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作用域</w:t>
      </w:r>
    </w:p>
    <w:p>
      <w:pPr>
        <w:pStyle w:val="4"/>
        <w:rPr>
          <w:rFonts w:hint="eastAsia"/>
          <w:lang w:val="en-US" w:eastAsia="zh-CN"/>
        </w:rPr>
      </w:pPr>
      <w:r>
        <w:rPr>
          <w:rFonts w:hint="eastAsia"/>
          <w:lang w:val="en-US" w:eastAsia="zh-CN"/>
        </w:rPr>
        <w:t>Python作用域基础</w:t>
      </w:r>
    </w:p>
    <w:p>
      <w:pPr>
        <w:rPr>
          <w:rFonts w:hint="eastAsia"/>
          <w:lang w:val="en-US" w:eastAsia="zh-CN"/>
        </w:rPr>
      </w:pPr>
      <w:r>
        <w:rPr>
          <w:rFonts w:hint="eastAsia"/>
          <w:lang w:val="en-US" w:eastAsia="zh-CN"/>
        </w:rPr>
        <w:t>python变量名在第一次赋值的时候已经创建，并且必须经过赋值后才能使用。</w:t>
      </w:r>
    </w:p>
    <w:p>
      <w:pPr>
        <w:numPr>
          <w:ilvl w:val="0"/>
          <w:numId w:val="1"/>
        </w:numPr>
        <w:ind w:left="420" w:leftChars="0" w:hanging="420" w:firstLineChars="0"/>
        <w:rPr>
          <w:rFonts w:hint="eastAsia"/>
          <w:lang w:val="en-US" w:eastAsia="zh-CN"/>
        </w:rPr>
      </w:pPr>
      <w:r>
        <w:rPr>
          <w:rFonts w:hint="eastAsia"/>
          <w:lang w:val="en-US" w:eastAsia="zh-CN"/>
        </w:rPr>
        <w:t>一个在def内定义的变量名能够被def内的代码使用。不能在函数外部引用这样的变量名。</w:t>
      </w:r>
    </w:p>
    <w:p>
      <w:pPr>
        <w:numPr>
          <w:ilvl w:val="0"/>
          <w:numId w:val="1"/>
        </w:numPr>
        <w:ind w:left="420" w:leftChars="0" w:hanging="420" w:firstLineChars="0"/>
        <w:rPr>
          <w:rFonts w:hint="eastAsia"/>
          <w:lang w:val="en-US" w:eastAsia="zh-CN"/>
        </w:rPr>
      </w:pPr>
      <w:r>
        <w:rPr>
          <w:rFonts w:hint="eastAsia"/>
          <w:lang w:val="en-US" w:eastAsia="zh-CN"/>
        </w:rPr>
        <w:t>d ef内的变量名与def外的变量名并不冲突</w:t>
      </w:r>
    </w:p>
    <w:p>
      <w:pPr>
        <w:pStyle w:val="5"/>
        <w:rPr>
          <w:rFonts w:hint="eastAsia"/>
          <w:lang w:val="en-US" w:eastAsia="zh-CN"/>
        </w:rPr>
      </w:pPr>
      <w:r>
        <w:rPr>
          <w:rFonts w:hint="eastAsia"/>
          <w:lang w:val="en-US" w:eastAsia="zh-CN"/>
        </w:rPr>
        <w:t>作用域法则</w:t>
      </w:r>
    </w:p>
    <w:p>
      <w:pPr>
        <w:rPr>
          <w:rFonts w:hint="eastAsia"/>
          <w:lang w:val="en-US" w:eastAsia="zh-CN"/>
        </w:rPr>
      </w:pPr>
      <w:r>
        <w:rPr>
          <w:rFonts w:hint="eastAsia"/>
          <w:lang w:val="en-US" w:eastAsia="zh-CN"/>
        </w:rPr>
        <w:t>函数定义了本地作用域，而模块定义的是全局作用域。</w:t>
      </w:r>
    </w:p>
    <w:p>
      <w:pPr>
        <w:numPr>
          <w:ilvl w:val="0"/>
          <w:numId w:val="2"/>
        </w:numPr>
        <w:ind w:left="420" w:leftChars="0" w:hanging="420" w:firstLineChars="0"/>
        <w:rPr>
          <w:rFonts w:hint="eastAsia"/>
          <w:lang w:val="en-US" w:eastAsia="zh-CN"/>
        </w:rPr>
      </w:pPr>
      <w:r>
        <w:rPr>
          <w:rFonts w:hint="eastAsia"/>
          <w:lang w:val="en-US" w:eastAsia="zh-CN"/>
        </w:rPr>
        <w:t>内嵌的模块是全局作用域。</w:t>
      </w:r>
    </w:p>
    <w:p>
      <w:pPr>
        <w:numPr>
          <w:ilvl w:val="0"/>
          <w:numId w:val="2"/>
        </w:numPr>
        <w:ind w:left="420" w:leftChars="0" w:hanging="420" w:firstLineChars="0"/>
        <w:rPr>
          <w:rFonts w:hint="eastAsia"/>
          <w:lang w:val="en-US" w:eastAsia="zh-CN"/>
        </w:rPr>
      </w:pPr>
      <w:r>
        <w:rPr>
          <w:rFonts w:hint="eastAsia"/>
          <w:lang w:val="en-US" w:eastAsia="zh-CN"/>
        </w:rPr>
        <w:t>全局作用域的作用范围仅限于单个文件。</w:t>
      </w:r>
    </w:p>
    <w:p>
      <w:pPr>
        <w:numPr>
          <w:ilvl w:val="0"/>
          <w:numId w:val="2"/>
        </w:numPr>
        <w:ind w:left="420" w:leftChars="0" w:hanging="420" w:firstLineChars="0"/>
        <w:rPr>
          <w:rFonts w:hint="eastAsia"/>
          <w:lang w:val="en-US" w:eastAsia="zh-CN"/>
        </w:rPr>
      </w:pPr>
      <w:r>
        <w:rPr>
          <w:rFonts w:hint="eastAsia"/>
          <w:lang w:val="en-US" w:eastAsia="zh-CN"/>
        </w:rPr>
        <w:t>每次对函数的调用都创建了一个新的本地作用域。</w:t>
      </w:r>
    </w:p>
    <w:p>
      <w:pPr>
        <w:numPr>
          <w:ilvl w:val="0"/>
          <w:numId w:val="2"/>
        </w:numPr>
        <w:ind w:left="420" w:leftChars="0" w:hanging="420" w:firstLineChars="0"/>
        <w:rPr>
          <w:rFonts w:hint="eastAsia"/>
          <w:lang w:val="en-US" w:eastAsia="zh-CN"/>
        </w:rPr>
      </w:pPr>
      <w:r>
        <w:rPr>
          <w:rFonts w:hint="eastAsia"/>
          <w:lang w:val="en-US" w:eastAsia="zh-CN"/>
        </w:rPr>
        <w:t>赋值的变量名除非声明为全局变量或非本地变量，否则均为本地变量</w:t>
      </w:r>
    </w:p>
    <w:p>
      <w:pPr>
        <w:numPr>
          <w:ilvl w:val="0"/>
          <w:numId w:val="2"/>
        </w:numPr>
        <w:ind w:left="420" w:leftChars="0" w:hanging="420" w:firstLineChars="0"/>
        <w:rPr>
          <w:rFonts w:hint="eastAsia"/>
          <w:lang w:val="en-US" w:eastAsia="zh-CN"/>
        </w:rPr>
      </w:pPr>
      <w:r>
        <w:rPr>
          <w:rFonts w:hint="eastAsia"/>
          <w:lang w:val="en-US" w:eastAsia="zh-CN"/>
        </w:rPr>
        <w:t>所有其他的变量名都可以归纳为本地、全局或者内置的。</w:t>
      </w:r>
    </w:p>
    <w:p>
      <w:pPr>
        <w:numPr>
          <w:ilvl w:val="0"/>
          <w:numId w:val="0"/>
        </w:numPr>
        <w:ind w:leftChars="0" w:firstLine="420" w:firstLineChars="0"/>
        <w:rPr>
          <w:rFonts w:hint="eastAsia"/>
          <w:lang w:val="en-US" w:eastAsia="zh-CN"/>
        </w:rPr>
      </w:pPr>
      <w:r>
        <w:rPr>
          <w:rFonts w:hint="eastAsia"/>
          <w:lang w:val="en-US" w:eastAsia="zh-CN"/>
        </w:rPr>
        <w:t>修改一个对象并不是对一个名称赋值。</w:t>
      </w:r>
    </w:p>
    <w:p>
      <w:pPr>
        <w:numPr>
          <w:ilvl w:val="0"/>
          <w:numId w:val="0"/>
        </w:numPr>
        <w:ind w:leftChars="0" w:firstLine="420" w:firstLineChars="0"/>
        <w:rPr>
          <w:rFonts w:hint="eastAsia"/>
          <w:lang w:val="en-US" w:eastAsia="zh-CN"/>
        </w:rPr>
      </w:pPr>
      <w:r>
        <w:rPr>
          <w:rFonts w:hint="eastAsia"/>
          <w:lang w:val="en-US" w:eastAsia="zh-CN"/>
        </w:rPr>
        <w:t>交互命令模式输入的代码也遵从这些规则。交互模式运行代码实际上真的输入到一个叫做__main__的内置模块中。</w:t>
      </w:r>
    </w:p>
    <w:p>
      <w:pPr>
        <w:numPr>
          <w:ilvl w:val="0"/>
          <w:numId w:val="0"/>
        </w:numPr>
        <w:ind w:leftChars="0" w:firstLine="420" w:firstLineChars="0"/>
        <w:rPr>
          <w:rFonts w:hint="eastAsia"/>
          <w:lang w:val="en-US" w:eastAsia="zh-CN"/>
        </w:rPr>
      </w:pPr>
      <w:r>
        <w:rPr>
          <w:rFonts w:hint="eastAsia"/>
          <w:lang w:val="en-US" w:eastAsia="zh-CN"/>
        </w:rPr>
        <w:t>修改一个对象并不是对一个名称赋值。</w:t>
      </w:r>
    </w:p>
    <w:p>
      <w:pPr>
        <w:pStyle w:val="5"/>
        <w:rPr>
          <w:rFonts w:hint="eastAsia"/>
          <w:lang w:val="en-US" w:eastAsia="zh-CN"/>
        </w:rPr>
      </w:pPr>
      <w:r>
        <w:rPr>
          <w:rFonts w:hint="eastAsia"/>
          <w:lang w:val="en-US" w:eastAsia="zh-CN"/>
        </w:rPr>
        <w:t>变量名解析：LEGB原则</w:t>
      </w:r>
    </w:p>
    <w:p>
      <w:pPr>
        <w:rPr>
          <w:rFonts w:hint="eastAsia"/>
          <w:lang w:val="en-US" w:eastAsia="zh-CN"/>
        </w:rPr>
      </w:pPr>
      <w:r>
        <w:rPr>
          <w:rFonts w:hint="eastAsia"/>
          <w:lang w:val="en-US" w:eastAsia="zh-CN"/>
        </w:rPr>
        <w:t>对于一个def语句：</w:t>
      </w:r>
    </w:p>
    <w:p>
      <w:pPr>
        <w:numPr>
          <w:ilvl w:val="0"/>
          <w:numId w:val="3"/>
        </w:numPr>
        <w:ind w:left="420" w:leftChars="0" w:hanging="420" w:firstLineChars="0"/>
        <w:rPr>
          <w:rFonts w:hint="eastAsia"/>
          <w:lang w:val="en-US" w:eastAsia="zh-CN"/>
        </w:rPr>
      </w:pPr>
      <w:r>
        <w:rPr>
          <w:rFonts w:hint="eastAsia"/>
          <w:lang w:val="en-US" w:eastAsia="zh-CN"/>
        </w:rPr>
        <w:t>变量名引用分为三个作用域进行查找：首先是本地，之后是函数内，之后全局，最后是内置。</w:t>
      </w:r>
    </w:p>
    <w:p>
      <w:pPr>
        <w:numPr>
          <w:ilvl w:val="0"/>
          <w:numId w:val="3"/>
        </w:numPr>
        <w:ind w:left="420" w:leftChars="0" w:hanging="420" w:firstLineChars="0"/>
        <w:rPr>
          <w:rFonts w:hint="eastAsia"/>
          <w:lang w:val="en-US" w:eastAsia="zh-CN"/>
        </w:rPr>
      </w:pPr>
      <w:r>
        <w:rPr>
          <w:rFonts w:hint="eastAsia"/>
          <w:lang w:val="en-US" w:eastAsia="zh-CN"/>
        </w:rPr>
        <w:t>在默认情况下，变量名赋值会创建或者改变本地变量。</w:t>
      </w:r>
    </w:p>
    <w:p>
      <w:pPr>
        <w:numPr>
          <w:ilvl w:val="0"/>
          <w:numId w:val="3"/>
        </w:numPr>
        <w:ind w:left="420" w:leftChars="0" w:hanging="420" w:firstLineChars="0"/>
        <w:rPr>
          <w:rFonts w:hint="eastAsia"/>
          <w:lang w:val="en-US" w:eastAsia="zh-CN"/>
        </w:rPr>
      </w:pPr>
      <w:r>
        <w:rPr>
          <w:rFonts w:hint="eastAsia"/>
          <w:lang w:val="en-US" w:eastAsia="zh-CN"/>
        </w:rPr>
        <w:t>全局声明和非本地声明将赋值的变量名映射到模块文件内部的做用域。</w:t>
      </w:r>
    </w:p>
    <w:p>
      <w:pPr>
        <w:numPr>
          <w:ilvl w:val="0"/>
          <w:numId w:val="0"/>
        </w:numPr>
        <w:ind w:leftChars="0"/>
        <w:rPr>
          <w:rFonts w:hint="eastAsia"/>
          <w:lang w:val="en-US" w:eastAsia="zh-CN"/>
        </w:rPr>
      </w:pPr>
      <w:r>
        <w:rPr>
          <w:rFonts w:hint="eastAsia"/>
          <w:lang w:val="en-US" w:eastAsia="zh-CN"/>
        </w:rPr>
        <w:drawing>
          <wp:inline distT="0" distB="0" distL="114300" distR="114300">
            <wp:extent cx="5270500" cy="3110230"/>
            <wp:effectExtent l="0" t="0" r="6350" b="13970"/>
            <wp:docPr id="1" name="图片 1" descr="17_1LEGB作用域查找原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_1LEGB作用域查找原则"/>
                    <pic:cNvPicPr>
                      <a:picLocks noChangeAspect="1"/>
                    </pic:cNvPicPr>
                  </pic:nvPicPr>
                  <pic:blipFill>
                    <a:blip r:embed="rId4"/>
                    <a:stretch>
                      <a:fillRect/>
                    </a:stretch>
                  </pic:blipFill>
                  <pic:spPr>
                    <a:xfrm>
                      <a:off x="0" y="0"/>
                      <a:ext cx="5270500" cy="3110230"/>
                    </a:xfrm>
                    <a:prstGeom prst="rect">
                      <a:avLst/>
                    </a:prstGeom>
                    <a:noFill/>
                    <a:ln w="9525">
                      <a:noFill/>
                    </a:ln>
                  </pic:spPr>
                </pic:pic>
              </a:graphicData>
            </a:graphic>
          </wp:inline>
        </w:drawing>
      </w:r>
    </w:p>
    <w:p>
      <w:pPr>
        <w:pStyle w:val="5"/>
        <w:rPr>
          <w:rFonts w:hint="eastAsia"/>
          <w:lang w:val="en-US" w:eastAsia="zh-CN"/>
        </w:rPr>
      </w:pPr>
      <w:r>
        <w:rPr>
          <w:rFonts w:hint="eastAsia"/>
          <w:lang w:val="en-US" w:eastAsia="zh-CN"/>
        </w:rPr>
        <w:t>作用域实例</w:t>
      </w:r>
    </w:p>
    <w:p>
      <w:pPr>
        <w:pStyle w:val="5"/>
        <w:rPr>
          <w:rFonts w:hint="eastAsia"/>
          <w:lang w:val="en-US" w:eastAsia="zh-CN"/>
        </w:rPr>
      </w:pPr>
      <w:r>
        <w:rPr>
          <w:rFonts w:hint="eastAsia"/>
          <w:lang w:val="en-US" w:eastAsia="zh-CN"/>
        </w:rPr>
        <w:t>内置作用域</w:t>
      </w:r>
    </w:p>
    <w:p>
      <w:pPr>
        <w:ind w:firstLine="420" w:firstLineChars="0"/>
        <w:rPr>
          <w:rFonts w:hint="eastAsia"/>
          <w:lang w:val="en-US" w:eastAsia="zh-CN"/>
        </w:rPr>
      </w:pPr>
      <w:r>
        <w:rPr>
          <w:rFonts w:hint="eastAsia"/>
          <w:lang w:val="en-US" w:eastAsia="zh-CN"/>
        </w:rPr>
        <w:t>内置作用域是一个名为__builtin__的内置模块，但是必须要import __builtin__之后才能使用内置作用域，因为变量名builtin本身没有预先内置。</w:t>
      </w:r>
    </w:p>
    <w:p>
      <w:pPr>
        <w:pStyle w:val="4"/>
        <w:rPr>
          <w:rFonts w:hint="eastAsia"/>
          <w:lang w:val="en-US" w:eastAsia="zh-CN"/>
        </w:rPr>
      </w:pPr>
      <w:r>
        <w:rPr>
          <w:rFonts w:hint="eastAsia"/>
          <w:lang w:val="en-US" w:eastAsia="zh-CN"/>
        </w:rPr>
        <w:t>Global语句</w:t>
      </w:r>
    </w:p>
    <w:p>
      <w:pPr>
        <w:numPr>
          <w:ilvl w:val="0"/>
          <w:numId w:val="4"/>
        </w:numPr>
        <w:ind w:left="420" w:leftChars="0" w:hanging="420" w:firstLineChars="0"/>
        <w:rPr>
          <w:rFonts w:hint="eastAsia"/>
          <w:lang w:val="en-US" w:eastAsia="zh-CN"/>
        </w:rPr>
      </w:pPr>
      <w:r>
        <w:rPr>
          <w:rFonts w:hint="eastAsia"/>
          <w:lang w:val="en-US" w:eastAsia="zh-CN"/>
        </w:rPr>
        <w:t>全局变量是位于模块文件内部的顶层的变量名</w:t>
      </w:r>
    </w:p>
    <w:p>
      <w:pPr>
        <w:numPr>
          <w:ilvl w:val="0"/>
          <w:numId w:val="4"/>
        </w:numPr>
        <w:ind w:left="420" w:leftChars="0" w:hanging="420" w:firstLineChars="0"/>
        <w:rPr>
          <w:rFonts w:hint="eastAsia"/>
          <w:lang w:val="en-US" w:eastAsia="zh-CN"/>
        </w:rPr>
      </w:pPr>
      <w:r>
        <w:rPr>
          <w:rFonts w:hint="eastAsia"/>
          <w:lang w:val="en-US" w:eastAsia="zh-CN"/>
        </w:rPr>
        <w:t>全局变量如果是在函数内被赋值的话，必须经过声明</w:t>
      </w:r>
    </w:p>
    <w:p>
      <w:pPr>
        <w:numPr>
          <w:ilvl w:val="0"/>
          <w:numId w:val="4"/>
        </w:numPr>
        <w:ind w:left="420" w:leftChars="0" w:hanging="420" w:firstLineChars="0"/>
        <w:rPr>
          <w:rFonts w:hint="eastAsia"/>
          <w:lang w:val="en-US" w:eastAsia="zh-CN"/>
        </w:rPr>
      </w:pPr>
      <w:r>
        <w:rPr>
          <w:rFonts w:hint="eastAsia"/>
          <w:lang w:val="en-US" w:eastAsia="zh-CN"/>
        </w:rPr>
        <w:t>全局变量名在函数内部不经过声明也可以引用</w:t>
      </w:r>
    </w:p>
    <w:p>
      <w:pPr>
        <w:pStyle w:val="5"/>
        <w:rPr>
          <w:rFonts w:hint="eastAsia"/>
          <w:lang w:val="en-US" w:eastAsia="zh-CN"/>
        </w:rPr>
      </w:pPr>
      <w:r>
        <w:rPr>
          <w:rFonts w:hint="eastAsia"/>
          <w:lang w:val="en-US" w:eastAsia="zh-CN"/>
        </w:rPr>
        <w:t>最小化全局变量</w:t>
      </w:r>
    </w:p>
    <w:p>
      <w:pPr>
        <w:pStyle w:val="5"/>
        <w:rPr>
          <w:rFonts w:hint="eastAsia"/>
          <w:lang w:val="en-US" w:eastAsia="zh-CN"/>
        </w:rPr>
      </w:pPr>
      <w:r>
        <w:rPr>
          <w:rFonts w:hint="eastAsia"/>
          <w:lang w:val="en-US" w:eastAsia="zh-CN"/>
        </w:rPr>
        <w:t>最小化文件间的修改</w:t>
      </w:r>
    </w:p>
    <w:p>
      <w:pPr>
        <w:ind w:firstLine="420" w:firstLineChars="0"/>
        <w:rPr>
          <w:rFonts w:hint="eastAsia"/>
          <w:lang w:val="en-US" w:eastAsia="zh-CN"/>
        </w:rPr>
      </w:pPr>
      <w:r>
        <w:rPr>
          <w:rFonts w:hint="eastAsia"/>
          <w:lang w:val="en-US" w:eastAsia="zh-CN"/>
        </w:rPr>
        <w:t>在文件中进行通讯最好的方法就是通过调用函数，传递参数，然后得到其返回值。</w:t>
      </w:r>
    </w:p>
    <w:p>
      <w:pPr>
        <w:pStyle w:val="5"/>
        <w:rPr>
          <w:rFonts w:hint="eastAsia"/>
          <w:lang w:val="en-US" w:eastAsia="zh-CN"/>
        </w:rPr>
      </w:pPr>
      <w:r>
        <w:rPr>
          <w:rFonts w:hint="eastAsia"/>
          <w:lang w:val="en-US" w:eastAsia="zh-CN"/>
        </w:rPr>
        <w:t>其他访问全局变量的方法</w:t>
      </w:r>
    </w:p>
    <w:p>
      <w:pPr>
        <w:ind w:firstLine="420" w:firstLineChars="0"/>
        <w:rPr>
          <w:rFonts w:hint="eastAsia"/>
          <w:lang w:val="en-US" w:eastAsia="zh-CN"/>
        </w:rPr>
      </w:pPr>
      <w:r>
        <w:rPr>
          <w:rFonts w:hint="eastAsia"/>
          <w:lang w:val="en-US" w:eastAsia="zh-CN"/>
        </w:rPr>
        <w:t>全局变量与模块的属性是等效的。</w:t>
      </w:r>
    </w:p>
    <w:p>
      <w:pPr>
        <w:pStyle w:val="4"/>
        <w:rPr>
          <w:rFonts w:hint="eastAsia"/>
          <w:lang w:val="en-US" w:eastAsia="zh-CN"/>
        </w:rPr>
      </w:pPr>
      <w:r>
        <w:rPr>
          <w:rFonts w:hint="eastAsia"/>
          <w:lang w:val="en-US" w:eastAsia="zh-CN"/>
        </w:rPr>
        <w:t>作用域和嵌套函数</w:t>
      </w:r>
    </w:p>
    <w:p>
      <w:pPr>
        <w:pStyle w:val="5"/>
        <w:rPr>
          <w:rFonts w:hint="eastAsia"/>
          <w:lang w:val="en-US" w:eastAsia="zh-CN"/>
        </w:rPr>
      </w:pPr>
      <w:r>
        <w:rPr>
          <w:rFonts w:hint="eastAsia"/>
          <w:lang w:val="en-US" w:eastAsia="zh-CN"/>
        </w:rPr>
        <w:t>嵌套作用域的细节</w:t>
      </w:r>
    </w:p>
    <w:p>
      <w:pPr>
        <w:numPr>
          <w:ilvl w:val="0"/>
          <w:numId w:val="5"/>
        </w:numPr>
        <w:ind w:left="420" w:leftChars="0" w:hanging="420" w:firstLineChars="0"/>
        <w:rPr>
          <w:rFonts w:hint="eastAsia"/>
          <w:lang w:val="en-US" w:eastAsia="zh-CN"/>
        </w:rPr>
      </w:pPr>
      <w:r>
        <w:rPr>
          <w:rFonts w:hint="eastAsia"/>
          <w:lang w:val="en-US" w:eastAsia="zh-CN"/>
        </w:rPr>
        <w:t>一个引用（X）首先在本地（函数内）作用域查找变量名X；之后会在代码的语法上嵌套了的函数的本地作用域，从内到外查找；之后查找当前的全局作用域（模块文件）；最后再内置作用域内（模块__buildin__）.全局声明将会直接从全局（模块文件）作用域进行搜索。</w:t>
      </w:r>
    </w:p>
    <w:p>
      <w:pPr>
        <w:numPr>
          <w:ilvl w:val="0"/>
          <w:numId w:val="5"/>
        </w:numPr>
        <w:ind w:left="420" w:leftChars="0" w:hanging="420" w:firstLineChars="0"/>
        <w:rPr>
          <w:rFonts w:hint="eastAsia"/>
          <w:lang w:val="en-US" w:eastAsia="zh-CN"/>
        </w:rPr>
      </w:pPr>
      <w:r>
        <w:rPr>
          <w:rFonts w:hint="eastAsia"/>
          <w:lang w:val="en-US" w:eastAsia="zh-CN"/>
        </w:rPr>
        <w:t>在默认情况下，一个赋值（X=value）创建或改变了变量X的当前作用域。</w:t>
      </w:r>
    </w:p>
    <w:p>
      <w:pPr>
        <w:pStyle w:val="5"/>
        <w:rPr>
          <w:rFonts w:hint="eastAsia"/>
          <w:lang w:val="en-US" w:eastAsia="zh-CN"/>
        </w:rPr>
      </w:pPr>
      <w:r>
        <w:rPr>
          <w:rFonts w:hint="eastAsia"/>
          <w:lang w:val="en-US" w:eastAsia="zh-CN"/>
        </w:rPr>
        <w:t>嵌套作用域示例</w:t>
      </w:r>
    </w:p>
    <w:p>
      <w:pPr>
        <w:rPr>
          <w:rFonts w:hint="eastAsia"/>
          <w:lang w:val="en-US" w:eastAsia="zh-CN"/>
        </w:rPr>
      </w:pPr>
      <w:r>
        <w:rPr>
          <w:rFonts w:hint="eastAsia"/>
          <w:b/>
          <w:bCs/>
          <w:lang w:val="en-US" w:eastAsia="zh-CN"/>
        </w:rPr>
        <w:t>工厂函数：</w:t>
      </w:r>
      <w:r>
        <w:rPr>
          <w:rFonts w:hint="eastAsia"/>
          <w:lang w:val="en-US" w:eastAsia="zh-CN"/>
        </w:rPr>
        <w:t>闭合（closure）——一个能够记住嵌套作用域的变量值的函数。</w:t>
      </w:r>
    </w:p>
    <w:p>
      <w:pPr>
        <w:rPr>
          <w:rFonts w:hint="eastAsia"/>
          <w:b/>
          <w:bCs/>
          <w:lang w:val="en-US" w:eastAsia="zh-CN"/>
        </w:rPr>
      </w:pPr>
      <w:r>
        <w:rPr>
          <w:rFonts w:hint="eastAsia"/>
          <w:b/>
          <w:bCs/>
          <w:lang w:val="en-US" w:eastAsia="zh-CN"/>
        </w:rPr>
        <w:t>使用默认参数来保留嵌套作用域的状态</w:t>
      </w:r>
    </w:p>
    <w:p>
      <w:pPr>
        <w:rPr>
          <w:rFonts w:hint="eastAsia"/>
          <w:b/>
          <w:bCs/>
          <w:lang w:val="en-US" w:eastAsia="zh-CN"/>
        </w:rPr>
      </w:pPr>
      <w:r>
        <w:rPr>
          <w:rFonts w:hint="eastAsia"/>
          <w:b/>
          <w:bCs/>
          <w:lang w:val="en-US" w:eastAsia="zh-CN"/>
        </w:rPr>
        <w:t>嵌套作用域和lambda</w:t>
      </w:r>
    </w:p>
    <w:p>
      <w:pPr>
        <w:rPr>
          <w:rFonts w:hint="eastAsia"/>
          <w:b/>
          <w:bCs/>
          <w:lang w:val="en-US" w:eastAsia="zh-CN"/>
        </w:rPr>
      </w:pPr>
      <w:r>
        <w:rPr>
          <w:rFonts w:hint="eastAsia"/>
          <w:b/>
          <w:bCs/>
          <w:lang w:val="en-US" w:eastAsia="zh-CN"/>
        </w:rPr>
        <w:t>作用域与带有循环变量的默认参数相比较</w:t>
      </w:r>
    </w:p>
    <w:p>
      <w:pPr>
        <w:rPr>
          <w:rFonts w:hint="eastAsia"/>
          <w:b/>
          <w:bCs/>
          <w:lang w:val="en-US" w:eastAsia="zh-CN"/>
        </w:rPr>
      </w:pPr>
      <w:r>
        <w:rPr>
          <w:rFonts w:hint="eastAsia"/>
          <w:b/>
          <w:bCs/>
          <w:lang w:val="en-US" w:eastAsia="zh-CN"/>
        </w:rPr>
        <w:t>任意作用域嵌套</w:t>
      </w:r>
    </w:p>
    <w:p>
      <w:pPr>
        <w:pStyle w:val="4"/>
        <w:rPr>
          <w:rFonts w:hint="eastAsia"/>
          <w:lang w:val="en-US" w:eastAsia="zh-CN"/>
        </w:rPr>
      </w:pPr>
      <w:r>
        <w:rPr>
          <w:rFonts w:hint="eastAsia"/>
          <w:lang w:val="en-US" w:eastAsia="zh-CN"/>
        </w:rPr>
        <w:t>nonlocal语句</w:t>
      </w:r>
    </w:p>
    <w:p>
      <w:pPr>
        <w:ind w:firstLine="420" w:firstLineChars="0"/>
        <w:rPr>
          <w:rFonts w:hint="eastAsia"/>
          <w:lang w:val="en-US" w:eastAsia="zh-CN"/>
        </w:rPr>
      </w:pPr>
      <w:r>
        <w:rPr>
          <w:rFonts w:hint="eastAsia"/>
          <w:lang w:val="en-US" w:eastAsia="zh-CN"/>
        </w:rPr>
        <w:t>Nonlocal应用于一个嵌套的函数的作用域中的一个名称，而不是所有def之外的全局模块作用域；而且在声明nonlocal名称的时候，它必须已经存在于该嵌套函数的作用域内。</w:t>
      </w:r>
    </w:p>
    <w:p>
      <w:pPr>
        <w:pStyle w:val="5"/>
        <w:rPr>
          <w:rFonts w:hint="eastAsia"/>
          <w:lang w:val="en-US" w:eastAsia="zh-CN"/>
        </w:rPr>
      </w:pPr>
      <w:r>
        <w:rPr>
          <w:rFonts w:hint="eastAsia"/>
          <w:lang w:val="en-US" w:eastAsia="zh-CN"/>
        </w:rPr>
        <w:t>nonlocal基础</w:t>
      </w:r>
    </w:p>
    <w:p>
      <w:pPr>
        <w:ind w:firstLine="420" w:firstLineChars="0"/>
        <w:rPr>
          <w:rFonts w:hint="eastAsia"/>
          <w:lang w:val="en-US" w:eastAsia="zh-CN"/>
        </w:rPr>
      </w:pPr>
      <w:r>
        <w:rPr>
          <w:rFonts w:hint="eastAsia"/>
          <w:lang w:val="en-US" w:eastAsia="zh-CN"/>
        </w:rPr>
        <w:t>当执行nonlocal时，nonlocal中列出的名称必须在一个嵌套的def中提前定义过。</w:t>
      </w:r>
    </w:p>
    <w:p>
      <w:pPr>
        <w:ind w:firstLine="420" w:firstLineChars="0"/>
        <w:rPr>
          <w:rFonts w:hint="eastAsia"/>
          <w:lang w:val="en-US" w:eastAsia="zh-CN"/>
        </w:rPr>
      </w:pPr>
      <w:r>
        <w:rPr>
          <w:rFonts w:hint="eastAsia"/>
          <w:lang w:val="en-US" w:eastAsia="zh-CN"/>
        </w:rPr>
        <w:t>nonlocal语句的主要作用是允许嵌套的作用域中的名称被修改，而不只是被引用。</w:t>
      </w:r>
    </w:p>
    <w:p>
      <w:pPr>
        <w:ind w:firstLine="420" w:firstLineChars="0"/>
        <w:rPr>
          <w:rFonts w:hint="eastAsia"/>
          <w:lang w:val="en-US" w:eastAsia="zh-CN"/>
        </w:rPr>
      </w:pPr>
      <w:r>
        <w:rPr>
          <w:rFonts w:hint="eastAsia"/>
          <w:lang w:val="en-US" w:eastAsia="zh-CN"/>
        </w:rPr>
        <w:t>在python2.6中，对嵌套的def的作用域名称的引用是允许的，但不能对其赋值。</w:t>
      </w:r>
    </w:p>
    <w:p>
      <w:pPr>
        <w:pStyle w:val="5"/>
        <w:rPr>
          <w:rFonts w:hint="eastAsia"/>
          <w:lang w:val="en-US" w:eastAsia="zh-CN"/>
        </w:rPr>
      </w:pPr>
      <w:r>
        <w:rPr>
          <w:rFonts w:hint="eastAsia"/>
          <w:lang w:val="en-US" w:eastAsia="zh-CN"/>
        </w:rPr>
        <w:t>nonlocal应用</w:t>
      </w:r>
    </w:p>
    <w:p>
      <w:pPr>
        <w:rPr>
          <w:rFonts w:hint="eastAsia"/>
          <w:lang w:val="en-US" w:eastAsia="zh-CN"/>
        </w:rPr>
      </w:pPr>
      <w:r>
        <w:rPr>
          <w:rFonts w:hint="eastAsia"/>
          <w:lang w:val="en-US" w:eastAsia="zh-CN"/>
        </w:rPr>
        <w:t>边界情况：</w:t>
      </w:r>
    </w:p>
    <w:p>
      <w:pPr>
        <w:numPr>
          <w:ilvl w:val="0"/>
          <w:numId w:val="6"/>
        </w:numPr>
        <w:ind w:left="420" w:leftChars="0" w:hanging="420" w:firstLineChars="0"/>
        <w:rPr>
          <w:rFonts w:hint="eastAsia"/>
          <w:lang w:val="en-US" w:eastAsia="zh-CN"/>
        </w:rPr>
      </w:pPr>
      <w:r>
        <w:rPr>
          <w:rFonts w:hint="eastAsia"/>
          <w:lang w:val="en-US" w:eastAsia="zh-CN"/>
        </w:rPr>
        <w:t>和global语句不同，当执行一条nonlocal语句时，nonlocal名称必须已经在一个嵌套的def作用域中赋值过。</w:t>
      </w:r>
    </w:p>
    <w:p>
      <w:pPr>
        <w:numPr>
          <w:ilvl w:val="0"/>
          <w:numId w:val="6"/>
        </w:numPr>
        <w:ind w:left="420" w:leftChars="0" w:hanging="420" w:firstLineChars="0"/>
        <w:rPr>
          <w:rFonts w:hint="eastAsia"/>
          <w:lang w:val="en-US" w:eastAsia="zh-CN"/>
        </w:rPr>
      </w:pPr>
      <w:r>
        <w:rPr>
          <w:rFonts w:hint="eastAsia"/>
          <w:lang w:val="en-US" w:eastAsia="zh-CN"/>
        </w:rPr>
        <w:t>nonlocal限制作用域查找仅为嵌套的def，nonlocal不会在嵌套的模块的全局作用域或所在的def之外的内置作用域内查找，即便已经有了这些作用域。</w:t>
      </w:r>
    </w:p>
    <w:p>
      <w:pPr>
        <w:pStyle w:val="5"/>
        <w:rPr>
          <w:rFonts w:hint="eastAsia"/>
          <w:lang w:val="en-US" w:eastAsia="zh-CN"/>
        </w:rPr>
      </w:pPr>
      <w:r>
        <w:rPr>
          <w:rFonts w:hint="eastAsia"/>
          <w:lang w:val="en-US" w:eastAsia="zh-CN"/>
        </w:rPr>
        <w:t>为什么使用nonlocal？</w:t>
      </w:r>
    </w:p>
    <w:p>
      <w:pPr>
        <w:rPr>
          <w:rFonts w:hint="eastAsia"/>
          <w:lang w:val="en-US" w:eastAsia="zh-CN"/>
        </w:rPr>
      </w:pPr>
      <w:r>
        <w:rPr>
          <w:rFonts w:hint="eastAsia"/>
          <w:lang w:val="en-US" w:eastAsia="zh-CN"/>
        </w:rPr>
        <w:t>与全局共享状态</w:t>
      </w:r>
    </w:p>
    <w:p>
      <w:pPr>
        <w:rPr>
          <w:rFonts w:hint="eastAsia"/>
          <w:lang w:val="en-US" w:eastAsia="zh-CN"/>
        </w:rPr>
      </w:pPr>
      <w:r>
        <w:rPr>
          <w:rFonts w:hint="eastAsia"/>
          <w:lang w:val="en-US" w:eastAsia="zh-CN"/>
        </w:rPr>
        <w:t>使用类</w:t>
      </w:r>
      <w:bookmarkStart w:id="0" w:name="_GoBack"/>
      <w:bookmarkEnd w:id="0"/>
      <w:r>
        <w:rPr>
          <w:rFonts w:hint="eastAsia"/>
          <w:lang w:val="en-US" w:eastAsia="zh-CN"/>
        </w:rPr>
        <w:t>的状态</w:t>
      </w:r>
    </w:p>
    <w:p>
      <w:pPr>
        <w:rPr>
          <w:rFonts w:hint="eastAsia"/>
          <w:lang w:val="en-US" w:eastAsia="zh-CN"/>
        </w:rPr>
      </w:pPr>
      <w:r>
        <w:rPr>
          <w:rFonts w:hint="eastAsia"/>
          <w:lang w:val="en-US" w:eastAsia="zh-CN"/>
        </w:rPr>
        <w:t>使用函数属性的状态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2E63E"/>
    <w:multiLevelType w:val="singleLevel"/>
    <w:tmpl w:val="58F2E63E"/>
    <w:lvl w:ilvl="0" w:tentative="0">
      <w:start w:val="1"/>
      <w:numFmt w:val="bullet"/>
      <w:lvlText w:val=""/>
      <w:lvlJc w:val="left"/>
      <w:pPr>
        <w:ind w:left="420" w:hanging="420"/>
      </w:pPr>
      <w:rPr>
        <w:rFonts w:hint="default" w:ascii="Wingdings" w:hAnsi="Wingdings"/>
      </w:rPr>
    </w:lvl>
  </w:abstractNum>
  <w:abstractNum w:abstractNumId="1">
    <w:nsid w:val="58F2E709"/>
    <w:multiLevelType w:val="singleLevel"/>
    <w:tmpl w:val="58F2E709"/>
    <w:lvl w:ilvl="0" w:tentative="0">
      <w:start w:val="1"/>
      <w:numFmt w:val="bullet"/>
      <w:lvlText w:val=""/>
      <w:lvlJc w:val="left"/>
      <w:pPr>
        <w:ind w:left="420" w:hanging="420"/>
      </w:pPr>
      <w:rPr>
        <w:rFonts w:hint="default" w:ascii="Wingdings" w:hAnsi="Wingdings"/>
      </w:rPr>
    </w:lvl>
  </w:abstractNum>
  <w:abstractNum w:abstractNumId="2">
    <w:nsid w:val="58F327CB"/>
    <w:multiLevelType w:val="singleLevel"/>
    <w:tmpl w:val="58F327CB"/>
    <w:lvl w:ilvl="0" w:tentative="0">
      <w:start w:val="1"/>
      <w:numFmt w:val="bullet"/>
      <w:lvlText w:val=""/>
      <w:lvlJc w:val="left"/>
      <w:pPr>
        <w:ind w:left="420" w:hanging="420"/>
      </w:pPr>
      <w:rPr>
        <w:rFonts w:hint="default" w:ascii="Wingdings" w:hAnsi="Wingdings"/>
      </w:rPr>
    </w:lvl>
  </w:abstractNum>
  <w:abstractNum w:abstractNumId="3">
    <w:nsid w:val="58F32CC6"/>
    <w:multiLevelType w:val="singleLevel"/>
    <w:tmpl w:val="58F32CC6"/>
    <w:lvl w:ilvl="0" w:tentative="0">
      <w:start w:val="1"/>
      <w:numFmt w:val="bullet"/>
      <w:lvlText w:val=""/>
      <w:lvlJc w:val="left"/>
      <w:pPr>
        <w:ind w:left="420" w:hanging="420"/>
      </w:pPr>
      <w:rPr>
        <w:rFonts w:hint="default" w:ascii="Wingdings" w:hAnsi="Wingdings"/>
      </w:rPr>
    </w:lvl>
  </w:abstractNum>
  <w:abstractNum w:abstractNumId="4">
    <w:nsid w:val="58F33641"/>
    <w:multiLevelType w:val="singleLevel"/>
    <w:tmpl w:val="58F33641"/>
    <w:lvl w:ilvl="0" w:tentative="0">
      <w:start w:val="1"/>
      <w:numFmt w:val="bullet"/>
      <w:lvlText w:val=""/>
      <w:lvlJc w:val="left"/>
      <w:pPr>
        <w:ind w:left="420" w:hanging="420"/>
      </w:pPr>
      <w:rPr>
        <w:rFonts w:hint="default" w:ascii="Wingdings" w:hAnsi="Wingdings"/>
      </w:rPr>
    </w:lvl>
  </w:abstractNum>
  <w:abstractNum w:abstractNumId="5">
    <w:nsid w:val="58F340F8"/>
    <w:multiLevelType w:val="singleLevel"/>
    <w:tmpl w:val="58F340F8"/>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B21F23"/>
    <w:rsid w:val="4C7460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aniu200510</dc:creator>
  <cp:lastModifiedBy>aniu200510</cp:lastModifiedBy>
  <dcterms:modified xsi:type="dcterms:W3CDTF">2018-06-14T08:58:36Z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