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49F3" w14:textId="77777777" w:rsidR="00413EC1" w:rsidRDefault="00413EC1" w:rsidP="00E0352A">
      <w:pPr>
        <w:jc w:val="center"/>
        <w:rPr>
          <w:rFonts w:ascii="Times New Roman" w:eastAsia="Times New Roman" w:hAnsi="Times New Roman" w:cs="Times New Roman"/>
          <w:b/>
          <w:color w:val="FF0000"/>
        </w:rPr>
      </w:pPr>
    </w:p>
    <w:p w14:paraId="15DF024C" w14:textId="26940FF1" w:rsidR="003232D4" w:rsidRDefault="003232D4"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I </w:t>
      </w:r>
      <w:r w:rsidR="00FB17BF">
        <w:rPr>
          <w:rFonts w:ascii="Times New Roman" w:eastAsia="Times New Roman" w:hAnsi="Times New Roman" w:cs="Times New Roman"/>
          <w:b/>
          <w:color w:val="FF0000"/>
        </w:rPr>
        <w:t>–</w:t>
      </w:r>
      <w:r>
        <w:rPr>
          <w:rFonts w:ascii="Times New Roman" w:eastAsia="Times New Roman" w:hAnsi="Times New Roman" w:cs="Times New Roman"/>
          <w:b/>
          <w:color w:val="FF0000"/>
        </w:rPr>
        <w:t xml:space="preserve"> ENCONTRO</w:t>
      </w:r>
    </w:p>
    <w:p w14:paraId="05AF7FF6" w14:textId="4A9B1DA1" w:rsidR="00FB17BF" w:rsidRDefault="00A31FEC"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INICIAÇÂO CRISTÃ </w:t>
      </w:r>
    </w:p>
    <w:p w14:paraId="3B813697" w14:textId="1B424C04" w:rsidR="00413EC1" w:rsidRDefault="00413EC1"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BATISMO </w:t>
      </w:r>
    </w:p>
    <w:p w14:paraId="13A9C7C2" w14:textId="77777777" w:rsidR="00413EC1" w:rsidRPr="003427C6" w:rsidRDefault="00413EC1" w:rsidP="00333077">
      <w:pPr>
        <w:spacing w:line="276" w:lineRule="auto"/>
        <w:jc w:val="center"/>
        <w:rPr>
          <w:rFonts w:ascii="Times New Roman" w:hAnsi="Times New Roman" w:cs="Times New Roman"/>
          <w:color w:val="000000" w:themeColor="text1"/>
        </w:rPr>
      </w:pPr>
      <w:r w:rsidRPr="003427C6">
        <w:rPr>
          <w:rFonts w:ascii="Times New Roman" w:hAnsi="Times New Roman" w:cs="Times New Roman"/>
          <w:color w:val="000000" w:themeColor="text1"/>
        </w:rPr>
        <w:t>OS TRÊS TIPOS DE SACRAMENTOS</w:t>
      </w:r>
    </w:p>
    <w:p w14:paraId="73611F8F" w14:textId="77777777" w:rsidR="00413EC1" w:rsidRPr="003427C6" w:rsidRDefault="00413EC1" w:rsidP="00333077">
      <w:pPr>
        <w:pStyle w:val="NormalWeb"/>
        <w:shd w:val="clear" w:color="auto" w:fill="FFFFFF"/>
        <w:spacing w:before="0" w:beforeAutospacing="0" w:after="384" w:afterAutospacing="0" w:line="276" w:lineRule="auto"/>
        <w:textAlignment w:val="baseline"/>
        <w:rPr>
          <w:color w:val="000000" w:themeColor="text1"/>
        </w:rPr>
      </w:pPr>
      <w:r w:rsidRPr="003427C6">
        <w:rPr>
          <w:color w:val="000000" w:themeColor="text1"/>
        </w:rPr>
        <w:t>Como bem sabemos, existem três tipos de Sacramento:</w:t>
      </w:r>
    </w:p>
    <w:p w14:paraId="7004B917" w14:textId="77777777" w:rsidR="00413EC1" w:rsidRPr="00857AA9" w:rsidRDefault="00413EC1" w:rsidP="00413EC1">
      <w:pPr>
        <w:numPr>
          <w:ilvl w:val="0"/>
          <w:numId w:val="24"/>
        </w:numPr>
        <w:shd w:val="clear" w:color="auto" w:fill="FFFFFF"/>
        <w:spacing w:after="150" w:line="276" w:lineRule="auto"/>
        <w:textAlignment w:val="baseline"/>
        <w:rPr>
          <w:rFonts w:ascii="Times New Roman" w:hAnsi="Times New Roman" w:cs="Times New Roman"/>
          <w:color w:val="FF0000"/>
        </w:rPr>
      </w:pPr>
      <w:r w:rsidRPr="00857AA9">
        <w:rPr>
          <w:rFonts w:ascii="Times New Roman" w:hAnsi="Times New Roman" w:cs="Times New Roman"/>
          <w:color w:val="FF0000"/>
        </w:rPr>
        <w:t>Sacramentos da INICIAÇÃO CRISTÃ;</w:t>
      </w:r>
    </w:p>
    <w:p w14:paraId="003DA936" w14:textId="77777777" w:rsidR="00413EC1" w:rsidRPr="00857AA9" w:rsidRDefault="00413EC1" w:rsidP="00413EC1">
      <w:pPr>
        <w:numPr>
          <w:ilvl w:val="0"/>
          <w:numId w:val="24"/>
        </w:numPr>
        <w:shd w:val="clear" w:color="auto" w:fill="FFFFFF"/>
        <w:spacing w:after="150" w:line="276" w:lineRule="auto"/>
        <w:textAlignment w:val="baseline"/>
        <w:rPr>
          <w:rFonts w:ascii="Times New Roman" w:hAnsi="Times New Roman" w:cs="Times New Roman"/>
          <w:color w:val="FF0000"/>
        </w:rPr>
      </w:pPr>
      <w:r w:rsidRPr="00857AA9">
        <w:rPr>
          <w:rFonts w:ascii="Times New Roman" w:hAnsi="Times New Roman" w:cs="Times New Roman"/>
          <w:color w:val="FF0000"/>
        </w:rPr>
        <w:t>Sacramentos de CURA;</w:t>
      </w:r>
    </w:p>
    <w:p w14:paraId="589127DA" w14:textId="77777777" w:rsidR="00413EC1" w:rsidRPr="00857AA9" w:rsidRDefault="00413EC1" w:rsidP="00413EC1">
      <w:pPr>
        <w:numPr>
          <w:ilvl w:val="0"/>
          <w:numId w:val="24"/>
        </w:numPr>
        <w:shd w:val="clear" w:color="auto" w:fill="FFFFFF"/>
        <w:spacing w:after="150" w:line="276" w:lineRule="auto"/>
        <w:textAlignment w:val="baseline"/>
        <w:rPr>
          <w:rFonts w:ascii="Times New Roman" w:hAnsi="Times New Roman" w:cs="Times New Roman"/>
          <w:color w:val="FF0000"/>
        </w:rPr>
      </w:pPr>
      <w:r w:rsidRPr="00857AA9">
        <w:rPr>
          <w:rFonts w:ascii="Times New Roman" w:hAnsi="Times New Roman" w:cs="Times New Roman"/>
          <w:color w:val="FF0000"/>
        </w:rPr>
        <w:t>Sacramentos de SERVIÇO.</w:t>
      </w:r>
    </w:p>
    <w:p w14:paraId="53B2A89E" w14:textId="77777777" w:rsidR="00413EC1" w:rsidRPr="003427C6" w:rsidRDefault="00413EC1" w:rsidP="00333077">
      <w:pPr>
        <w:pStyle w:val="NormalWeb"/>
        <w:shd w:val="clear" w:color="auto" w:fill="FFFFFF"/>
        <w:spacing w:before="0" w:beforeAutospacing="0" w:after="384" w:afterAutospacing="0" w:line="276" w:lineRule="auto"/>
        <w:textAlignment w:val="baseline"/>
        <w:rPr>
          <w:color w:val="000000" w:themeColor="text1"/>
        </w:rPr>
      </w:pPr>
      <w:r w:rsidRPr="003427C6">
        <w:rPr>
          <w:color w:val="000000" w:themeColor="text1"/>
        </w:rPr>
        <w:t>Portanto, vamos entender um pouco mais sobre essa “divisão”.</w:t>
      </w:r>
    </w:p>
    <w:p w14:paraId="07FB9622" w14:textId="77777777" w:rsidR="00413EC1" w:rsidRPr="003427C6" w:rsidRDefault="00413EC1" w:rsidP="00333077">
      <w:pPr>
        <w:spacing w:line="276" w:lineRule="auto"/>
        <w:rPr>
          <w:rFonts w:ascii="Times New Roman" w:hAnsi="Times New Roman" w:cs="Times New Roman"/>
          <w:color w:val="000000" w:themeColor="text1"/>
        </w:rPr>
      </w:pPr>
      <w:r w:rsidRPr="003427C6">
        <w:rPr>
          <w:rFonts w:ascii="Times New Roman" w:hAnsi="Times New Roman" w:cs="Times New Roman"/>
          <w:color w:val="000000" w:themeColor="text1"/>
        </w:rPr>
        <w:t>OS SACRAMENTOS DA INICIAÇÃO CRISTÃ</w:t>
      </w:r>
    </w:p>
    <w:p w14:paraId="59BB5CEF" w14:textId="77777777" w:rsidR="00413EC1" w:rsidRPr="003427C6" w:rsidRDefault="00413EC1" w:rsidP="00333077">
      <w:pPr>
        <w:pStyle w:val="NormalWeb"/>
        <w:shd w:val="clear" w:color="auto" w:fill="FFFFFF"/>
        <w:spacing w:before="0" w:beforeAutospacing="0" w:after="384" w:afterAutospacing="0" w:line="276" w:lineRule="auto"/>
        <w:ind w:firstLine="708"/>
        <w:textAlignment w:val="baseline"/>
        <w:rPr>
          <w:color w:val="000000" w:themeColor="text1"/>
        </w:rPr>
      </w:pPr>
      <w:r w:rsidRPr="003427C6">
        <w:rPr>
          <w:color w:val="000000" w:themeColor="text1"/>
        </w:rPr>
        <w:t>Os Sacramentos da INICIAÇÃO CRISTÃ são: o Batismo, a Confirmação (ou Crisma) e a Eucaristia (no primeiro post sobre os Sacramentos eu coloquei um quadro comparativo entre os Sacramentos e a vida natural/civil).</w:t>
      </w:r>
    </w:p>
    <w:p w14:paraId="03E91AB7" w14:textId="77777777" w:rsidR="00413EC1" w:rsidRPr="003427C6" w:rsidRDefault="00413EC1" w:rsidP="00333077">
      <w:pPr>
        <w:spacing w:line="276" w:lineRule="auto"/>
        <w:rPr>
          <w:rFonts w:ascii="Times New Roman" w:hAnsi="Times New Roman" w:cs="Times New Roman"/>
          <w:color w:val="000000" w:themeColor="text1"/>
        </w:rPr>
      </w:pPr>
      <w:r w:rsidRPr="003427C6">
        <w:rPr>
          <w:rFonts w:ascii="Times New Roman" w:hAnsi="Times New Roman" w:cs="Times New Roman"/>
          <w:color w:val="000000" w:themeColor="text1"/>
        </w:rPr>
        <w:t>OS SACRAMENTOS DE CURA</w:t>
      </w:r>
    </w:p>
    <w:p w14:paraId="20B28273" w14:textId="77777777" w:rsidR="00413EC1" w:rsidRPr="003427C6" w:rsidRDefault="00413EC1" w:rsidP="00333077">
      <w:pPr>
        <w:pStyle w:val="NormalWeb"/>
        <w:shd w:val="clear" w:color="auto" w:fill="FFFFFF"/>
        <w:spacing w:before="0" w:beforeAutospacing="0" w:after="384" w:afterAutospacing="0" w:line="276" w:lineRule="auto"/>
        <w:ind w:firstLine="708"/>
        <w:textAlignment w:val="baseline"/>
        <w:rPr>
          <w:color w:val="000000" w:themeColor="text1"/>
        </w:rPr>
      </w:pPr>
      <w:r w:rsidRPr="003427C6">
        <w:rPr>
          <w:color w:val="000000" w:themeColor="text1"/>
        </w:rPr>
        <w:t>Os chamados Sacramentos de CURA são: a Penitência e a Unção dos Enfermos. Eles foram instituídos, sobretudo, para oferecerem aos fieis a possibilidade de se reconciliar com Deus de maneira eficaz, voltando à condição de estar na Graça de Deus.</w:t>
      </w:r>
    </w:p>
    <w:p w14:paraId="7B433071" w14:textId="77777777" w:rsidR="00413EC1" w:rsidRPr="003427C6" w:rsidRDefault="00413EC1" w:rsidP="00333077">
      <w:pPr>
        <w:spacing w:line="276" w:lineRule="auto"/>
        <w:rPr>
          <w:rFonts w:ascii="Times New Roman" w:hAnsi="Times New Roman" w:cs="Times New Roman"/>
          <w:color w:val="000000" w:themeColor="text1"/>
        </w:rPr>
      </w:pPr>
      <w:r w:rsidRPr="003427C6">
        <w:rPr>
          <w:rFonts w:ascii="Times New Roman" w:hAnsi="Times New Roman" w:cs="Times New Roman"/>
          <w:color w:val="000000" w:themeColor="text1"/>
        </w:rPr>
        <w:t>OS SACRAMENTOS DE SERVIÇO</w:t>
      </w:r>
    </w:p>
    <w:p w14:paraId="5BA667DE" w14:textId="77777777" w:rsidR="00413EC1" w:rsidRPr="003427C6" w:rsidRDefault="00413EC1" w:rsidP="00333077">
      <w:pPr>
        <w:pStyle w:val="NormalWeb"/>
        <w:shd w:val="clear" w:color="auto" w:fill="FFFFFF"/>
        <w:spacing w:before="0" w:beforeAutospacing="0" w:after="384" w:afterAutospacing="0" w:line="276" w:lineRule="auto"/>
        <w:ind w:firstLine="708"/>
        <w:textAlignment w:val="baseline"/>
        <w:rPr>
          <w:color w:val="000000" w:themeColor="text1"/>
        </w:rPr>
      </w:pPr>
      <w:r w:rsidRPr="003427C6">
        <w:rPr>
          <w:color w:val="000000" w:themeColor="text1"/>
        </w:rPr>
        <w:t>Os Sacramentos de SERVIÇO são: a ORDEM e o MATRIMÔNIO. O termo Serviço é utilizado pelo fato de que quem recebe sacramentos deverão trabalhar pela construção do Reino de Deus, cada um segundo sua vocação específica.</w:t>
      </w:r>
    </w:p>
    <w:p w14:paraId="19EBA36A" w14:textId="77777777" w:rsidR="00413EC1" w:rsidRPr="003427C6" w:rsidRDefault="00413EC1" w:rsidP="00333077">
      <w:pPr>
        <w:pStyle w:val="NormalWeb"/>
        <w:shd w:val="clear" w:color="auto" w:fill="FFFFFF"/>
        <w:spacing w:before="0" w:beforeAutospacing="0" w:after="384" w:afterAutospacing="0" w:line="276" w:lineRule="auto"/>
        <w:ind w:firstLine="708"/>
        <w:textAlignment w:val="baseline"/>
        <w:rPr>
          <w:color w:val="000000" w:themeColor="text1"/>
        </w:rPr>
      </w:pPr>
      <w:r w:rsidRPr="003427C6">
        <w:rPr>
          <w:color w:val="000000" w:themeColor="text1"/>
        </w:rPr>
        <w:t xml:space="preserve">O Sacramento da Ordem tem três níveis: o Diaconato, o </w:t>
      </w:r>
      <w:proofErr w:type="spellStart"/>
      <w:r w:rsidRPr="003427C6">
        <w:rPr>
          <w:color w:val="000000" w:themeColor="text1"/>
        </w:rPr>
        <w:t>Presbiterato</w:t>
      </w:r>
      <w:proofErr w:type="spellEnd"/>
      <w:r w:rsidRPr="003427C6">
        <w:rPr>
          <w:color w:val="000000" w:themeColor="text1"/>
        </w:rPr>
        <w:t xml:space="preserve"> e o Bispado. É por este Sacramento que a Igreja ordena os Diáconos, os Sacerdotes (Padres) e os Bispos.</w:t>
      </w:r>
    </w:p>
    <w:p w14:paraId="7FE8E555" w14:textId="77777777" w:rsidR="00413EC1" w:rsidRPr="003427C6" w:rsidRDefault="00413EC1" w:rsidP="00333077">
      <w:pPr>
        <w:spacing w:line="276" w:lineRule="auto"/>
        <w:rPr>
          <w:rFonts w:ascii="Times New Roman" w:hAnsi="Times New Roman" w:cs="Times New Roman"/>
          <w:color w:val="000000" w:themeColor="text1"/>
        </w:rPr>
      </w:pPr>
      <w:r w:rsidRPr="003427C6">
        <w:rPr>
          <w:rFonts w:ascii="Times New Roman" w:hAnsi="Times New Roman" w:cs="Times New Roman"/>
          <w:color w:val="000000" w:themeColor="text1"/>
        </w:rPr>
        <w:t>POR QUÊ SETE SACRAMENTOS?</w:t>
      </w:r>
    </w:p>
    <w:p w14:paraId="24B2E731" w14:textId="77777777" w:rsidR="00413EC1" w:rsidRPr="003427C6" w:rsidRDefault="00413EC1" w:rsidP="00333077">
      <w:pPr>
        <w:pStyle w:val="NormalWeb"/>
        <w:shd w:val="clear" w:color="auto" w:fill="FFFFFF"/>
        <w:spacing w:before="0" w:beforeAutospacing="0" w:after="384" w:afterAutospacing="0" w:line="276" w:lineRule="auto"/>
        <w:ind w:firstLine="708"/>
        <w:jc w:val="both"/>
        <w:textAlignment w:val="baseline"/>
        <w:rPr>
          <w:color w:val="000000" w:themeColor="text1"/>
        </w:rPr>
      </w:pPr>
      <w:r w:rsidRPr="003427C6">
        <w:rPr>
          <w:color w:val="000000" w:themeColor="text1"/>
        </w:rPr>
        <w:t>Inegavelmente já nos primeiros séculos havia uma certa confusão entre o que entendemos hoje como Sacramentos, instituídos por Jesus Cristo e o que hoje chamamos de Sacramentais. Eventualmente, muitos chegam a afirmar que eram mais de 400 sacramentos!!!  Diante dessa “confusão”, o Concílio de Trento (1545 a 1563), no Decreto de 03 de março de 1546, diz: “</w:t>
      </w:r>
      <w:r w:rsidRPr="003427C6">
        <w:rPr>
          <w:rStyle w:val="nfase"/>
          <w:rFonts w:eastAsiaTheme="majorEastAsia"/>
          <w:color w:val="000000" w:themeColor="text1"/>
        </w:rPr>
        <w:t>Se alguém disser que os Sacramentos da Nova Lei não foram todos instituídos por Nosso Senhor Jesus Cristo ou que são mais ou menos de sete, a saber, Batismo, Confirmação, Eucaristia, Penitência, Extrema Unção, Ordem, Matrimônio, ou também que algum desses sete não é sacramento no sentido verdadeiro e próprio, seja anátema</w:t>
      </w:r>
      <w:r w:rsidRPr="003427C6">
        <w:rPr>
          <w:color w:val="000000" w:themeColor="text1"/>
        </w:rPr>
        <w:t>”.</w:t>
      </w:r>
    </w:p>
    <w:p w14:paraId="7E5BF945" w14:textId="77777777" w:rsidR="00413EC1" w:rsidRPr="00413F7D" w:rsidRDefault="00413EC1" w:rsidP="00333077">
      <w:pPr>
        <w:shd w:val="clear" w:color="auto" w:fill="FFFFFF"/>
        <w:spacing w:after="384" w:line="276" w:lineRule="auto"/>
        <w:ind w:firstLine="360"/>
        <w:textAlignment w:val="baseline"/>
        <w:rPr>
          <w:rFonts w:ascii="Times New Roman" w:eastAsia="Times New Roman" w:hAnsi="Times New Roman" w:cs="Times New Roman"/>
          <w:color w:val="000000" w:themeColor="text1"/>
        </w:rPr>
      </w:pPr>
      <w:r w:rsidRPr="00413F7D">
        <w:rPr>
          <w:rFonts w:ascii="Times New Roman" w:eastAsia="Times New Roman" w:hAnsi="Times New Roman" w:cs="Times New Roman"/>
          <w:color w:val="000000" w:themeColor="text1"/>
        </w:rPr>
        <w:t>Mas também podemos dizer, simploriamente falando, que são sete porque é a soma de 03 mais 04!!! Se você pensa que eu estou brincando, está enganado. Senão vejamos:</w:t>
      </w:r>
    </w:p>
    <w:p w14:paraId="2976CE4B" w14:textId="77777777" w:rsidR="00413EC1" w:rsidRPr="00413F7D" w:rsidRDefault="00413EC1" w:rsidP="00413EC1">
      <w:pPr>
        <w:numPr>
          <w:ilvl w:val="0"/>
          <w:numId w:val="25"/>
        </w:numPr>
        <w:shd w:val="clear" w:color="auto" w:fill="FFFFFF"/>
        <w:spacing w:after="150" w:line="276" w:lineRule="auto"/>
        <w:textAlignment w:val="baseline"/>
        <w:rPr>
          <w:rFonts w:ascii="Times New Roman" w:eastAsia="Times New Roman" w:hAnsi="Times New Roman" w:cs="Times New Roman"/>
          <w:color w:val="000000" w:themeColor="text1"/>
        </w:rPr>
      </w:pPr>
      <w:r w:rsidRPr="00413F7D">
        <w:rPr>
          <w:rFonts w:ascii="Times New Roman" w:eastAsia="Times New Roman" w:hAnsi="Times New Roman" w:cs="Times New Roman"/>
          <w:color w:val="000000" w:themeColor="text1"/>
        </w:rPr>
        <w:t>Três: Santíssima Trindade = o Pai e o Filho e o Espírito Santo;</w:t>
      </w:r>
    </w:p>
    <w:p w14:paraId="4DD4E13F" w14:textId="77777777" w:rsidR="00413EC1" w:rsidRPr="00413F7D" w:rsidRDefault="00413EC1" w:rsidP="00413EC1">
      <w:pPr>
        <w:numPr>
          <w:ilvl w:val="0"/>
          <w:numId w:val="25"/>
        </w:numPr>
        <w:shd w:val="clear" w:color="auto" w:fill="FFFFFF"/>
        <w:spacing w:after="150" w:line="276" w:lineRule="auto"/>
        <w:textAlignment w:val="baseline"/>
        <w:rPr>
          <w:rFonts w:ascii="Times New Roman" w:eastAsia="Times New Roman" w:hAnsi="Times New Roman" w:cs="Times New Roman"/>
          <w:color w:val="000000" w:themeColor="text1"/>
        </w:rPr>
      </w:pPr>
      <w:r w:rsidRPr="00413F7D">
        <w:rPr>
          <w:rFonts w:ascii="Times New Roman" w:eastAsia="Times New Roman" w:hAnsi="Times New Roman" w:cs="Times New Roman"/>
          <w:color w:val="000000" w:themeColor="text1"/>
        </w:rPr>
        <w:t>A criação: quatro elementos = água, terra, fogo e ar;</w:t>
      </w:r>
    </w:p>
    <w:p w14:paraId="7AD20B18" w14:textId="77777777" w:rsidR="00413EC1" w:rsidRPr="00413F7D" w:rsidRDefault="00413EC1" w:rsidP="00413EC1">
      <w:pPr>
        <w:numPr>
          <w:ilvl w:val="0"/>
          <w:numId w:val="25"/>
        </w:numPr>
        <w:shd w:val="clear" w:color="auto" w:fill="FFFFFF"/>
        <w:spacing w:after="150" w:line="276" w:lineRule="auto"/>
        <w:textAlignment w:val="baseline"/>
        <w:rPr>
          <w:rFonts w:ascii="Times New Roman" w:eastAsia="Times New Roman" w:hAnsi="Times New Roman" w:cs="Times New Roman"/>
          <w:color w:val="000000" w:themeColor="text1"/>
        </w:rPr>
      </w:pPr>
      <w:r w:rsidRPr="00413F7D">
        <w:rPr>
          <w:rFonts w:ascii="Times New Roman" w:eastAsia="Times New Roman" w:hAnsi="Times New Roman" w:cs="Times New Roman"/>
          <w:color w:val="000000" w:themeColor="text1"/>
        </w:rPr>
        <w:t>A criação: quatro direções = norte, sul, leste e oeste.</w:t>
      </w:r>
    </w:p>
    <w:p w14:paraId="6700966C" w14:textId="77777777" w:rsidR="00413EC1" w:rsidRPr="003427C6" w:rsidRDefault="00413EC1" w:rsidP="00333077">
      <w:pPr>
        <w:shd w:val="clear" w:color="auto" w:fill="FFFFFF"/>
        <w:spacing w:after="384" w:line="276" w:lineRule="auto"/>
        <w:ind w:firstLine="360"/>
        <w:textAlignment w:val="baseline"/>
        <w:rPr>
          <w:rFonts w:ascii="Times New Roman" w:eastAsia="Times New Roman" w:hAnsi="Times New Roman" w:cs="Times New Roman"/>
          <w:color w:val="000000" w:themeColor="text1"/>
        </w:rPr>
      </w:pPr>
      <w:r w:rsidRPr="00413F7D">
        <w:rPr>
          <w:rFonts w:ascii="Times New Roman" w:eastAsia="Times New Roman" w:hAnsi="Times New Roman" w:cs="Times New Roman"/>
          <w:color w:val="000000" w:themeColor="text1"/>
        </w:rPr>
        <w:t>Portanto, podemos dizer que a graça de Deus se faz presente em todo lugar e em todas as coisas e que nada escapa da presença e do amor de Deus!!!</w:t>
      </w:r>
    </w:p>
    <w:p w14:paraId="1C978D12" w14:textId="77777777" w:rsidR="00413EC1" w:rsidRPr="003427C6" w:rsidRDefault="00413EC1" w:rsidP="00333077">
      <w:pPr>
        <w:spacing w:line="276" w:lineRule="auto"/>
        <w:jc w:val="center"/>
        <w:rPr>
          <w:rFonts w:ascii="Times New Roman" w:hAnsi="Times New Roman" w:cs="Times New Roman"/>
          <w:b/>
          <w:bCs/>
          <w:color w:val="000000" w:themeColor="text1"/>
        </w:rPr>
      </w:pPr>
      <w:r w:rsidRPr="003427C6">
        <w:rPr>
          <w:rFonts w:ascii="Times New Roman" w:hAnsi="Times New Roman" w:cs="Times New Roman"/>
          <w:b/>
          <w:bCs/>
          <w:color w:val="000000" w:themeColor="text1"/>
        </w:rPr>
        <w:t>Batismo</w:t>
      </w:r>
    </w:p>
    <w:p w14:paraId="7D0BAB3A" w14:textId="77777777" w:rsidR="00413EC1" w:rsidRPr="003427C6" w:rsidRDefault="00413EC1" w:rsidP="00333077">
      <w:pPr>
        <w:spacing w:line="276" w:lineRule="auto"/>
        <w:jc w:val="center"/>
        <w:rPr>
          <w:rFonts w:ascii="Times New Roman" w:hAnsi="Times New Roman" w:cs="Times New Roman"/>
          <w:b/>
          <w:bCs/>
          <w:color w:val="000000" w:themeColor="text1"/>
        </w:rPr>
      </w:pPr>
      <w:r w:rsidRPr="003427C6">
        <w:rPr>
          <w:rFonts w:ascii="Times New Roman" w:hAnsi="Times New Roman" w:cs="Times New Roman"/>
          <w:b/>
          <w:bCs/>
          <w:color w:val="000000" w:themeColor="text1"/>
        </w:rPr>
        <w:t>O que é o Sacramento do Batismo?</w:t>
      </w:r>
    </w:p>
    <w:p w14:paraId="43B4B90C"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“O próprio Senhor afirma que o Sacramento do Batismo é necessário para a salvação. Por isso, ordenou aos seus discípulos que anunciassem o Evangelho e batizassem todas as nações.”  O Batismo, embora invisível aos olhos humanos, imprime em nós um selo eterno do Altíssimo. Após o Batismo, nada pode apagar nossa identidade como filhos de Deus — nem o pecado, embora ele prejudique os frutos do sacramento.</w:t>
      </w:r>
    </w:p>
    <w:p w14:paraId="072BC745"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Neste artigo, vamos abordar o que é o Sacramento do Batismo e tudo o que o envolve. Desde como ele é celebrado, passando pela sua prefiguração na Antiga Aliança, sua origem no ministério de Cristo, até a sua prática na nossa vida diária. Assim,  compreenderemos a sua importância em nossa vida.</w:t>
      </w:r>
    </w:p>
    <w:p w14:paraId="3588679A" w14:textId="77777777" w:rsidR="00413EC1" w:rsidRPr="003427C6" w:rsidRDefault="00413EC1" w:rsidP="00333077">
      <w:pPr>
        <w:spacing w:line="276" w:lineRule="auto"/>
        <w:jc w:val="both"/>
        <w:rPr>
          <w:rFonts w:ascii="Times New Roman" w:hAnsi="Times New Roman" w:cs="Times New Roman"/>
          <w:b/>
          <w:bCs/>
          <w:color w:val="000000" w:themeColor="text1"/>
        </w:rPr>
      </w:pPr>
      <w:r w:rsidRPr="003427C6">
        <w:rPr>
          <w:rFonts w:ascii="Times New Roman" w:hAnsi="Times New Roman" w:cs="Times New Roman"/>
          <w:b/>
          <w:bCs/>
          <w:color w:val="000000" w:themeColor="text1"/>
        </w:rPr>
        <w:t>O que é um sacramento?</w:t>
      </w:r>
    </w:p>
    <w:p w14:paraId="4CFB4800"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Os sacramentos são sinais eficazes da graça divina, Jesus Cristo os estabeleceu e os confiou à Igreja para transmitirem a Sua graça.  Cada sacramento possui sua própria forma, matéria e graça específicas, por isso através de ritos sensíveis, eles “significam e realizam as graças próprias de cada sacramento.”  </w:t>
      </w:r>
    </w:p>
    <w:p w14:paraId="5F0605A9"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Dessa forma, os sacramentos são compostos por uma dimensão sensível, expressa pela matéria e pela forma, isto é, pelas palavras e ações executadas durante a cerimônia, bem como por um aspecto invisível que confere eficácia ao sacramento: a graça.</w:t>
      </w:r>
    </w:p>
    <w:p w14:paraId="05140030"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A origem dos sacramentos encontra-se na vida e nos ensinamentos de Jesus Cristo. Por meio deles, a Igreja continua a dispensar as graças divinas, a fim de nos salvar e santificar. Portanto, eles são fundamentais para a nossa salvação, uma vez que nos unem a Cristo e à Sua obra redentora.</w:t>
      </w:r>
    </w:p>
    <w:p w14:paraId="6B57D21B"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Saiba mais sobre os sacramentos e a ação deles na sua vida.</w:t>
      </w:r>
    </w:p>
    <w:p w14:paraId="23243724" w14:textId="77777777" w:rsidR="00413EC1" w:rsidRPr="003427C6" w:rsidRDefault="00413EC1" w:rsidP="00333077">
      <w:pPr>
        <w:spacing w:line="276" w:lineRule="auto"/>
        <w:jc w:val="both"/>
        <w:rPr>
          <w:rFonts w:ascii="Times New Roman" w:hAnsi="Times New Roman" w:cs="Times New Roman"/>
          <w:b/>
          <w:bCs/>
          <w:color w:val="000000" w:themeColor="text1"/>
        </w:rPr>
      </w:pPr>
      <w:r w:rsidRPr="003427C6">
        <w:rPr>
          <w:rFonts w:ascii="Times New Roman" w:hAnsi="Times New Roman" w:cs="Times New Roman"/>
          <w:b/>
          <w:bCs/>
          <w:color w:val="000000" w:themeColor="text1"/>
        </w:rPr>
        <w:t>O que é o sacramento do Batismo?</w:t>
      </w:r>
    </w:p>
    <w:p w14:paraId="3F64381F"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O sacramento do Batismo é, em primeiro lugar, o fundamento de toda a vida cristã e a porta que dá acesso aos outros sacramentos.  “Pelo Baptismo somos libertos do pecado e regenerados como filhos de Deus: tornamo-nos membros de Cristo e somos incorporados na Igreja e tornados participantes na sua missão.</w:t>
      </w:r>
    </w:p>
    <w:p w14:paraId="02C9C127" w14:textId="77777777" w:rsidR="00413EC1" w:rsidRPr="003427C6" w:rsidRDefault="00413EC1" w:rsidP="00333077">
      <w:pPr>
        <w:spacing w:line="276" w:lineRule="auto"/>
        <w:jc w:val="both"/>
        <w:rPr>
          <w:rFonts w:ascii="Times New Roman" w:hAnsi="Times New Roman" w:cs="Times New Roman"/>
          <w:b/>
          <w:bCs/>
          <w:color w:val="000000" w:themeColor="text1"/>
        </w:rPr>
      </w:pPr>
      <w:r w:rsidRPr="003427C6">
        <w:rPr>
          <w:rFonts w:ascii="Times New Roman" w:hAnsi="Times New Roman" w:cs="Times New Roman"/>
          <w:b/>
          <w:bCs/>
          <w:color w:val="000000" w:themeColor="text1"/>
        </w:rPr>
        <w:t>Quem pode ser batizado?</w:t>
      </w:r>
    </w:p>
    <w:p w14:paraId="11039803"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Todo o ser humano ainda não batizado pode receber o Batismo , independentemente da idade. Seja um adulto que abraça o cristianismo, seja um recém-nascido, o Batismo oferece a graça salvífica de Deus necessária para a nossa salvação. No caso das crianças, os pais têm o dever de educá-las na fé católica, e os padrinhos também assumem a responsabilidade de orientá-las na compreensão dos princípios cristãos e da vida espiritual.</w:t>
      </w:r>
    </w:p>
    <w:p w14:paraId="51EB7053"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Além disso, o Batismo — assim como a Confirmação — imprime na alma do Cristão um sinal espiritual indelével de pertença a Cristo , por isso só se pode receber o sacramento do Batismo uma vez na vida. Aliás, Santo Tomás em sua catequese sobre os sacramentos afirma que o erro dos donatistas era rebatizar aqueles já batizados pelos católicos “contra os quais se diz: Uma só fé, um só batismo (</w:t>
      </w:r>
      <w:proofErr w:type="spellStart"/>
      <w:r w:rsidRPr="003427C6">
        <w:rPr>
          <w:rFonts w:ascii="Times New Roman" w:hAnsi="Times New Roman" w:cs="Times New Roman"/>
          <w:color w:val="000000" w:themeColor="text1"/>
        </w:rPr>
        <w:t>Ef</w:t>
      </w:r>
      <w:proofErr w:type="spellEnd"/>
      <w:r w:rsidRPr="003427C6">
        <w:rPr>
          <w:rFonts w:ascii="Times New Roman" w:hAnsi="Times New Roman" w:cs="Times New Roman"/>
          <w:color w:val="000000" w:themeColor="text1"/>
        </w:rPr>
        <w:t xml:space="preserve"> 4,5).”  </w:t>
      </w:r>
    </w:p>
    <w:p w14:paraId="50410AB3" w14:textId="77777777" w:rsidR="00413EC1" w:rsidRPr="003427C6" w:rsidRDefault="00413EC1" w:rsidP="00333077">
      <w:pPr>
        <w:spacing w:line="276" w:lineRule="auto"/>
        <w:jc w:val="both"/>
        <w:rPr>
          <w:rFonts w:ascii="Times New Roman" w:hAnsi="Times New Roman" w:cs="Times New Roman"/>
          <w:b/>
          <w:bCs/>
          <w:color w:val="000000" w:themeColor="text1"/>
        </w:rPr>
      </w:pPr>
      <w:r w:rsidRPr="003427C6">
        <w:rPr>
          <w:rFonts w:ascii="Times New Roman" w:hAnsi="Times New Roman" w:cs="Times New Roman"/>
          <w:b/>
          <w:bCs/>
          <w:color w:val="000000" w:themeColor="text1"/>
        </w:rPr>
        <w:t>Quem pode batizar?</w:t>
      </w:r>
    </w:p>
    <w:p w14:paraId="6A445A1A"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Em situações normais, o Batismo é administrado pelos ministros ordenados da Igreja, como padres e diáconos. No entanto, em circunstâncias de emergência, qualquer pessoa pode realizar o Batismo — até um pagão — desde que tenha a intenção correta e siga a fórmula trinitária. Isso ocorre porque o Batismo é considerado essencial para a salvação, e a igreja reconhece a vontade de Deus de que todos se salvem.  </w:t>
      </w:r>
    </w:p>
    <w:p w14:paraId="5B4198EC"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Nesse sentido, uma vez que o Batismo é necessário para a nossa salvação, a Igreja confia à misericórdia de Deus as crianças que morrem sem receber este sacramento.  “De facto, a grande misericórdia de Deus […] e a ternura de Jesus para com as crianças […] permitem-nos esperar que haja um caminho de salvação para as crianças que morrem sem Baptismo.”  </w:t>
      </w:r>
    </w:p>
    <w:p w14:paraId="7E946AC6"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Um erro dos </w:t>
      </w:r>
      <w:proofErr w:type="spellStart"/>
      <w:r w:rsidRPr="003427C6">
        <w:rPr>
          <w:rFonts w:ascii="Times New Roman" w:hAnsi="Times New Roman" w:cs="Times New Roman"/>
          <w:color w:val="000000" w:themeColor="text1"/>
        </w:rPr>
        <w:t>pelagianos</w:t>
      </w:r>
      <w:proofErr w:type="spellEnd"/>
      <w:r w:rsidRPr="003427C6">
        <w:rPr>
          <w:rFonts w:ascii="Times New Roman" w:hAnsi="Times New Roman" w:cs="Times New Roman"/>
          <w:color w:val="000000" w:themeColor="text1"/>
        </w:rPr>
        <w:t>, aponta Santo Tomás na sua catequese sobre os sacramentos, era acreditar que as crianças batizadas são admitidas no reino de Deus como alguém que passa de um estado bom a um melhor, e não como alguém que foi liberada de um mal ao qual estava ligada. </w:t>
      </w:r>
      <w:hyperlink r:id="rId7" w:anchor="footnote_13_5312" w:tooltip="Catequeses de Santo Tomás, p.320-321" w:history="1">
        <w:r w:rsidRPr="003427C6">
          <w:rPr>
            <w:rStyle w:val="Hyperlink"/>
            <w:rFonts w:ascii="Times New Roman" w:hAnsi="Times New Roman" w:cs="Times New Roman"/>
            <w:color w:val="000000" w:themeColor="text1"/>
          </w:rPr>
          <w:t>14</w:t>
        </w:r>
      </w:hyperlink>
      <w:r w:rsidRPr="003427C6">
        <w:rPr>
          <w:rFonts w:ascii="Times New Roman" w:hAnsi="Times New Roman" w:cs="Times New Roman"/>
          <w:color w:val="000000" w:themeColor="text1"/>
        </w:rPr>
        <w:t> Por isso, é forte o apelo da Igreja para que não adiem ou impeçam o Batismo das crianças, em qualquer circunstância, sobretudo nas situações emergenciais.</w:t>
      </w:r>
    </w:p>
    <w:p w14:paraId="1ED1345A"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O Sacramento do Batismo encontra suas raízes na Bíblia e na história cristã, tendo sua origem no ministério de Jesus Cristo. No entanto, na Antiga Aliança, já se podiam ver indícios do Batismo em momentos marcantes. A travessia do Mar Vermelho, bem como a história da arca de Noé e a passagem do Jordão foram eventos que apontaram para a salvação trazida pelo Batismo.  Além disso, a água, símbolo de vida, foi sendo preparada ao longo do tempo para manifestar a graça do Batismo.  </w:t>
      </w:r>
    </w:p>
    <w:p w14:paraId="5AD2354A"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Tais prefigurações encontram a sua realização em Jesus Cristo, que dá início à sua vida pública  ao ser batizado por São João Batista no rio Jordão, deixando um exemplo e uma base para o sacramento. . Assim, Jesus também demonstrou Sua humildade e inaugurou uma nova fase da história da redenção. </w:t>
      </w:r>
    </w:p>
    <w:p w14:paraId="4D53347E"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Nesse sentido, a </w:t>
      </w:r>
      <w:hyperlink r:id="rId8" w:history="1">
        <w:r w:rsidRPr="003427C6">
          <w:rPr>
            <w:rStyle w:val="Hyperlink"/>
            <w:rFonts w:ascii="Times New Roman" w:hAnsi="Times New Roman" w:cs="Times New Roman"/>
            <w:color w:val="000000" w:themeColor="text1"/>
          </w:rPr>
          <w:t>Páscoa</w:t>
        </w:r>
      </w:hyperlink>
      <w:r w:rsidRPr="003427C6">
        <w:rPr>
          <w:rFonts w:ascii="Times New Roman" w:hAnsi="Times New Roman" w:cs="Times New Roman"/>
          <w:color w:val="000000" w:themeColor="text1"/>
        </w:rPr>
        <w:t xml:space="preserve"> de Cristo abriu as fontes do Batismo para toda a humanidade, e Seu sangue e água simbolizaram o Batismo e a Eucaristia como sacramentos de vida nova.  Ademais, Ele confiou aos Seus discípulos a missão de batizar todas as nações em nome do Pai e do Filho e do Espírito Santo.”  </w:t>
      </w:r>
    </w:p>
    <w:p w14:paraId="0C11B319"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E os apóstolos, obedientes ao Mestre, começaram a praticar o Batismo logo após o Dia de Pentecostes. Pedro, ao pregar à multidão em Jerusalém, declarou: “Arrependei-vos, e cada um de vós seja batizado em nome de Jesus Cristo para perdão dos pecados, e recebereis o dom do Espírito Santo.”  O Batismo, então, tornou-se uma cerimônia de entrada na comunidade cristã e um sinal visível de pertencimento à família de Deus.</w:t>
      </w:r>
    </w:p>
    <w:p w14:paraId="1E107A16"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O Apóstolo Paulo também enfatizou o significado profundo deste sacramento, dizendo que ao sermos batizados, participamos da morte e ressurreição de Cristo, sendo sepultados com Ele no Batismo e ressurgindo para uma nova vida.  </w:t>
      </w:r>
    </w:p>
    <w:p w14:paraId="792853B6" w14:textId="77777777" w:rsidR="00413EC1" w:rsidRPr="003427C6" w:rsidRDefault="00413EC1" w:rsidP="00333077">
      <w:pPr>
        <w:spacing w:line="276" w:lineRule="auto"/>
        <w:jc w:val="both"/>
        <w:rPr>
          <w:rFonts w:ascii="Times New Roman" w:hAnsi="Times New Roman" w:cs="Times New Roman"/>
          <w:color w:val="000000" w:themeColor="text1"/>
        </w:rPr>
      </w:pPr>
      <w:r w:rsidRPr="003427C6">
        <w:rPr>
          <w:rFonts w:ascii="Times New Roman" w:hAnsi="Times New Roman" w:cs="Times New Roman"/>
          <w:color w:val="000000" w:themeColor="text1"/>
        </w:rPr>
        <w:t>Como é celebrado o sacramento do Batismo?</w:t>
      </w:r>
    </w:p>
    <w:p w14:paraId="1B207663"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O rito se inicia com o sinal da cruz que “manifesta a marca de Cristo impressa naquele que vai passar a pertencer-Lhe, e […] a graça da redenção que Cristo nos adquiriu pela sua cruz.”  </w:t>
      </w:r>
    </w:p>
    <w:p w14:paraId="476A84D0"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A matéria do Batismo é a água, que é um símbolo profundo de purificação, vida e renovação espiritual.  Essa água é consagrada por uma oração de </w:t>
      </w:r>
      <w:proofErr w:type="spellStart"/>
      <w:r w:rsidRPr="003427C6">
        <w:rPr>
          <w:rFonts w:ascii="Times New Roman" w:hAnsi="Times New Roman" w:cs="Times New Roman"/>
          <w:color w:val="000000" w:themeColor="text1"/>
        </w:rPr>
        <w:t>epiclese</w:t>
      </w:r>
      <w:proofErr w:type="spellEnd"/>
      <w:r w:rsidRPr="003427C6">
        <w:rPr>
          <w:rFonts w:ascii="Times New Roman" w:hAnsi="Times New Roman" w:cs="Times New Roman"/>
          <w:color w:val="000000" w:themeColor="text1"/>
        </w:rPr>
        <w:t>, na qual a Igreja invoca o </w:t>
      </w:r>
      <w:hyperlink r:id="rId9" w:history="1">
        <w:r w:rsidRPr="003427C6">
          <w:rPr>
            <w:rStyle w:val="Hyperlink"/>
            <w:rFonts w:ascii="Times New Roman" w:hAnsi="Times New Roman" w:cs="Times New Roman"/>
            <w:color w:val="000000" w:themeColor="text1"/>
          </w:rPr>
          <w:t>Espírito Santo</w:t>
        </w:r>
      </w:hyperlink>
      <w:r w:rsidRPr="003427C6">
        <w:rPr>
          <w:rFonts w:ascii="Times New Roman" w:hAnsi="Times New Roman" w:cs="Times New Roman"/>
          <w:color w:val="000000" w:themeColor="text1"/>
        </w:rPr>
        <w:t> sobre a água, tornando-a um veículo de graça divina.  Nesse momento, a água torna-se não apenas um elemento físico, mas um canal sagrado de transformação espiritual.</w:t>
      </w:r>
    </w:p>
    <w:p w14:paraId="5C75F907"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Durante o rito, o óleo dos catecúmenos também é aplicado antes do Batismo, como um sinal de proteção espiritual contra o mal, enquanto o santo crisma é usado após o Batismo, simbolizando a presença do Espírito Santo e a incorporação em Cristo. Esses óleos carregam significados profundos de preparação espiritual e compromisso com a fé.  </w:t>
      </w:r>
    </w:p>
    <w:p w14:paraId="34DF56BD"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O momento central do rito do Batismo envolve a imersão do candidato na água ou a aspersão da água sobre sua cabeça enquanto o ministro pronuncia a fórmula trinitária “N., eu te batizo em nome do Pai, e do Filho, e do Espírito Santo.”  Tal gesto simboliza a morte para o pecado e o renascimento em uma nova vida em Cristo. Aqui, a matéria e a forma se entrelaçam: a matéria é a água, e a forma consiste nas palavras pronunciadas pelo ministro. </w:t>
      </w:r>
    </w:p>
    <w:p w14:paraId="770F584A"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Ao pronunciar essa fórmula, o ministro confere o caráter sacramental ao ato, selando a participação do candidato na vida divina e na comunidade de fé. Nesse momento, a graça do Batismo é infundida, removendo o pecado original e inaugurando a vida divina na alma do batizado.  Essa graça, além de purificação, capacita o batizado a viver de acordo com os princípios cristãos e a desempenhar um papel ativo na comunidade da Igreja. </w:t>
      </w:r>
    </w:p>
    <w:p w14:paraId="22BB019A" w14:textId="77777777" w:rsidR="00413EC1" w:rsidRPr="003427C6" w:rsidRDefault="00413EC1" w:rsidP="00333077">
      <w:pPr>
        <w:spacing w:line="276" w:lineRule="auto"/>
        <w:jc w:val="both"/>
        <w:rPr>
          <w:rFonts w:ascii="Times New Roman" w:hAnsi="Times New Roman" w:cs="Times New Roman"/>
          <w:b/>
          <w:bCs/>
          <w:color w:val="000000" w:themeColor="text1"/>
        </w:rPr>
      </w:pPr>
      <w:r w:rsidRPr="003427C6">
        <w:rPr>
          <w:rFonts w:ascii="Times New Roman" w:hAnsi="Times New Roman" w:cs="Times New Roman"/>
          <w:b/>
          <w:bCs/>
          <w:color w:val="000000" w:themeColor="text1"/>
        </w:rPr>
        <w:t>Sacramento do Batismo na nossa vida diária</w:t>
      </w:r>
    </w:p>
    <w:p w14:paraId="7B392804"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Papa </w:t>
      </w:r>
      <w:hyperlink r:id="rId10" w:history="1">
        <w:r w:rsidRPr="003427C6">
          <w:rPr>
            <w:rStyle w:val="Hyperlink"/>
            <w:rFonts w:ascii="Times New Roman" w:hAnsi="Times New Roman" w:cs="Times New Roman"/>
            <w:color w:val="000000" w:themeColor="text1"/>
          </w:rPr>
          <w:t>Bento XVI</w:t>
        </w:r>
      </w:hyperlink>
      <w:r w:rsidRPr="003427C6">
        <w:rPr>
          <w:rFonts w:ascii="Times New Roman" w:hAnsi="Times New Roman" w:cs="Times New Roman"/>
          <w:color w:val="000000" w:themeColor="text1"/>
        </w:rPr>
        <w:t xml:space="preserve">, em sua homilia da Festa do Batismo do Senhor, enfatizou que o Batismo é mais do que uma mera fórmula ritual; é uma adoção e incorporação na família divina, uma união com a Santíssima Trindade. </w:t>
      </w:r>
      <w:r w:rsidRPr="003427C6">
        <w:rPr>
          <w:rFonts w:ascii="Times New Roman" w:hAnsi="Times New Roman" w:cs="Times New Roman"/>
          <w:b/>
          <w:bCs/>
          <w:color w:val="000000" w:themeColor="text1"/>
        </w:rPr>
        <w:t>“Estas palavras [a forma] não são apenas uma fórmula, mas uma realidade. Assinalam o momento em que os vossos filhos renascem como filhos de Deus. De filhos de pais humanos que são, passam a ser também filhos de Deus no Filho de Deus vivo.</w:t>
      </w:r>
      <w:r w:rsidRPr="003427C6">
        <w:rPr>
          <w:rFonts w:ascii="Times New Roman" w:hAnsi="Times New Roman" w:cs="Times New Roman"/>
          <w:color w:val="000000" w:themeColor="text1"/>
        </w:rPr>
        <w:t xml:space="preserve">”  </w:t>
      </w:r>
    </w:p>
    <w:p w14:paraId="5AC10EB2"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O Batismo é o sacramento que abre as portas para os demais. É o início da vida de fé, o começo de uma vida em sintonia com a nova identidade de filho de Deus. Por isso, desde a infância, os padrinhos e pais têm o papel de guiar os batizados nesse caminho </w:t>
      </w:r>
      <w:hyperlink r:id="rId11" w:anchor="footnote_29_5312" w:tooltip="CIC, 1255" w:history="1">
        <w:r w:rsidRPr="003427C6">
          <w:rPr>
            <w:rStyle w:val="Hyperlink"/>
            <w:rFonts w:ascii="Times New Roman" w:hAnsi="Times New Roman" w:cs="Times New Roman"/>
            <w:color w:val="000000" w:themeColor="text1"/>
          </w:rPr>
          <w:t>30</w:t>
        </w:r>
      </w:hyperlink>
      <w:r w:rsidRPr="003427C6">
        <w:rPr>
          <w:rFonts w:ascii="Times New Roman" w:hAnsi="Times New Roman" w:cs="Times New Roman"/>
          <w:color w:val="000000" w:themeColor="text1"/>
        </w:rPr>
        <w:t>, a fim de que cresçam em conhecimento e fé até a Confirmação e perseverem.</w:t>
      </w:r>
    </w:p>
    <w:p w14:paraId="3B5DBC6C"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 xml:space="preserve">Após o Batismo, somos exortados a </w:t>
      </w:r>
      <w:r w:rsidRPr="003427C6">
        <w:rPr>
          <w:rFonts w:ascii="Times New Roman" w:hAnsi="Times New Roman" w:cs="Times New Roman"/>
          <w:b/>
          <w:bCs/>
          <w:color w:val="000000" w:themeColor="text1"/>
        </w:rPr>
        <w:t>“viver de acordo com o Espírito”</w:t>
      </w:r>
      <w:r w:rsidRPr="003427C6">
        <w:rPr>
          <w:rFonts w:ascii="Times New Roman" w:hAnsi="Times New Roman" w:cs="Times New Roman"/>
          <w:color w:val="000000" w:themeColor="text1"/>
        </w:rPr>
        <w:t> , ou seja, adotar um estilo de vida guiado pelo Espírito Santo. Sendo assim, a vivência dos frutos do Espírito — amor, alegria, paz, paciência, autodomínio, entre outros  — expressa a atuação do Espírito Santo em nossas vidas como batizados.</w:t>
      </w:r>
    </w:p>
    <w:p w14:paraId="16125B72" w14:textId="77777777" w:rsidR="00413EC1" w:rsidRPr="003427C6" w:rsidRDefault="00413EC1" w:rsidP="00333077">
      <w:pPr>
        <w:spacing w:line="276" w:lineRule="auto"/>
        <w:ind w:firstLine="708"/>
        <w:jc w:val="both"/>
        <w:rPr>
          <w:rFonts w:ascii="Times New Roman" w:hAnsi="Times New Roman" w:cs="Times New Roman"/>
          <w:color w:val="000000" w:themeColor="text1"/>
        </w:rPr>
      </w:pPr>
      <w:r w:rsidRPr="003427C6">
        <w:rPr>
          <w:rFonts w:ascii="Times New Roman" w:hAnsi="Times New Roman" w:cs="Times New Roman"/>
          <w:color w:val="000000" w:themeColor="text1"/>
        </w:rPr>
        <w:t>Por fim, ao nos tornarmos membros da Igreja, deixamos de pertencer apenas a nós mesmos e passamos a pertencer àquele que se sacrificou e ressurgiu por nós — Cristo. Nesse sentido, somos chamados a nos submeter aos outros, servir em comunhão na Igreja e a demonstrar obediência e humildade diante da hierarquia eclesial. Assim como o Batismo traz consigo responsabilidades e deveres, também nos confere direitos, como receber os sacramentos, nutrir-nos com a Palavra de Deus e ser amparados por outros auxílios espirituais. </w:t>
      </w:r>
    </w:p>
    <w:p w14:paraId="594AE095" w14:textId="77777777" w:rsidR="00413EC1" w:rsidRPr="003427C6" w:rsidRDefault="00413EC1" w:rsidP="00333077">
      <w:pPr>
        <w:spacing w:line="276" w:lineRule="auto"/>
        <w:ind w:firstLine="708"/>
        <w:jc w:val="center"/>
        <w:rPr>
          <w:rFonts w:ascii="Times New Roman" w:hAnsi="Times New Roman" w:cs="Times New Roman"/>
          <w:b/>
          <w:bCs/>
          <w:color w:val="000000" w:themeColor="text1"/>
        </w:rPr>
      </w:pPr>
      <w:r w:rsidRPr="003427C6">
        <w:rPr>
          <w:rFonts w:ascii="Times New Roman" w:hAnsi="Times New Roman" w:cs="Times New Roman"/>
          <w:b/>
          <w:bCs/>
          <w:color w:val="000000" w:themeColor="text1"/>
        </w:rPr>
        <w:t>Perguntas e Respostas para ajudar melhor ao catequistas.</w:t>
      </w:r>
    </w:p>
    <w:p w14:paraId="28968880" w14:textId="77777777" w:rsidR="00413EC1" w:rsidRPr="003427C6" w:rsidRDefault="00413EC1" w:rsidP="00333077">
      <w:pPr>
        <w:spacing w:line="276" w:lineRule="auto"/>
        <w:jc w:val="center"/>
        <w:rPr>
          <w:rStyle w:val="Forte"/>
          <w:rFonts w:ascii="Times New Roman" w:hAnsi="Times New Roman" w:cs="Times New Roman"/>
          <w:color w:val="000000" w:themeColor="text1"/>
          <w:u w:val="single"/>
          <w:bdr w:val="none" w:sz="0" w:space="0" w:color="auto" w:frame="1"/>
          <w:shd w:val="clear" w:color="auto" w:fill="FFFFFF"/>
        </w:rPr>
      </w:pPr>
      <w:r w:rsidRPr="003427C6">
        <w:rPr>
          <w:rStyle w:val="Forte"/>
          <w:rFonts w:ascii="Times New Roman" w:hAnsi="Times New Roman" w:cs="Times New Roman"/>
          <w:color w:val="000000" w:themeColor="text1"/>
          <w:u w:val="single"/>
          <w:bdr w:val="none" w:sz="0" w:space="0" w:color="auto" w:frame="1"/>
          <w:shd w:val="clear" w:color="auto" w:fill="FFFFFF"/>
        </w:rPr>
        <w:t>Natureza e efeitos do Batismo</w:t>
      </w:r>
    </w:p>
    <w:p w14:paraId="31FF5E35"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549) Que é o Sacramento do Batismo?</w:t>
      </w:r>
    </w:p>
    <w:p w14:paraId="2CCDEA9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O Batismo é o Sacramento pelo qual renascemos para a graça de Deus, e nos tornamos cristãos.</w:t>
      </w:r>
    </w:p>
    <w:p w14:paraId="72ACE2A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p>
    <w:p w14:paraId="6D7F943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52666F6D"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550) Quais são os efeitos do Sacramento do Batismo?</w:t>
      </w:r>
    </w:p>
    <w:p w14:paraId="3ECD9A4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O Sacramento do Batismo confere a primeira graça santificante, que apaga o pecado original e também o atual, se o há; perdoa toda a pena por eles devida; imprime o caráter de cristão; faz-nos filhos de Deus, membros da Igreja e herdeiros do Paraíso, e torna-nos capazes de receber os outros Sacramentos.</w:t>
      </w:r>
    </w:p>
    <w:p w14:paraId="70A3EB3B"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5B84300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551) Qual é a matéria do Batismo?</w:t>
      </w:r>
    </w:p>
    <w:p w14:paraId="7933E857"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A matéria do Batismo é a água natural, que se derrama sobre a cabeça do que é batizado, de maneira que escorra.</w:t>
      </w:r>
    </w:p>
    <w:p w14:paraId="57654358"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62D57CD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552) Qual é a forma do Batismo?</w:t>
      </w:r>
    </w:p>
    <w:p w14:paraId="3322C681"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A forma do Batismo é esta: Eu te batizo em nome do Padre e do Filho e do Espírito Santo.</w:t>
      </w:r>
    </w:p>
    <w:p w14:paraId="58261582"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4814037A"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color w:val="000000" w:themeColor="text1"/>
        </w:rPr>
      </w:pPr>
      <w:r w:rsidRPr="003427C6">
        <w:rPr>
          <w:rStyle w:val="Forte"/>
          <w:rFonts w:eastAsiaTheme="majorEastAsia"/>
          <w:color w:val="000000" w:themeColor="text1"/>
          <w:u w:val="single"/>
          <w:bdr w:val="none" w:sz="0" w:space="0" w:color="auto" w:frame="1"/>
        </w:rPr>
        <w:t>§ 2º. – Ministro do Batismo</w:t>
      </w:r>
    </w:p>
    <w:p w14:paraId="42D644B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553) A quem compete batizar?</w:t>
      </w:r>
    </w:p>
    <w:p w14:paraId="311657A7"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Batizar compete por direito aos Bispos e aos párocos; mas, em caso de necessidade, qualquer pessoa pode batizar, seja homem ou seja mulher, e até um herege ou um infiel, contanto que realize o rito do Batismo e tenha intenção de fazer o que faz a Igreja.</w:t>
      </w:r>
    </w:p>
    <w:p w14:paraId="412D663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05B7A0A1"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rStyle w:val="Forte"/>
          <w:rFonts w:eastAsiaTheme="majorEastAsia"/>
          <w:color w:val="000000" w:themeColor="text1"/>
          <w:bdr w:val="none" w:sz="0" w:space="0" w:color="auto" w:frame="1"/>
        </w:rPr>
      </w:pPr>
      <w:r w:rsidRPr="003427C6">
        <w:rPr>
          <w:rStyle w:val="Forte"/>
          <w:rFonts w:eastAsiaTheme="majorEastAsia"/>
          <w:color w:val="000000" w:themeColor="text1"/>
          <w:bdr w:val="none" w:sz="0" w:space="0" w:color="auto" w:frame="1"/>
        </w:rPr>
        <w:t>554) Se houver necessidade de batizar uma pessoa que está em perigo de morte, e estiverem muitas pessoas presentes, quem é que deverá batizar?</w:t>
      </w:r>
    </w:p>
    <w:p w14:paraId="709A06FE"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600B3B8D"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Se houver necessidade de batizar alguém em perigo de morte, e estiverem muitas pessoas presentes, deverá batizá-lo o Sacerdote, se lá estiver; na sua falta, um eclesiástico de ordem inferior, e na falta  deste, o leigo homem de preferência à mulher, a não ser que a perícia maior da mulher ou a decência exijam o contrário.</w:t>
      </w:r>
    </w:p>
    <w:p w14:paraId="29F8850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3E148AED"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rStyle w:val="Forte"/>
          <w:rFonts w:eastAsiaTheme="majorEastAsia"/>
          <w:color w:val="000000" w:themeColor="text1"/>
          <w:bdr w:val="none" w:sz="0" w:space="0" w:color="auto" w:frame="1"/>
        </w:rPr>
      </w:pPr>
      <w:r w:rsidRPr="003427C6">
        <w:rPr>
          <w:rStyle w:val="Forte"/>
          <w:rFonts w:eastAsiaTheme="majorEastAsia"/>
          <w:color w:val="000000" w:themeColor="text1"/>
          <w:bdr w:val="none" w:sz="0" w:space="0" w:color="auto" w:frame="1"/>
        </w:rPr>
        <w:t>555) Que intenção deve ter quem batiza?</w:t>
      </w:r>
    </w:p>
    <w:p w14:paraId="35228C1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Quem batiza deve ter a intenção de fazer o que faz a Santa Igreja ao batizar.</w:t>
      </w:r>
    </w:p>
    <w:p w14:paraId="096496E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72FE3299"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rStyle w:val="Forte"/>
          <w:rFonts w:eastAsiaTheme="majorEastAsia"/>
          <w:color w:val="000000" w:themeColor="text1"/>
          <w:u w:val="single"/>
          <w:bdr w:val="none" w:sz="0" w:space="0" w:color="auto" w:frame="1"/>
        </w:rPr>
      </w:pPr>
      <w:r w:rsidRPr="003427C6">
        <w:rPr>
          <w:rStyle w:val="Forte"/>
          <w:rFonts w:eastAsiaTheme="majorEastAsia"/>
          <w:color w:val="000000" w:themeColor="text1"/>
          <w:u w:val="single"/>
          <w:bdr w:val="none" w:sz="0" w:space="0" w:color="auto" w:frame="1"/>
        </w:rPr>
        <w:t>§ 3º. – Rito do Batismo e disposições de quem o recebe já adulto</w:t>
      </w:r>
    </w:p>
    <w:p w14:paraId="1CE7FC23"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color w:val="000000" w:themeColor="text1"/>
        </w:rPr>
      </w:pPr>
    </w:p>
    <w:p w14:paraId="0AC09B6B"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556) Como se batiza?</w:t>
      </w:r>
    </w:p>
    <w:p w14:paraId="1A16FD0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Batiza-se derramando água sobre a cabeça do batizando, ou, não podendo ser sobre a cabeça, sobre qualquer outra parte principal do corpo, e dizendo ao mesmo tempo: Eu te batizo em nome do Padre e do Filho e do Espírito Santo.</w:t>
      </w:r>
    </w:p>
    <w:p w14:paraId="7EF61FB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432B29A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557) Se alguém derramasse a água e outro proferisse as palavras, a pessoa ficaria batizada?</w:t>
      </w:r>
    </w:p>
    <w:p w14:paraId="69E9259C"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Se alguém derramasse a água, e outro proferisse as palavras, a pessoa não ficaria batizada; é necessário que seja a mesma pessoa que derrame a água e pronuncie as palavras.</w:t>
      </w:r>
    </w:p>
    <w:p w14:paraId="3054B1E2"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3C38E745"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558) Quando se duvida se a pessoa está morta, deve-se deixar de batizá-la?</w:t>
      </w:r>
    </w:p>
    <w:p w14:paraId="6E0D166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Quando se duvida se a pessoa está morta, deve-se batizá-la sob condição, dizendo: Se estás vivo, eu te batizo em nome do Padre e do Filho e do Espírito Santo.</w:t>
      </w:r>
    </w:p>
    <w:p w14:paraId="07228E6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53BD8C1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559) Quando se devem levar à Igreja as crianças para serem batizadas?</w:t>
      </w:r>
    </w:p>
    <w:p w14:paraId="29B4083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As crianças devem ser levadas à Igreja para serem batizadas, o mais cedo possível.</w:t>
      </w:r>
    </w:p>
    <w:p w14:paraId="7AAB6F0E"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1DD066D2"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560) Por que se deve ter tanta solicitude em levar as crianças ao Batismo?</w:t>
      </w:r>
    </w:p>
    <w:p w14:paraId="5F054DFE"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Deve-se ter suma solicitude em levar a batizar as crianças, porque elas pela sua tenra idade estão expostas a muitos perigos de morrer, e não podem salvar-se sem o Batismo.</w:t>
      </w:r>
    </w:p>
    <w:p w14:paraId="698E02F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08144A3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561) Pecam então os pais e as mães que, pela sua negligência, deixam morrer os filhos sem Batismo ou simplesmente demoram em fazê-lo?</w:t>
      </w:r>
    </w:p>
    <w:p w14:paraId="0D71132E"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Sim, os pais e as mães, que pela sua negligência deixam morrer os filhos sem Batismo, pecam gravemente, porque os privam da vida eterna; e pecam também gravemente, demorando muito tempo o Batismo, porque os expõem ao perigo de morrer sem o terem recebido.</w:t>
      </w:r>
    </w:p>
    <w:p w14:paraId="45F97958"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0EB0F03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562) Quando o que se batiza é adulto, que disposições deve ter?</w:t>
      </w:r>
    </w:p>
    <w:p w14:paraId="34FB9617"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O adulto que se batiza deve ter, além da fé, a dor, pelo menos imperfeita, dos pecados mortais que tivesse cometido.</w:t>
      </w:r>
    </w:p>
    <w:p w14:paraId="32B9C7B9"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1C2FD61B"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563) Se um adulto se batizasse em pecado mortal, sem esta dor, que receberia?</w:t>
      </w:r>
    </w:p>
    <w:p w14:paraId="723591BD"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Se um adulto se batizasse em pecado mortal, sem esta dor, receberia o caráter do Batismo, mas não a remissão dos pecados, nem a graça santificante; e estes efeitos ficariam suspensos, enquanto não fosse removido o impedimento pela dor perfeita dos pecados ou pelo Sacramento da Penitência.</w:t>
      </w:r>
    </w:p>
    <w:p w14:paraId="0C24E7E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7EE0BC6A"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rStyle w:val="Forte"/>
          <w:rFonts w:eastAsiaTheme="majorEastAsia"/>
          <w:color w:val="000000" w:themeColor="text1"/>
          <w:u w:val="single"/>
          <w:bdr w:val="none" w:sz="0" w:space="0" w:color="auto" w:frame="1"/>
        </w:rPr>
      </w:pPr>
      <w:r w:rsidRPr="003427C6">
        <w:rPr>
          <w:rStyle w:val="Forte"/>
          <w:rFonts w:eastAsiaTheme="majorEastAsia"/>
          <w:color w:val="000000" w:themeColor="text1"/>
          <w:u w:val="single"/>
          <w:bdr w:val="none" w:sz="0" w:space="0" w:color="auto" w:frame="1"/>
        </w:rPr>
        <w:t>§ 4º. – Necessidade do Batismo e deveres dos batizados</w:t>
      </w:r>
    </w:p>
    <w:p w14:paraId="0EA91D41"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color w:val="000000" w:themeColor="text1"/>
        </w:rPr>
      </w:pPr>
    </w:p>
    <w:p w14:paraId="08D40BED"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564) É o Batismo necessário para a salvação?</w:t>
      </w:r>
    </w:p>
    <w:p w14:paraId="49DA373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O Batismo é absolutamente necessário para a salvação, porque o Senhor disse expressamente: Quem não renascer na água e no Espírito Santo, não poderá entrar no reino dos céus.</w:t>
      </w:r>
    </w:p>
    <w:p w14:paraId="538655E9"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639AA64E"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565) Pode suprir-se de algum modo a falta do Batismo?</w:t>
      </w:r>
    </w:p>
    <w:p w14:paraId="3EEAF64C"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A falta do Batismo pode supri-la o martírio, que se chama Batismo de sangue, ou um ato de amor perfeito de Deus, ou de contrição, junto com o desejo, ao menos implícito, do Batismo, e este ato chama-se Batismo de desejo.</w:t>
      </w:r>
    </w:p>
    <w:p w14:paraId="56F79408"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72F6C940"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566) A que fica obrigado quem recebe o Batismo?</w:t>
      </w:r>
    </w:p>
    <w:p w14:paraId="00938DF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Quem recebe o Batismo, fica obrigado a professar sempre a fé e a observar a lei de Jesus Cristo e da sua Igreja.</w:t>
      </w:r>
    </w:p>
    <w:p w14:paraId="37BB18C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1FB2330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567) A que se renuncia ao receber o santo Batismo?</w:t>
      </w:r>
    </w:p>
    <w:p w14:paraId="125D7E3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Ao receber o santo Batismo renuncia-se para sempre ao demônio, às suas obras e às suas pompas.</w:t>
      </w:r>
    </w:p>
    <w:p w14:paraId="27BF236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6ABDD4B9"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568) Que se entende por obras e pompas do demônio?</w:t>
      </w:r>
    </w:p>
    <w:p w14:paraId="0F96A0CA"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Por obras e pompas do demônio, entendem-se os pecados e as máximas do mundo, contrárias às máximas do Santo Evangelho.</w:t>
      </w:r>
    </w:p>
    <w:p w14:paraId="20A32839"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2E4AC715"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rStyle w:val="Forte"/>
          <w:rFonts w:eastAsiaTheme="majorEastAsia"/>
          <w:color w:val="000000" w:themeColor="text1"/>
          <w:u w:val="single"/>
          <w:bdr w:val="none" w:sz="0" w:space="0" w:color="auto" w:frame="1"/>
        </w:rPr>
      </w:pPr>
      <w:r w:rsidRPr="003427C6">
        <w:rPr>
          <w:rStyle w:val="Forte"/>
          <w:rFonts w:eastAsiaTheme="majorEastAsia"/>
          <w:color w:val="000000" w:themeColor="text1"/>
          <w:u w:val="single"/>
          <w:bdr w:val="none" w:sz="0" w:space="0" w:color="auto" w:frame="1"/>
        </w:rPr>
        <w:t>§ 5º. – Nome e padrinhos</w:t>
      </w:r>
    </w:p>
    <w:p w14:paraId="05C44933" w14:textId="77777777" w:rsidR="00413EC1" w:rsidRPr="003427C6" w:rsidRDefault="00413EC1" w:rsidP="00333077">
      <w:pPr>
        <w:pStyle w:val="NormalWeb"/>
        <w:shd w:val="clear" w:color="auto" w:fill="FFFFFF"/>
        <w:spacing w:before="0" w:beforeAutospacing="0" w:after="0" w:afterAutospacing="0" w:line="276" w:lineRule="auto"/>
        <w:jc w:val="center"/>
        <w:textAlignment w:val="baseline"/>
        <w:rPr>
          <w:color w:val="000000" w:themeColor="text1"/>
        </w:rPr>
      </w:pPr>
    </w:p>
    <w:p w14:paraId="5638D177"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569) Por que se impõe o nome de um Santo ao que se batiza?</w:t>
      </w:r>
    </w:p>
    <w:p w14:paraId="5CC894F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 xml:space="preserve">Ao que se batiza, impõe-se o nome de um Santo, para o pôr sob a especial proteção de um padroeiro celeste, e para o animar a </w:t>
      </w:r>
      <w:proofErr w:type="spellStart"/>
      <w:r w:rsidRPr="003427C6">
        <w:rPr>
          <w:color w:val="000000" w:themeColor="text1"/>
          <w:bdr w:val="none" w:sz="0" w:space="0" w:color="auto" w:frame="1"/>
        </w:rPr>
        <w:t>imitar-lhe</w:t>
      </w:r>
      <w:proofErr w:type="spellEnd"/>
      <w:r w:rsidRPr="003427C6">
        <w:rPr>
          <w:color w:val="000000" w:themeColor="text1"/>
          <w:bdr w:val="none" w:sz="0" w:space="0" w:color="auto" w:frame="1"/>
        </w:rPr>
        <w:t xml:space="preserve"> os exemplos.</w:t>
      </w:r>
    </w:p>
    <w:p w14:paraId="16071C80"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29DD1565"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570) O que são os padrinhos e as madrinhas do Batismo?</w:t>
      </w:r>
    </w:p>
    <w:p w14:paraId="218A94B1"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Os padrinhos e as madrinhas do Batismo são aquelas pessoas que por disposição da Igreja seguram as crianças junto à pia batismal, respondem por elas, e ficam responsáveis, diante de Deus, pela educação cristã das mesmas, especialmente se vierem a faltar os pais.</w:t>
      </w:r>
    </w:p>
    <w:p w14:paraId="5C770B5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5DFAD58E"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571) Somos nós obrigados a cumprir as promessas e renúncias que por nós fizeram nossos padrinhos?</w:t>
      </w:r>
    </w:p>
    <w:p w14:paraId="7ADF9754"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Sim, somos obrigados, sem dúvida, a cumprir as promessas e renúncias que por nós fizeram os nossos padrinhos, porque Deus, só mediante estas condições, nos recebeu na sua graça.</w:t>
      </w:r>
    </w:p>
    <w:p w14:paraId="6EBD5D2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71ACD50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572) Que pessoas se devem escolher para padrinhos e madrinhas?</w:t>
      </w:r>
    </w:p>
    <w:p w14:paraId="0E753840"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color w:val="000000" w:themeColor="text1"/>
          <w:bdr w:val="none" w:sz="0" w:space="0" w:color="auto" w:frame="1"/>
        </w:rPr>
        <w:t>Devem escolher-se para padrinhos e madrinhas pessoas católicas e de bons costumes, e observantes das leis da Igreja.</w:t>
      </w:r>
    </w:p>
    <w:p w14:paraId="41FBA679"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573) Quais são as obrigações dos padrinhos e das madrinhas?</w:t>
      </w:r>
    </w:p>
    <w:p w14:paraId="6E2E44C6"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bdr w:val="none" w:sz="0" w:space="0" w:color="auto" w:frame="1"/>
        </w:rPr>
      </w:pPr>
      <w:r w:rsidRPr="003427C6">
        <w:rPr>
          <w:color w:val="000000" w:themeColor="text1"/>
          <w:bdr w:val="none" w:sz="0" w:space="0" w:color="auto" w:frame="1"/>
        </w:rPr>
        <w:t>Os padrinhos e as madrinhas são obrigados a cuidar que os seus filhos espirituais sejam instruídos nas verdades da fé, e vivam como bons cristãos, edificando-os com o bom exemplo.</w:t>
      </w:r>
    </w:p>
    <w:p w14:paraId="0011517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p>
    <w:p w14:paraId="336E6373"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rStyle w:val="Forte"/>
          <w:rFonts w:eastAsiaTheme="majorEastAsia"/>
          <w:color w:val="000000" w:themeColor="text1"/>
          <w:bdr w:val="none" w:sz="0" w:space="0" w:color="auto" w:frame="1"/>
        </w:rPr>
        <w:t>574) Que vínculo contraem os padrinhos do Batismo?</w:t>
      </w:r>
    </w:p>
    <w:p w14:paraId="2CE9EEDF" w14:textId="77777777" w:rsidR="00413EC1" w:rsidRPr="003427C6" w:rsidRDefault="00413EC1" w:rsidP="00333077">
      <w:pPr>
        <w:pStyle w:val="NormalWeb"/>
        <w:shd w:val="clear" w:color="auto" w:fill="FFFFFF"/>
        <w:spacing w:before="0" w:beforeAutospacing="0" w:after="0" w:afterAutospacing="0" w:line="276" w:lineRule="auto"/>
        <w:jc w:val="both"/>
        <w:textAlignment w:val="baseline"/>
        <w:rPr>
          <w:color w:val="000000" w:themeColor="text1"/>
        </w:rPr>
      </w:pPr>
      <w:r w:rsidRPr="003427C6">
        <w:rPr>
          <w:color w:val="000000" w:themeColor="text1"/>
          <w:bdr w:val="none" w:sz="0" w:space="0" w:color="auto" w:frame="1"/>
        </w:rPr>
        <w:t>Os padrinhos contraem um parentesco espiritual com o batizado, e este parentesco origina impedimento de matrimônio com o mesmo.</w:t>
      </w:r>
    </w:p>
    <w:p w14:paraId="257DBC0D" w14:textId="77777777" w:rsidR="00413EC1" w:rsidRPr="003427C6" w:rsidRDefault="00413EC1" w:rsidP="00333077">
      <w:pPr>
        <w:spacing w:line="276" w:lineRule="auto"/>
        <w:rPr>
          <w:rFonts w:ascii="Times New Roman" w:hAnsi="Times New Roman" w:cs="Times New Roman"/>
          <w:color w:val="000000" w:themeColor="text1"/>
        </w:rPr>
      </w:pPr>
    </w:p>
    <w:p w14:paraId="63A40CCC" w14:textId="77777777" w:rsidR="00413EC1" w:rsidRPr="003427C6" w:rsidRDefault="00413EC1" w:rsidP="00333077">
      <w:pPr>
        <w:spacing w:line="276" w:lineRule="auto"/>
        <w:ind w:firstLine="708"/>
        <w:jc w:val="both"/>
        <w:rPr>
          <w:rFonts w:ascii="Times New Roman" w:hAnsi="Times New Roman" w:cs="Times New Roman"/>
          <w:color w:val="000000" w:themeColor="text1"/>
        </w:rPr>
      </w:pPr>
    </w:p>
    <w:p w14:paraId="278BD24A" w14:textId="77777777" w:rsidR="00413EC1" w:rsidRPr="003427C6" w:rsidRDefault="00413EC1" w:rsidP="00333077">
      <w:pPr>
        <w:spacing w:line="276" w:lineRule="auto"/>
        <w:jc w:val="both"/>
        <w:rPr>
          <w:rFonts w:ascii="Times New Roman" w:hAnsi="Times New Roman" w:cs="Times New Roman"/>
          <w:color w:val="000000" w:themeColor="text1"/>
        </w:rPr>
      </w:pPr>
    </w:p>
    <w:p w14:paraId="220ACEBC" w14:textId="1710BD55" w:rsidR="00413EC1" w:rsidRDefault="00347E40"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S</w:t>
      </w:r>
      <w:r w:rsidR="003C63F6">
        <w:rPr>
          <w:rFonts w:ascii="Times New Roman" w:eastAsia="Times New Roman" w:hAnsi="Times New Roman" w:cs="Times New Roman"/>
          <w:b/>
          <w:color w:val="FF0000"/>
        </w:rPr>
        <w:t>acra</w:t>
      </w:r>
      <w:r>
        <w:rPr>
          <w:rFonts w:ascii="Times New Roman" w:eastAsia="Times New Roman" w:hAnsi="Times New Roman" w:cs="Times New Roman"/>
          <w:b/>
          <w:color w:val="FF0000"/>
        </w:rPr>
        <w:t xml:space="preserve">mento da iniciação cristã </w:t>
      </w:r>
    </w:p>
    <w:p w14:paraId="3720CD26" w14:textId="27052121" w:rsidR="00347E40" w:rsidRDefault="00347E40"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CRISMA </w:t>
      </w:r>
    </w:p>
    <w:p w14:paraId="2767D56F" w14:textId="77777777" w:rsidR="003232D4" w:rsidRDefault="003232D4"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O QUE É O SACRAMENTO DO CRISMA?</w:t>
      </w:r>
    </w:p>
    <w:p w14:paraId="5573C32A"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 Crisma é a realização da promessa de Jesus Cristo a todos os seus </w:t>
      </w:r>
      <w:proofErr w:type="spellStart"/>
      <w:r>
        <w:rPr>
          <w:rFonts w:ascii="Times New Roman" w:eastAsia="Times New Roman" w:hAnsi="Times New Roman" w:cs="Times New Roman"/>
        </w:rPr>
        <w:t>discípulos</w:t>
      </w:r>
      <w:r>
        <w:rPr>
          <w:rFonts w:ascii="Times New Roman" w:eastAsia="Times New Roman" w:hAnsi="Times New Roman" w:cs="Times New Roman"/>
          <w:b/>
        </w:rPr>
        <w:t>:“Se</w:t>
      </w:r>
      <w:proofErr w:type="spellEnd"/>
      <w:r>
        <w:rPr>
          <w:rFonts w:ascii="Times New Roman" w:eastAsia="Times New Roman" w:hAnsi="Times New Roman" w:cs="Times New Roman"/>
          <w:b/>
        </w:rPr>
        <w:t xml:space="preserve"> vocês me amam, obedeçam os meus mandamentos. Aí eu pedirei ao Pai e ele lhes dará outro auxiliador, o Espírito da verdade…” </w:t>
      </w:r>
      <w:r>
        <w:rPr>
          <w:rFonts w:ascii="Times New Roman" w:eastAsia="Times New Roman" w:hAnsi="Times New Roman" w:cs="Times New Roman"/>
        </w:rPr>
        <w:t>(</w:t>
      </w:r>
      <w:proofErr w:type="spellStart"/>
      <w:r>
        <w:rPr>
          <w:rFonts w:ascii="Times New Roman" w:eastAsia="Times New Roman" w:hAnsi="Times New Roman" w:cs="Times New Roman"/>
        </w:rPr>
        <w:t>Jo</w:t>
      </w:r>
      <w:proofErr w:type="spellEnd"/>
      <w:r>
        <w:rPr>
          <w:rFonts w:ascii="Times New Roman" w:eastAsia="Times New Roman" w:hAnsi="Times New Roman" w:cs="Times New Roman"/>
        </w:rPr>
        <w:t xml:space="preserve"> 14,1–26) , </w:t>
      </w:r>
      <w:r>
        <w:rPr>
          <w:rFonts w:ascii="Times New Roman" w:eastAsia="Times New Roman" w:hAnsi="Times New Roman" w:cs="Times New Roman"/>
          <w:b/>
        </w:rPr>
        <w:t>“O Espírito Santo descerá sobre vocês e dele receberão força para serem minhas testemunhas até os extremos da terra!”</w:t>
      </w:r>
      <w:r>
        <w:rPr>
          <w:rFonts w:ascii="Times New Roman" w:eastAsia="Times New Roman" w:hAnsi="Times New Roman" w:cs="Times New Roman"/>
        </w:rPr>
        <w:t xml:space="preserve"> (At 1,4–8 ).</w:t>
      </w:r>
    </w:p>
    <w:p w14:paraId="5512F2CE"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Dentro de cada um de nós habita o Espírito de Deus. Ele nos conduz para realizarmos o chamado de Deus: a santidade. Somente pelo Espírito Santo, que nos capacita, podemos corresponder a Cristo e fazer o que Ele pede. E é no Sacramento da Confirmação que recebemos uma força do Espírito semelhante à que foi derramada em Pentecostes. </w:t>
      </w:r>
    </w:p>
    <w:p w14:paraId="52F9ACCA"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Se permitirmos que a força do Espírito aja em nós como deseja, seremos como os primeiros cristãos: ávidos por conversão e ansiosos pela volta de Cristo. Assim, para compreender a ação do Espírito em nós, neste artigo, vamos abordar o que é o sacramento da Confirmação, como ele era prefigurado no Antigo Testamento, bem como sua presença no Novo, além de quais são os seus efeitos na nossa vida</w:t>
      </w:r>
    </w:p>
    <w:p w14:paraId="4F66A70F"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Sacramento do Crisma ou CONFIRMAÇÃO foi </w:t>
      </w:r>
      <w:proofErr w:type="spellStart"/>
      <w:r>
        <w:rPr>
          <w:rFonts w:ascii="Times New Roman" w:eastAsia="Times New Roman" w:hAnsi="Times New Roman" w:cs="Times New Roman"/>
        </w:rPr>
        <w:t>isntituido</w:t>
      </w:r>
      <w:proofErr w:type="spellEnd"/>
      <w:r>
        <w:rPr>
          <w:rFonts w:ascii="Times New Roman" w:eastAsia="Times New Roman" w:hAnsi="Times New Roman" w:cs="Times New Roman"/>
        </w:rPr>
        <w:t xml:space="preserve"> pelo Próprio Cristo :”Cristo disse a Pedro que quando se convertesse deveria confirmar seus irmãos. (Ver Lucas 22,32.)</w:t>
      </w:r>
    </w:p>
    <w:p w14:paraId="3023D6F2" w14:textId="77777777" w:rsidR="003232D4" w:rsidRDefault="003232D4" w:rsidP="00E0352A">
      <w:pPr>
        <w:ind w:firstLine="708"/>
        <w:jc w:val="both"/>
        <w:rPr>
          <w:rFonts w:ascii="Times New Roman" w:eastAsia="Times New Roman" w:hAnsi="Times New Roman" w:cs="Times New Roman"/>
          <w:color w:val="FF0000"/>
        </w:rPr>
      </w:pPr>
      <w:r>
        <w:rPr>
          <w:rFonts w:ascii="Times New Roman" w:eastAsia="Times New Roman" w:hAnsi="Times New Roman" w:cs="Times New Roman"/>
        </w:rPr>
        <w:t xml:space="preserve">É conferido pela imposição das mãos: </w:t>
      </w:r>
      <w:r>
        <w:rPr>
          <w:rFonts w:ascii="Times New Roman" w:eastAsia="Times New Roman" w:hAnsi="Times New Roman" w:cs="Times New Roman"/>
          <w:color w:val="FF0000"/>
        </w:rPr>
        <w:t>At 8,17; 19,6.</w:t>
      </w:r>
    </w:p>
    <w:p w14:paraId="69F9DC5A" w14:textId="77777777" w:rsidR="003232D4" w:rsidRDefault="003232D4" w:rsidP="00E0352A">
      <w:pPr>
        <w:tabs>
          <w:tab w:val="center" w:pos="5670"/>
        </w:tabs>
        <w:ind w:firstLine="708"/>
        <w:jc w:val="both"/>
        <w:rPr>
          <w:rFonts w:ascii="Times New Roman" w:eastAsia="Times New Roman" w:hAnsi="Times New Roman" w:cs="Times New Roman"/>
        </w:rPr>
      </w:pPr>
      <w:r>
        <w:rPr>
          <w:rFonts w:ascii="Times New Roman" w:eastAsia="Times New Roman" w:hAnsi="Times New Roman" w:cs="Times New Roman"/>
        </w:rPr>
        <w:t xml:space="preserve">É distinto do Batismo: </w:t>
      </w:r>
      <w:r>
        <w:rPr>
          <w:rFonts w:ascii="Times New Roman" w:eastAsia="Times New Roman" w:hAnsi="Times New Roman" w:cs="Times New Roman"/>
          <w:color w:val="FF0000"/>
        </w:rPr>
        <w:t>At 8,15.</w:t>
      </w:r>
      <w:r>
        <w:rPr>
          <w:rFonts w:ascii="Times New Roman" w:eastAsia="Times New Roman" w:hAnsi="Times New Roman" w:cs="Times New Roman"/>
          <w:color w:val="FF0000"/>
        </w:rPr>
        <w:tab/>
      </w:r>
    </w:p>
    <w:p w14:paraId="31874BC0"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Envolve o Espírito Santo: </w:t>
      </w:r>
      <w:proofErr w:type="spellStart"/>
      <w:r>
        <w:rPr>
          <w:rFonts w:ascii="Times New Roman" w:eastAsia="Times New Roman" w:hAnsi="Times New Roman" w:cs="Times New Roman"/>
          <w:color w:val="FF0000"/>
        </w:rPr>
        <w:t>Jo</w:t>
      </w:r>
      <w:proofErr w:type="spellEnd"/>
      <w:r>
        <w:rPr>
          <w:rFonts w:ascii="Times New Roman" w:eastAsia="Times New Roman" w:hAnsi="Times New Roman" w:cs="Times New Roman"/>
          <w:color w:val="FF0000"/>
        </w:rPr>
        <w:t xml:space="preserve"> 14,17; At 2,4; 10,44.</w:t>
      </w:r>
    </w:p>
    <w:p w14:paraId="2E71E38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Foi prometido por Cristo: </w:t>
      </w:r>
      <w:proofErr w:type="spellStart"/>
      <w:r>
        <w:rPr>
          <w:rFonts w:ascii="Times New Roman" w:eastAsia="Times New Roman" w:hAnsi="Times New Roman" w:cs="Times New Roman"/>
          <w:color w:val="FF0000"/>
        </w:rPr>
        <w:t>Jo</w:t>
      </w:r>
      <w:proofErr w:type="spellEnd"/>
      <w:r>
        <w:rPr>
          <w:rFonts w:ascii="Times New Roman" w:eastAsia="Times New Roman" w:hAnsi="Times New Roman" w:cs="Times New Roman"/>
          <w:color w:val="FF0000"/>
        </w:rPr>
        <w:t xml:space="preserve"> 14,16.26; 15,26.</w:t>
      </w:r>
    </w:p>
    <w:p w14:paraId="6232CFFD"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Recebido após o Batismo: </w:t>
      </w:r>
      <w:r>
        <w:rPr>
          <w:rFonts w:ascii="Times New Roman" w:eastAsia="Times New Roman" w:hAnsi="Times New Roman" w:cs="Times New Roman"/>
          <w:color w:val="FF0000"/>
        </w:rPr>
        <w:t>At 2,38; 8,14-17; 19,5-6.</w:t>
      </w:r>
    </w:p>
    <w:p w14:paraId="52621937"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O QUE É UM SACRAMENTO?</w:t>
      </w:r>
    </w:p>
    <w:p w14:paraId="186E39EF"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Os sacramentos são sinais sensíveis (palavras e ações) — acessíveis à nós — que realizam de forma eficaz a graça que significam, pois é o próprio Deus quem os opera pelo Espírito Santo. Eles são canais divinos da graça de Deus que marcam as diferentes fases da vida espiritual de um cristão; estão presentes desde o seu nascimento, como no Batismo, e o acompanham por toda a vida, com a graça do sacramento da Penitência da Eucaristia, por exemplo. Através deles, recebemos o Espírito Santo, que transforma, perdoa e nos capacita para uma vida de fé. Instituídos por Jesus Cristo para nos fazer participar da vida divina, os sacramentos têm a sua origem na vida e no ministério de Jesus, além disso conta com raízes na Sagrada Escritura e nas tradições apostólicas.</w:t>
      </w:r>
    </w:p>
    <w:p w14:paraId="57B14F54" w14:textId="77777777" w:rsidR="003232D4" w:rsidRDefault="003232D4" w:rsidP="00E0352A">
      <w:pPr>
        <w:ind w:firstLine="708"/>
        <w:jc w:val="both"/>
        <w:rPr>
          <w:rFonts w:ascii="Times New Roman" w:eastAsia="Times New Roman" w:hAnsi="Times New Roman" w:cs="Times New Roman"/>
          <w:b/>
        </w:rPr>
      </w:pPr>
      <w:r>
        <w:rPr>
          <w:rFonts w:ascii="Times New Roman" w:eastAsia="Times New Roman" w:hAnsi="Times New Roman" w:cs="Times New Roman"/>
        </w:rPr>
        <w:t xml:space="preserve">Os sete sacramentos não apenas antecipam o mistério pascal de Cristo, mas também o tornam presente em ritos sagrados. São canais ativos das forças do Espírito Santo, que fluem da Igreja, o corpo vivo de Cristo, a fim de nos </w:t>
      </w:r>
      <w:r>
        <w:rPr>
          <w:rFonts w:ascii="Times New Roman" w:eastAsia="Times New Roman" w:hAnsi="Times New Roman" w:cs="Times New Roman"/>
          <w:b/>
        </w:rPr>
        <w:t>salvar e santificar</w:t>
      </w:r>
      <w:r>
        <w:rPr>
          <w:rFonts w:ascii="Times New Roman" w:eastAsia="Times New Roman" w:hAnsi="Times New Roman" w:cs="Times New Roman"/>
        </w:rPr>
        <w:t xml:space="preserve">. Os sacramentos são necessários para a nossa salvação, pois nos ligam à graça redentora de Cristo e nos capacitam a viver de acordo com a vontade de Deus. Cada sacramento desempenha um papel específico na nossa vida de fé e na construção da comunidade da Igreja, revelando o profundo mistério do amor trinitário de Deus e nos convidando a </w:t>
      </w:r>
      <w:r>
        <w:rPr>
          <w:rFonts w:ascii="Times New Roman" w:eastAsia="Times New Roman" w:hAnsi="Times New Roman" w:cs="Times New Roman"/>
          <w:b/>
        </w:rPr>
        <w:t>uma vida de resposta ativa à graça de Cristo.</w:t>
      </w:r>
    </w:p>
    <w:p w14:paraId="483D2A9F"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O QUE É O SACRAMENTO DO CRISMA?</w:t>
      </w:r>
    </w:p>
    <w:p w14:paraId="6D98FF2F"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sacramento da Confirmação é um dos sete sacramentos da Igreja Católica que, juntamente com o Batismo e a Eucaristia, constitui o conjunto dos sacramentos da iniciação cristã. É uma etapa fundamental na vida cristã, uma vez que por meio dele os batizados “são mais perfeitamente vinculados à Igreja, enriquecidos com uma força especial do Espírito Santo e deste modo ficam mais estritamente obrigados a difundir e a defender a fé por palavras e obras, como verdadeiras testemunhas de Cristo.” </w:t>
      </w:r>
    </w:p>
    <w:p w14:paraId="21829DB8"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“Confirmação porque confirma o Batismo e reforça a sua graça; assim também “Crisma” porque recebemos o Espírito mediante a unção com o </w:t>
      </w:r>
      <w:r>
        <w:rPr>
          <w:rFonts w:ascii="Times New Roman" w:eastAsia="Times New Roman" w:hAnsi="Times New Roman" w:cs="Times New Roman"/>
          <w:b/>
          <w:color w:val="000000"/>
        </w:rPr>
        <w:t>“crisma”</w:t>
      </w:r>
      <w:r>
        <w:rPr>
          <w:rFonts w:ascii="Times New Roman" w:eastAsia="Times New Roman" w:hAnsi="Times New Roman" w:cs="Times New Roman"/>
          <w:color w:val="000000"/>
        </w:rPr>
        <w:t xml:space="preserve"> – </w:t>
      </w:r>
      <w:r>
        <w:rPr>
          <w:rFonts w:ascii="Times New Roman" w:eastAsia="Times New Roman" w:hAnsi="Times New Roman" w:cs="Times New Roman"/>
          <w:b/>
          <w:color w:val="000000"/>
        </w:rPr>
        <w:t>óleo consagrado pelo Bispo</w:t>
      </w:r>
      <w:r>
        <w:rPr>
          <w:rFonts w:ascii="Times New Roman" w:eastAsia="Times New Roman" w:hAnsi="Times New Roman" w:cs="Times New Roman"/>
          <w:color w:val="000000"/>
        </w:rPr>
        <w:t xml:space="preserve"> – termo que remete a “Cristo”, o Ungido pelo Espírito.” 2 Sendo assim, a Confirmação é uma continuação da graça iniciada no Batismo. (CIC 1298). </w:t>
      </w:r>
    </w:p>
    <w:p w14:paraId="2AE9680C" w14:textId="77777777" w:rsidR="003232D4" w:rsidRDefault="003232D4" w:rsidP="00E0352A">
      <w:pPr>
        <w:ind w:firstLine="708"/>
        <w:jc w:val="both"/>
        <w:rPr>
          <w:rFonts w:ascii="Times New Roman" w:eastAsia="Times New Roman" w:hAnsi="Times New Roman" w:cs="Times New Roman"/>
          <w:b/>
          <w:color w:val="000000"/>
        </w:rPr>
      </w:pPr>
      <w:r>
        <w:rPr>
          <w:rFonts w:ascii="Times New Roman" w:eastAsia="Times New Roman" w:hAnsi="Times New Roman" w:cs="Times New Roman"/>
          <w:color w:val="000000"/>
        </w:rPr>
        <w:t>De acordo com Santo Tomás de Aquino, “o efeito do sacramento é dar o Espírito Santo como fonte de fortaleza, como foi dado aos apóstolos no dia de Pentecostes, para que o cristão confesse corajosamente o nome de Cristo.”</w:t>
      </w:r>
      <w:r>
        <w:rPr>
          <w:rFonts w:ascii="Times New Roman" w:eastAsia="Times New Roman" w:hAnsi="Times New Roman" w:cs="Times New Roman"/>
          <w:b/>
          <w:color w:val="000000"/>
        </w:rPr>
        <w:t xml:space="preserve"> (Catequeses de Santo Tomás, p.32)</w:t>
      </w:r>
    </w:p>
    <w:p w14:paraId="574963C8" w14:textId="77777777" w:rsidR="003232D4" w:rsidRDefault="003232D4" w:rsidP="00E0352A">
      <w:pPr>
        <w:ind w:firstLine="708"/>
        <w:jc w:val="both"/>
        <w:rPr>
          <w:rFonts w:ascii="Times New Roman" w:eastAsia="Times New Roman" w:hAnsi="Times New Roman" w:cs="Times New Roman"/>
          <w:b/>
          <w:color w:val="000000"/>
        </w:rPr>
      </w:pPr>
    </w:p>
    <w:p w14:paraId="3585DE2D"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QUEM PODE RECEBER O SACRAMENTO DA CONFIRMAÇÃO?</w:t>
      </w:r>
    </w:p>
    <w:p w14:paraId="6BA93B1D"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Todo aquele que foi batizado, mas ainda não recebeu a Confirmação, pode e deve recebê-la, pois o Batismo, a Confirmação e a Eucaristia formam uma unidade fundamental na iniciação cristã.</w:t>
      </w:r>
    </w:p>
    <w:p w14:paraId="564DAE69"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Vale ressaltar a importância dos sacramentos para a nossa salvação, especialmente quando a Igreja permite que eles sejam administrados “antes do tempo” em casos de perigo de morte. No costume latino, a “idade da discrição” — período em que uma criança alcança a capacidade de discernir entre o certo e o errado, por exemplo — é considerada como referência para receber a Confirmação. No entanto, em situações de perigo de morte, as crianças podem receber este sacramento, mesmo que não tenham atingido tal idade. 6</w:t>
      </w:r>
    </w:p>
    <w:p w14:paraId="7D28DB1E"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preparação para a Confirmação visa aprofundar a união do fiel com Cristo e conduzir a uma maior familiaridade com o Espírito Santo, a fim de que possa assumir verdadeira e conscientemente as responsabilidades cristãs. Sendo assim, a catequese deve despertar o senso de pertencimento à Igreja de Cristo, como um todo, bem como à comunidade paroquial. </w:t>
      </w:r>
    </w:p>
    <w:p w14:paraId="236AFA19"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Além disso, para receber a Confirmação, é importante estar em estado de graça, portanto, recomenda-se buscar o sacramento da Penitência para se purificar em preparação para receber o Espírito Santo. Ademais, a oração desempenha um papel fundamental na disposição e docilidade para receber a força e as graças do Espírito Santo.</w:t>
      </w:r>
    </w:p>
    <w:p w14:paraId="5A094FA5"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Por fim, assim como para o Batismo, é aconselhável que os candidatos tenham um padrinho ou madrinha como apoio espiritual. Idealmente, o mesmo padrinho ou madrinha do Batismo deve ser escolhido para a Confirmação, enfatizando a unidade entre os dois sacramentos.</w:t>
      </w:r>
    </w:p>
    <w:p w14:paraId="3241607B" w14:textId="77777777" w:rsidR="003232D4" w:rsidRDefault="003232D4" w:rsidP="00E0352A">
      <w:pPr>
        <w:ind w:firstLine="708"/>
        <w:jc w:val="both"/>
        <w:rPr>
          <w:rFonts w:ascii="Times New Roman" w:eastAsia="Times New Roman" w:hAnsi="Times New Roman" w:cs="Times New Roman"/>
          <w:color w:val="000000"/>
        </w:rPr>
      </w:pPr>
    </w:p>
    <w:p w14:paraId="111F2BF9"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QUEM PODE ADMINISTRAR O SACRAMENTO DO CRISMA?</w:t>
      </w:r>
    </w:p>
    <w:p w14:paraId="73E6A866"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ministro originário da Confirmação é o bispo.” 9 O sacramento do Crisma é administrado pelo bispo na Igreja Latina. No entanto, em algumas circunstâncias excepcionais e com a devida autorização do bispo diocesano, um presbítero (sacerdote) também pode administrar a Crisma. </w:t>
      </w:r>
    </w:p>
    <w:p w14:paraId="72D7530D"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Já no Oriente, é frequentemente um sacerdote que administra a Crisma imediatamente após o Batismo, como parte dos sacramentos de iniciação cristã. Contudo, o santo crisma utilizado é consagrado pelo bispo, o que  indica a unidade apostólica da Igreja.</w:t>
      </w:r>
    </w:p>
    <w:p w14:paraId="499A1F9F" w14:textId="77777777" w:rsidR="003232D4" w:rsidRDefault="003232D4" w:rsidP="00E0352A">
      <w:pPr>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Mais uma vez, vale evidenciar a vontade da Igreja de que nenhum de seus filhos se perca, por isso “se um cristão estiver em perigo de morte, qualquer sacerdote pode conferir-lhe a Confirmação”, a fim de que nenhum fiel “parta deste mundo sem ter sido levado à perfeição pelo Espírito Santo com o dom da plenitude de Cristo.” </w:t>
      </w:r>
    </w:p>
    <w:p w14:paraId="38BBE104" w14:textId="77777777" w:rsidR="003232D4" w:rsidRDefault="003232D4" w:rsidP="00E0352A">
      <w:pPr>
        <w:ind w:firstLine="708"/>
        <w:jc w:val="both"/>
        <w:rPr>
          <w:rFonts w:ascii="Times New Roman" w:eastAsia="Times New Roman" w:hAnsi="Times New Roman" w:cs="Times New Roman"/>
          <w:b/>
          <w:color w:val="FF0000"/>
        </w:rPr>
      </w:pPr>
    </w:p>
    <w:p w14:paraId="1AB43085"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SACRAMENTO DO CRISMA NA BÍBLIA</w:t>
      </w:r>
    </w:p>
    <w:p w14:paraId="0DB61E8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No Antigo Testamento, os profetas anunciavam que o Espírito do Senhor repousaria sobre o Messias, sinalizando sua missão redentora. Quando o Espírito Santo desceu sobre Jesus durante seu batismo por João, tornou-se ainda mais evidente que Ele era o Messias, o Filho de Deus. Na verdade, toda a vida e missão de Jesus foram permeadas por uma comunhão total com o Espírito Santo, que lhe foi dado pelo Pai sem medidas. (CIC, 1286)</w:t>
      </w:r>
    </w:p>
    <w:p w14:paraId="1EBE146F"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Essa plenitude do Espírito, porém, não estava restrita apenas a Jesus, mas era destinada a ser compartilhada com todo o povo messiânico. Cristo prometeu esta efusão do Espírito, a qual ocorreu primeiro no dia da Ressurreição e de maneira mais notável no dia de Pentecostes. Os Apóstolos, cheios do Espírito Santo, começaram a proclamar as maravilhas de Deus, marcando o início dos tempos messiânicos. Aqueles que acreditaram na pregação apostólica e foram batizados receberam o dom do Espírito Santo. (</w:t>
      </w:r>
      <w:r>
        <w:t xml:space="preserve"> </w:t>
      </w:r>
      <w:r>
        <w:rPr>
          <w:rFonts w:ascii="Times New Roman" w:eastAsia="Times New Roman" w:hAnsi="Times New Roman" w:cs="Times New Roman"/>
        </w:rPr>
        <w:t>CIC, 1287)</w:t>
      </w:r>
    </w:p>
    <w:p w14:paraId="7D22B5AB"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Em seguida, os Apóstolos, a fim de cumprir a vontade de Deus, transmitiram aos neófitos — os recém-convertidos, que tinham sido batizados há pouco tempo, mas já atuavam na comunidade cristã — o dom do Espírito por meio da imposição das mãos. Essa prática, mencionada na Epístola aos Hebreus</w:t>
      </w:r>
      <w:r>
        <w:t xml:space="preserve"> (</w:t>
      </w:r>
      <w:proofErr w:type="spellStart"/>
      <w:r>
        <w:rPr>
          <w:rFonts w:ascii="Times New Roman" w:eastAsia="Times New Roman" w:hAnsi="Times New Roman" w:cs="Times New Roman"/>
        </w:rPr>
        <w:t>Hb</w:t>
      </w:r>
      <w:proofErr w:type="spellEnd"/>
      <w:r>
        <w:rPr>
          <w:rFonts w:ascii="Times New Roman" w:eastAsia="Times New Roman" w:hAnsi="Times New Roman" w:cs="Times New Roman"/>
        </w:rPr>
        <w:t xml:space="preserve"> 6, 2), entre os elementos da primeira instrução cristã, é reconhecida pela Tradição católica como a origem do sacramento da Confirmação. (</w:t>
      </w:r>
      <w:r>
        <w:t xml:space="preserve"> </w:t>
      </w:r>
      <w:r>
        <w:rPr>
          <w:rFonts w:ascii="Times New Roman" w:eastAsia="Times New Roman" w:hAnsi="Times New Roman" w:cs="Times New Roman"/>
        </w:rPr>
        <w:t>CIC, 1288)</w:t>
      </w:r>
    </w:p>
    <w:p w14:paraId="37A06F0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E, logo, a unção com óleo perfumado, a crisma, foi acrescentada à imposição das mãos para simbolizar o dom do Espírito Santo. Essa unção reflete o nome </w:t>
      </w:r>
      <w:r>
        <w:rPr>
          <w:rFonts w:ascii="Times New Roman" w:eastAsia="Times New Roman" w:hAnsi="Times New Roman" w:cs="Times New Roman"/>
          <w:b/>
        </w:rPr>
        <w:t>“cristão</w:t>
      </w:r>
      <w:r>
        <w:rPr>
          <w:rFonts w:ascii="Times New Roman" w:eastAsia="Times New Roman" w:hAnsi="Times New Roman" w:cs="Times New Roman"/>
        </w:rPr>
        <w:t xml:space="preserve">”, que significa </w:t>
      </w:r>
      <w:r>
        <w:rPr>
          <w:rFonts w:ascii="Times New Roman" w:eastAsia="Times New Roman" w:hAnsi="Times New Roman" w:cs="Times New Roman"/>
          <w:b/>
        </w:rPr>
        <w:t>“ungido”,</w:t>
      </w:r>
      <w:r>
        <w:rPr>
          <w:rFonts w:ascii="Times New Roman" w:eastAsia="Times New Roman" w:hAnsi="Times New Roman" w:cs="Times New Roman"/>
        </w:rPr>
        <w:t xml:space="preserve"> derivado do próprio nome de Cristo, que foi ungido com o Espírito Santo. O rito da unção permanece até hoje, tanto no Oriente, com o nome de </w:t>
      </w:r>
      <w:proofErr w:type="spellStart"/>
      <w:r>
        <w:rPr>
          <w:rFonts w:ascii="Times New Roman" w:eastAsia="Times New Roman" w:hAnsi="Times New Roman" w:cs="Times New Roman"/>
        </w:rPr>
        <w:t>crismação</w:t>
      </w:r>
      <w:proofErr w:type="spellEnd"/>
      <w:r>
        <w:rPr>
          <w:rFonts w:ascii="Times New Roman" w:eastAsia="Times New Roman" w:hAnsi="Times New Roman" w:cs="Times New Roman"/>
        </w:rPr>
        <w:t xml:space="preserve"> (unção da crisma); quanto no Ocidente, chamado aqui de Confirmação, uma vez que confirma e consolida a graça do Batismo.</w:t>
      </w:r>
    </w:p>
    <w:p w14:paraId="20D08729" w14:textId="77777777" w:rsidR="003232D4" w:rsidRDefault="003232D4" w:rsidP="00E0352A">
      <w:pPr>
        <w:ind w:firstLine="708"/>
        <w:jc w:val="both"/>
        <w:rPr>
          <w:rFonts w:ascii="Times New Roman" w:eastAsia="Times New Roman" w:hAnsi="Times New Roman" w:cs="Times New Roman"/>
          <w:b/>
        </w:rPr>
      </w:pPr>
      <w:r>
        <w:rPr>
          <w:rFonts w:ascii="Times New Roman" w:eastAsia="Times New Roman" w:hAnsi="Times New Roman" w:cs="Times New Roman"/>
        </w:rPr>
        <w:t xml:space="preserve">A Celebração da Crisma pode também ser chamada de “Confirmação” do Batismo. Quando recém-nascidos, foram nossos pais e padrinhos que nos apresentaram a Jesus, e agora, com o Sacramento da Crisma, cada um é chamado a decidir, por si mesmo, a continuidade e o compromisso na fé. Nos textos bíblicos encontramos diversas passagens que remetem ao Sacramento da Crisma, elas estão em: </w:t>
      </w:r>
      <w:proofErr w:type="spellStart"/>
      <w:r>
        <w:rPr>
          <w:rFonts w:ascii="Times New Roman" w:eastAsia="Times New Roman" w:hAnsi="Times New Roman" w:cs="Times New Roman"/>
          <w:b/>
        </w:rPr>
        <w:t>Jo</w:t>
      </w:r>
      <w:proofErr w:type="spellEnd"/>
      <w:r>
        <w:rPr>
          <w:rFonts w:ascii="Times New Roman" w:eastAsia="Times New Roman" w:hAnsi="Times New Roman" w:cs="Times New Roman"/>
          <w:b/>
        </w:rPr>
        <w:t xml:space="preserve"> 14, 25-26; </w:t>
      </w:r>
      <w:proofErr w:type="spellStart"/>
      <w:r>
        <w:rPr>
          <w:rFonts w:ascii="Times New Roman" w:eastAsia="Times New Roman" w:hAnsi="Times New Roman" w:cs="Times New Roman"/>
          <w:b/>
        </w:rPr>
        <w:t>Lc</w:t>
      </w:r>
      <w:proofErr w:type="spellEnd"/>
      <w:r>
        <w:rPr>
          <w:rFonts w:ascii="Times New Roman" w:eastAsia="Times New Roman" w:hAnsi="Times New Roman" w:cs="Times New Roman"/>
          <w:b/>
        </w:rPr>
        <w:t xml:space="preserve"> 12, 12; At 8, 14-17; At 19, 1-6 e 2 Cor 1, 21-22.</w:t>
      </w:r>
    </w:p>
    <w:p w14:paraId="7ADDF008"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Todos os batizados devem participar da plenitude das graças do Espírito Santo com que Jesus presenteou a sua Igreja na festa de Pentecostes. Para isso Jesus instituiu o Sacramento da Crisma ou Confirmação. Os textos bíblicos mostram isso: “</w:t>
      </w:r>
      <w:r>
        <w:rPr>
          <w:rFonts w:ascii="Times New Roman" w:eastAsia="Times New Roman" w:hAnsi="Times New Roman" w:cs="Times New Roman"/>
          <w:i/>
        </w:rPr>
        <w:t>Os apóstolos que se achavam em Jerusalém, tendo ouvido que a Samaria recebera a palavra de Deus, enviaram-lhe Pedro e João. Estes, assim que chegaram, fizeram oração pelos novos fiéis, a fim de receberem o Espírito Santo, visto que não havia descido ainda sobre nenhum deles, mas tinham sido somente batizados em nome do Senhor Jesus. Então os dois Apóstolos lhes impuseram as mãos e receberam o Espírito Santo”</w:t>
      </w:r>
      <w:r>
        <w:rPr>
          <w:rFonts w:ascii="Times New Roman" w:eastAsia="Times New Roman" w:hAnsi="Times New Roman" w:cs="Times New Roman"/>
        </w:rPr>
        <w:t>. (At 8,14-17)</w:t>
      </w:r>
    </w:p>
    <w:p w14:paraId="2F4E4F54" w14:textId="77777777" w:rsidR="003232D4" w:rsidRDefault="003232D4" w:rsidP="00E0352A">
      <w:pPr>
        <w:ind w:firstLine="708"/>
        <w:jc w:val="both"/>
        <w:rPr>
          <w:rFonts w:ascii="Times New Roman" w:eastAsia="Times New Roman" w:hAnsi="Times New Roman" w:cs="Times New Roman"/>
          <w:b/>
        </w:rPr>
      </w:pPr>
      <w:r>
        <w:rPr>
          <w:rFonts w:ascii="Times New Roman" w:eastAsia="Times New Roman" w:hAnsi="Times New Roman" w:cs="Times New Roman"/>
        </w:rPr>
        <w:t>Vale a pena explorar um pouco desse valioso simbolismo contido na matéria da Crisma. O Prof. Felipe Aquino, no livro Os sete sacramentos (</w:t>
      </w:r>
      <w:proofErr w:type="spellStart"/>
      <w:r>
        <w:rPr>
          <w:rFonts w:ascii="Times New Roman" w:eastAsia="Times New Roman" w:hAnsi="Times New Roman" w:cs="Times New Roman"/>
        </w:rPr>
        <w:t>Cléofas</w:t>
      </w:r>
      <w:proofErr w:type="spellEnd"/>
      <w:r>
        <w:rPr>
          <w:rFonts w:ascii="Times New Roman" w:eastAsia="Times New Roman" w:hAnsi="Times New Roman" w:cs="Times New Roman"/>
        </w:rPr>
        <w:t>), p. 34, escreve: “Para os judeus o óleo da oliveira era sinal da bênção divina (</w:t>
      </w:r>
      <w:proofErr w:type="spellStart"/>
      <w:r>
        <w:rPr>
          <w:rFonts w:ascii="Times New Roman" w:eastAsia="Times New Roman" w:hAnsi="Times New Roman" w:cs="Times New Roman"/>
          <w:b/>
        </w:rPr>
        <w:t>Dt</w:t>
      </w:r>
      <w:proofErr w:type="spellEnd"/>
      <w:r>
        <w:rPr>
          <w:rFonts w:ascii="Times New Roman" w:eastAsia="Times New Roman" w:hAnsi="Times New Roman" w:cs="Times New Roman"/>
          <w:b/>
        </w:rPr>
        <w:t xml:space="preserve"> 7,13; Jr 31,12</w:t>
      </w:r>
      <w:r>
        <w:rPr>
          <w:rFonts w:ascii="Times New Roman" w:eastAsia="Times New Roman" w:hAnsi="Times New Roman" w:cs="Times New Roman"/>
        </w:rPr>
        <w:t xml:space="preserve">) e de salvação </w:t>
      </w:r>
      <w:r>
        <w:rPr>
          <w:rFonts w:ascii="Times New Roman" w:eastAsia="Times New Roman" w:hAnsi="Times New Roman" w:cs="Times New Roman"/>
          <w:b/>
        </w:rPr>
        <w:t>(</w:t>
      </w:r>
      <w:proofErr w:type="spellStart"/>
      <w:r>
        <w:rPr>
          <w:rFonts w:ascii="Times New Roman" w:eastAsia="Times New Roman" w:hAnsi="Times New Roman" w:cs="Times New Roman"/>
          <w:b/>
        </w:rPr>
        <w:t>Jl</w:t>
      </w:r>
      <w:proofErr w:type="spellEnd"/>
      <w:r>
        <w:rPr>
          <w:rFonts w:ascii="Times New Roman" w:eastAsia="Times New Roman" w:hAnsi="Times New Roman" w:cs="Times New Roman"/>
          <w:b/>
        </w:rPr>
        <w:t xml:space="preserve"> 2,9).</w:t>
      </w:r>
      <w:r>
        <w:rPr>
          <w:rFonts w:ascii="Times New Roman" w:eastAsia="Times New Roman" w:hAnsi="Times New Roman" w:cs="Times New Roman"/>
        </w:rPr>
        <w:t xml:space="preserve"> Ele tinha um valor muito grande: é bálsamo que perfuma o corpo </w:t>
      </w:r>
      <w:r>
        <w:rPr>
          <w:rFonts w:ascii="Times New Roman" w:eastAsia="Times New Roman" w:hAnsi="Times New Roman" w:cs="Times New Roman"/>
          <w:b/>
        </w:rPr>
        <w:t>(</w:t>
      </w:r>
      <w:proofErr w:type="spellStart"/>
      <w:r>
        <w:rPr>
          <w:rFonts w:ascii="Times New Roman" w:eastAsia="Times New Roman" w:hAnsi="Times New Roman" w:cs="Times New Roman"/>
          <w:b/>
        </w:rPr>
        <w:t>Am</w:t>
      </w:r>
      <w:proofErr w:type="spellEnd"/>
      <w:r>
        <w:rPr>
          <w:rFonts w:ascii="Times New Roman" w:eastAsia="Times New Roman" w:hAnsi="Times New Roman" w:cs="Times New Roman"/>
          <w:b/>
        </w:rPr>
        <w:t xml:space="preserve"> 6,6; Est 2,12)</w:t>
      </w:r>
      <w:r>
        <w:rPr>
          <w:rFonts w:ascii="Times New Roman" w:eastAsia="Times New Roman" w:hAnsi="Times New Roman" w:cs="Times New Roman"/>
        </w:rPr>
        <w:t xml:space="preserve">, fortalece os membros </w:t>
      </w:r>
      <w:r>
        <w:rPr>
          <w:rFonts w:ascii="Times New Roman" w:eastAsia="Times New Roman" w:hAnsi="Times New Roman" w:cs="Times New Roman"/>
          <w:b/>
        </w:rPr>
        <w:t>(</w:t>
      </w:r>
      <w:proofErr w:type="spellStart"/>
      <w:r>
        <w:rPr>
          <w:rFonts w:ascii="Times New Roman" w:eastAsia="Times New Roman" w:hAnsi="Times New Roman" w:cs="Times New Roman"/>
          <w:b/>
        </w:rPr>
        <w:t>Ez</w:t>
      </w:r>
      <w:proofErr w:type="spellEnd"/>
      <w:r>
        <w:rPr>
          <w:rFonts w:ascii="Times New Roman" w:eastAsia="Times New Roman" w:hAnsi="Times New Roman" w:cs="Times New Roman"/>
          <w:b/>
        </w:rPr>
        <w:t xml:space="preserve"> 16,9),</w:t>
      </w:r>
      <w:r>
        <w:rPr>
          <w:rFonts w:ascii="Times New Roman" w:eastAsia="Times New Roman" w:hAnsi="Times New Roman" w:cs="Times New Roman"/>
        </w:rPr>
        <w:t xml:space="preserve"> tira a dor das feridas (</w:t>
      </w:r>
      <w:proofErr w:type="spellStart"/>
      <w:r>
        <w:rPr>
          <w:rFonts w:ascii="Times New Roman" w:eastAsia="Times New Roman" w:hAnsi="Times New Roman" w:cs="Times New Roman"/>
          <w:b/>
        </w:rPr>
        <w:t>Is</w:t>
      </w:r>
      <w:proofErr w:type="spellEnd"/>
      <w:r>
        <w:rPr>
          <w:rFonts w:ascii="Times New Roman" w:eastAsia="Times New Roman" w:hAnsi="Times New Roman" w:cs="Times New Roman"/>
          <w:b/>
        </w:rPr>
        <w:t xml:space="preserve"> 1,6; </w:t>
      </w:r>
      <w:proofErr w:type="spellStart"/>
      <w:r>
        <w:rPr>
          <w:rFonts w:ascii="Times New Roman" w:eastAsia="Times New Roman" w:hAnsi="Times New Roman" w:cs="Times New Roman"/>
          <w:b/>
        </w:rPr>
        <w:t>Lc</w:t>
      </w:r>
      <w:proofErr w:type="spellEnd"/>
      <w:r>
        <w:rPr>
          <w:rFonts w:ascii="Times New Roman" w:eastAsia="Times New Roman" w:hAnsi="Times New Roman" w:cs="Times New Roman"/>
          <w:b/>
        </w:rPr>
        <w:t xml:space="preserve"> 10,34);</w:t>
      </w:r>
      <w:r>
        <w:rPr>
          <w:rFonts w:ascii="Times New Roman" w:eastAsia="Times New Roman" w:hAnsi="Times New Roman" w:cs="Times New Roman"/>
        </w:rPr>
        <w:t xml:space="preserve"> por isso, é símbolo da alegria </w:t>
      </w:r>
      <w:r>
        <w:rPr>
          <w:rFonts w:ascii="Times New Roman" w:eastAsia="Times New Roman" w:hAnsi="Times New Roman" w:cs="Times New Roman"/>
          <w:b/>
        </w:rPr>
        <w:t>(</w:t>
      </w:r>
      <w:proofErr w:type="spellStart"/>
      <w:r>
        <w:rPr>
          <w:rFonts w:ascii="Times New Roman" w:eastAsia="Times New Roman" w:hAnsi="Times New Roman" w:cs="Times New Roman"/>
          <w:b/>
        </w:rPr>
        <w:t>Sl</w:t>
      </w:r>
      <w:proofErr w:type="spellEnd"/>
      <w:r>
        <w:rPr>
          <w:rFonts w:ascii="Times New Roman" w:eastAsia="Times New Roman" w:hAnsi="Times New Roman" w:cs="Times New Roman"/>
          <w:b/>
        </w:rPr>
        <w:t xml:space="preserve"> 103,15).</w:t>
      </w:r>
      <w:r>
        <w:rPr>
          <w:rFonts w:ascii="Times New Roman" w:eastAsia="Times New Roman" w:hAnsi="Times New Roman" w:cs="Times New Roman"/>
        </w:rPr>
        <w:t xml:space="preserve"> Derramar óleo sobre a cabeça de alguém era desejar-lhe felicidade e alegria, e prova de amizade e honra (</w:t>
      </w:r>
      <w:proofErr w:type="spellStart"/>
      <w:r>
        <w:rPr>
          <w:rFonts w:ascii="Times New Roman" w:eastAsia="Times New Roman" w:hAnsi="Times New Roman" w:cs="Times New Roman"/>
          <w:b/>
        </w:rPr>
        <w:t>Sl</w:t>
      </w:r>
      <w:proofErr w:type="spellEnd"/>
      <w:r>
        <w:rPr>
          <w:rFonts w:ascii="Times New Roman" w:eastAsia="Times New Roman" w:hAnsi="Times New Roman" w:cs="Times New Roman"/>
          <w:b/>
        </w:rPr>
        <w:t xml:space="preserve"> 22,5; 91,11; </w:t>
      </w:r>
      <w:proofErr w:type="spellStart"/>
      <w:r>
        <w:rPr>
          <w:rFonts w:ascii="Times New Roman" w:eastAsia="Times New Roman" w:hAnsi="Times New Roman" w:cs="Times New Roman"/>
          <w:b/>
        </w:rPr>
        <w:t>Lc</w:t>
      </w:r>
      <w:proofErr w:type="spellEnd"/>
      <w:r>
        <w:rPr>
          <w:rFonts w:ascii="Times New Roman" w:eastAsia="Times New Roman" w:hAnsi="Times New Roman" w:cs="Times New Roman"/>
          <w:b/>
        </w:rPr>
        <w:t xml:space="preserve"> 7,46; </w:t>
      </w:r>
      <w:proofErr w:type="spellStart"/>
      <w:r>
        <w:rPr>
          <w:rFonts w:ascii="Times New Roman" w:eastAsia="Times New Roman" w:hAnsi="Times New Roman" w:cs="Times New Roman"/>
          <w:b/>
        </w:rPr>
        <w:t>Mt</w:t>
      </w:r>
      <w:proofErr w:type="spellEnd"/>
      <w:r>
        <w:rPr>
          <w:rFonts w:ascii="Times New Roman" w:eastAsia="Times New Roman" w:hAnsi="Times New Roman" w:cs="Times New Roman"/>
          <w:b/>
        </w:rPr>
        <w:t xml:space="preserve"> 26,7).</w:t>
      </w:r>
      <w:r>
        <w:rPr>
          <w:rFonts w:ascii="Times New Roman" w:eastAsia="Times New Roman" w:hAnsi="Times New Roman" w:cs="Times New Roman"/>
        </w:rPr>
        <w:t xml:space="preserve"> Era usado para ungir os reis e sacerdotes em sinal de escolha divina e de consagração a seu serviço, e era acompanhada da presença do Espírito que tomava posse da pessoa escolhida </w:t>
      </w:r>
      <w:r>
        <w:rPr>
          <w:rFonts w:ascii="Times New Roman" w:eastAsia="Times New Roman" w:hAnsi="Times New Roman" w:cs="Times New Roman"/>
          <w:b/>
        </w:rPr>
        <w:t>(1Sm 16,12-13)</w:t>
      </w:r>
      <w:r>
        <w:rPr>
          <w:rFonts w:ascii="Times New Roman" w:eastAsia="Times New Roman" w:hAnsi="Times New Roman" w:cs="Times New Roman"/>
        </w:rPr>
        <w:t xml:space="preserve">. A imposição das mãos era sinal de bênção </w:t>
      </w:r>
      <w:r>
        <w:rPr>
          <w:rFonts w:ascii="Times New Roman" w:eastAsia="Times New Roman" w:hAnsi="Times New Roman" w:cs="Times New Roman"/>
          <w:b/>
        </w:rPr>
        <w:t>(</w:t>
      </w:r>
      <w:proofErr w:type="spellStart"/>
      <w:r>
        <w:rPr>
          <w:rFonts w:ascii="Times New Roman" w:eastAsia="Times New Roman" w:hAnsi="Times New Roman" w:cs="Times New Roman"/>
          <w:b/>
        </w:rPr>
        <w:t>Gn</w:t>
      </w:r>
      <w:proofErr w:type="spellEnd"/>
      <w:r>
        <w:rPr>
          <w:rFonts w:ascii="Times New Roman" w:eastAsia="Times New Roman" w:hAnsi="Times New Roman" w:cs="Times New Roman"/>
          <w:b/>
        </w:rPr>
        <w:t xml:space="preserve"> 48,14-16; Mc 10,16),</w:t>
      </w:r>
      <w:r>
        <w:rPr>
          <w:rFonts w:ascii="Times New Roman" w:eastAsia="Times New Roman" w:hAnsi="Times New Roman" w:cs="Times New Roman"/>
        </w:rPr>
        <w:t xml:space="preserve"> consagração de alguém</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Nm</w:t>
      </w:r>
      <w:proofErr w:type="spellEnd"/>
      <w:r>
        <w:rPr>
          <w:rFonts w:ascii="Times New Roman" w:eastAsia="Times New Roman" w:hAnsi="Times New Roman" w:cs="Times New Roman"/>
          <w:b/>
        </w:rPr>
        <w:t xml:space="preserve"> 8,10; 27,15-23</w:t>
      </w:r>
      <w:r>
        <w:rPr>
          <w:rFonts w:ascii="Times New Roman" w:eastAsia="Times New Roman" w:hAnsi="Times New Roman" w:cs="Times New Roman"/>
        </w:rPr>
        <w:t>), identificação de vítima oferecida (</w:t>
      </w:r>
      <w:r>
        <w:rPr>
          <w:rFonts w:ascii="Times New Roman" w:eastAsia="Times New Roman" w:hAnsi="Times New Roman" w:cs="Times New Roman"/>
          <w:b/>
        </w:rPr>
        <w:t>Lv 16,21; 1,4; 3,2; 4,4), t</w:t>
      </w:r>
      <w:r>
        <w:rPr>
          <w:rFonts w:ascii="Times New Roman" w:eastAsia="Times New Roman" w:hAnsi="Times New Roman" w:cs="Times New Roman"/>
        </w:rPr>
        <w:t xml:space="preserve">ransmissão de dons a alguém </w:t>
      </w:r>
      <w:r>
        <w:rPr>
          <w:rFonts w:ascii="Times New Roman" w:eastAsia="Times New Roman" w:hAnsi="Times New Roman" w:cs="Times New Roman"/>
          <w:b/>
        </w:rPr>
        <w:t>(At 6,6; 13,3; 1Tm 4,14; 5,22),</w:t>
      </w:r>
      <w:r>
        <w:rPr>
          <w:rFonts w:ascii="Times New Roman" w:eastAsia="Times New Roman" w:hAnsi="Times New Roman" w:cs="Times New Roman"/>
        </w:rPr>
        <w:t xml:space="preserve"> cura de enfermidade, como Jesus fez (</w:t>
      </w:r>
      <w:proofErr w:type="spellStart"/>
      <w:r>
        <w:rPr>
          <w:rFonts w:ascii="Times New Roman" w:eastAsia="Times New Roman" w:hAnsi="Times New Roman" w:cs="Times New Roman"/>
          <w:b/>
        </w:rPr>
        <w:t>Lc</w:t>
      </w:r>
      <w:proofErr w:type="spellEnd"/>
      <w:r>
        <w:rPr>
          <w:rFonts w:ascii="Times New Roman" w:eastAsia="Times New Roman" w:hAnsi="Times New Roman" w:cs="Times New Roman"/>
          <w:b/>
        </w:rPr>
        <w:t xml:space="preserve"> 13,13; Mc 8,23-25; </w:t>
      </w:r>
      <w:proofErr w:type="spellStart"/>
      <w:r>
        <w:rPr>
          <w:rFonts w:ascii="Times New Roman" w:eastAsia="Times New Roman" w:hAnsi="Times New Roman" w:cs="Times New Roman"/>
          <w:b/>
        </w:rPr>
        <w:t>Lc</w:t>
      </w:r>
      <w:proofErr w:type="spellEnd"/>
      <w:r>
        <w:rPr>
          <w:rFonts w:ascii="Times New Roman" w:eastAsia="Times New Roman" w:hAnsi="Times New Roman" w:cs="Times New Roman"/>
          <w:b/>
        </w:rPr>
        <w:t xml:space="preserve"> 4,40; Mc 16,18; At 9,12; 28,8)”.</w:t>
      </w:r>
    </w:p>
    <w:p w14:paraId="6A461D0F"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SINAIS E RITO DO SACRAMENTO DO CRISMA</w:t>
      </w:r>
    </w:p>
    <w:p w14:paraId="1ED5B69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O sinal da unção com óleo é central neste sacramento, uma vez que o óleo sagrado chamado Santo Crisma é a matéria do sacramento da Confirmação. Tal unção é rica de significados, o óleo é símbolo de abundância, alegria, purificação, agilidade, cura e beleza. Além disso, na vida sacramental, essa unção tem diferentes propósitos: antes do Batismo, com o óleo dos catecúmenos, simboliza purificação e fortalecimento; na unção dos enfermos exprime cura e conforto. Já a unção com o santo crisma, que ocorre na Confirmação, é sinal de consagração. </w:t>
      </w:r>
    </w:p>
    <w:p w14:paraId="07CABF83"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Nessa celebração, o confirmando recebe “a marca” ou o selo do Espírito Santo, que simboliza a pertença total a Cristo e a dedicação contínua ao Seu serviço. Assim como um selo autentica um documento ou objeto, esse selo espiritual autentica a relação do cristão com Deus e promete a proteção divina na grande provação escatológica, no fim dos tempos. (CIC, 1295)</w:t>
      </w:r>
    </w:p>
    <w:p w14:paraId="0821B359"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RITO DO SACRAMENTO</w:t>
      </w:r>
    </w:p>
    <w:p w14:paraId="0FEA1E00"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 xml:space="preserve">Na tradição latina, a celebração da Confirmação, é separada do Batismo e geralmente ocorre quando se atinge a idade da razão. Isso simboliza a continuidade e o aprofundamento do compromisso cristão. O rito começa com a renovação das promessas do Batismo e a profissão de fé dos </w:t>
      </w:r>
      <w:proofErr w:type="spellStart"/>
      <w:r>
        <w:rPr>
          <w:rFonts w:ascii="Times New Roman" w:eastAsia="Times New Roman" w:hAnsi="Times New Roman" w:cs="Times New Roman"/>
        </w:rPr>
        <w:t>confirmandos</w:t>
      </w:r>
      <w:proofErr w:type="spellEnd"/>
      <w:r>
        <w:rPr>
          <w:rFonts w:ascii="Times New Roman" w:eastAsia="Times New Roman" w:hAnsi="Times New Roman" w:cs="Times New Roman"/>
        </w:rPr>
        <w:t xml:space="preserve"> (CIC, 1298), destacando que a Confirmação é uma etapa subsequente ao Batismo. Em seguida, o bispo estende as mãos sobre eles, invocando a efusão do Espírito Santo por meio de uma oração solene, pedindo Seus dons sobre o grupo de </w:t>
      </w:r>
      <w:proofErr w:type="spellStart"/>
      <w:r>
        <w:rPr>
          <w:rFonts w:ascii="Times New Roman" w:eastAsia="Times New Roman" w:hAnsi="Times New Roman" w:cs="Times New Roman"/>
        </w:rPr>
        <w:t>confirmandos</w:t>
      </w:r>
      <w:proofErr w:type="spellEnd"/>
      <w:r>
        <w:rPr>
          <w:rFonts w:ascii="Times New Roman" w:eastAsia="Times New Roman" w:hAnsi="Times New Roman" w:cs="Times New Roman"/>
        </w:rPr>
        <w:t>.</w:t>
      </w:r>
      <w:r>
        <w:t xml:space="preserve"> (</w:t>
      </w:r>
      <w:r>
        <w:rPr>
          <w:rFonts w:ascii="Times New Roman" w:eastAsia="Times New Roman" w:hAnsi="Times New Roman" w:cs="Times New Roman"/>
        </w:rPr>
        <w:t>CIC, 1299)</w:t>
      </w:r>
    </w:p>
    <w:p w14:paraId="238D901D"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O rito essencial do sacramento, na tradição latina, ocorre através da unção do santo crisma na testa do confirmando, com a imposição das mãos do bispo, “gesto que, desde o tempo dos Apóstolos, é sinal do dom do Espírito.”</w:t>
      </w:r>
      <w:r>
        <w:t xml:space="preserve"> (</w:t>
      </w:r>
      <w:r>
        <w:rPr>
          <w:rFonts w:ascii="Times New Roman" w:eastAsia="Times New Roman" w:hAnsi="Times New Roman" w:cs="Times New Roman"/>
        </w:rPr>
        <w:t>CIC, 1299)</w:t>
      </w:r>
    </w:p>
    <w:p w14:paraId="08DE5F29"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As palavras proferidas nesse momento — ou seja, a forma do sacramento — ressoam a doação do Espírito Santo: “Recebe por este sinal o Espírito Santo, o Dom de Deus.” 19. Nas Igrejas orientais de rito bizantino, a unção é realizada sobre a fronte, os olhos, o nariz, os ouvidos, os lábios, o peito, as costas, as mãos e os pés, seguida da fórmula: “Selo do dom que é o Espírito Santo” (CIC,1300 - CIC, 1304)</w:t>
      </w:r>
    </w:p>
    <w:p w14:paraId="55F56B54"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Santo Tomás de Aquino afirma que “o confirmado é ungido na testa sede da vergonha, para que ele não tenha vergonha de confessar o nome de Cristo, e especialmente a sua cruz, que é escândalo para judeus e loucura para gentios. Por isso também são marcados com o sinal da cruz.”</w:t>
      </w:r>
    </w:p>
    <w:p w14:paraId="432361A3" w14:textId="77777777" w:rsidR="003232D4" w:rsidRDefault="003232D4" w:rsidP="00E0352A">
      <w:pPr>
        <w:spacing w:before="240"/>
        <w:ind w:firstLine="708"/>
        <w:jc w:val="both"/>
        <w:rPr>
          <w:rFonts w:ascii="Times New Roman" w:eastAsia="Times New Roman" w:hAnsi="Times New Roman" w:cs="Times New Roman"/>
        </w:rPr>
      </w:pPr>
    </w:p>
    <w:p w14:paraId="3F65882D" w14:textId="77777777" w:rsidR="003232D4" w:rsidRDefault="003232D4" w:rsidP="00E0352A">
      <w:pPr>
        <w:spacing w:before="240"/>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OS EFEITOS DO SACRAMENTO DO CRISMA NA NOSSA VIDA </w:t>
      </w:r>
    </w:p>
    <w:p w14:paraId="3525F7A5"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Assim como o Batismo, a Confirmação também é conferida apenas uma vez. Esse sacramento imprime em nossa alma um selo que não pode ser apagado, o “caráter”, que indica que somos marcados por Cristo e revestidos de Sua força para sermos Suas testemunhas.</w:t>
      </w:r>
    </w:p>
    <w:p w14:paraId="0C9A51DB"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O “caráter” aperfeiçoa o sacerdócio comum dos fiéis, recebido no Batismo, e nos capacita a confessar a fé de Cristo publicamente, quase como um encargo oficial, fortalecendo-nos para enfrentar os desafios da vida cristã com coragem e valentia.</w:t>
      </w:r>
    </w:p>
    <w:p w14:paraId="1742FB07"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 xml:space="preserve">Além disso, por meio deste sacramento, experimentamos uma efusão especial do Espírito Santo, semelhante àquela concedida aos Apóstolos no dia de Pentecostes. Por isso, a Confirmação nos une de forma mais sólida a Cristo, aumenta os dons do Espírito Santo em nós e aperfeiçoa o nosso vínculo com a Igreja. Ademais, este sacramento nos concede uma força especial do Espírito Santo a qual nos capacita a propagar e defender a fé, bem como a testemunhar corajosamente Cristo e a confessar o nome de Cristo sem hesitação, mesmo diante da cruz. </w:t>
      </w:r>
    </w:p>
    <w:p w14:paraId="7FA5056B" w14:textId="77777777" w:rsidR="003232D4" w:rsidRDefault="003232D4" w:rsidP="00E0352A">
      <w:pPr>
        <w:spacing w:before="240"/>
        <w:ind w:firstLine="708"/>
        <w:jc w:val="both"/>
        <w:rPr>
          <w:rFonts w:ascii="Times New Roman" w:eastAsia="Times New Roman" w:hAnsi="Times New Roman" w:cs="Times New Roman"/>
        </w:rPr>
      </w:pPr>
      <w:r>
        <w:rPr>
          <w:rFonts w:ascii="Times New Roman" w:eastAsia="Times New Roman" w:hAnsi="Times New Roman" w:cs="Times New Roman"/>
        </w:rPr>
        <w:t>“Sem a força do Espírito Santo não podemos fazer nada. Assim como toda a vida de Jesus foi animada pelo Espírito, assim também a vida da Igreja e de cada membro seu está sob a guia do mesmo Espírito.” (CIC, 1305 - CIC,1303 - VATICAN NEWS, Papa: com o Sacramento do Crisma ser sal e luz do mundo)</w:t>
      </w:r>
    </w:p>
    <w:p w14:paraId="78CDDDD1" w14:textId="77777777" w:rsidR="003232D4" w:rsidRDefault="003232D4"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DA CONFIRMAÇÃO OU CRISMA</w:t>
      </w:r>
    </w:p>
    <w:p w14:paraId="0CC39630"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575. Que é o Sacramento da Confirmação?</w:t>
      </w:r>
    </w:p>
    <w:p w14:paraId="46655B45"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A Confirmação, ou Crisma, é um Sacramento que nos dá o Espírito Santo, imprime na nossa alma o caráter de soldados de Cristo, e nos faz perfeitos cristãos.</w:t>
      </w:r>
    </w:p>
    <w:p w14:paraId="396B49DF"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576. De que maneira o Sacramento da Confirmação nos faz perfeitos cristãos?</w:t>
      </w:r>
    </w:p>
    <w:p w14:paraId="63FDC7C0"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A Confirmação faz-nos perfeitos cristãos confirmando-nos na Fé, e aperfeiçoando em nós as outras virtudes e os dons recebidos no santo Batismo; e é por isso que se chama Confirmação.</w:t>
      </w:r>
    </w:p>
    <w:p w14:paraId="19E5057E"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577. Quais são os dons do Espírito Santo que se recebem na Confirmação?</w:t>
      </w:r>
    </w:p>
    <w:p w14:paraId="0210661A"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Os dons do Espírito Santo que se recebem na Confirmação são sete: 1º. Sabedoria; 2º. Entendimento; 3º. Conselho; 4º. Fortaleza; 5º. Ciência; 6º. Piedade; 7º. Temos de Deus.</w:t>
      </w:r>
    </w:p>
    <w:p w14:paraId="4A29B72E"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578. Qual é a matéria deste Sacramento?</w:t>
      </w:r>
    </w:p>
    <w:p w14:paraId="3D654158"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A matéria deste Sacramento, além da imposição das mãos do Bispo, é a unção feita na fronte da pessoa batizada com o santo Crisma; por isso, este Sacramento se chama também Crisma, que significa Unção.</w:t>
      </w:r>
    </w:p>
    <w:p w14:paraId="7088B172"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579. Que é o santo Crisma?</w:t>
      </w:r>
    </w:p>
    <w:p w14:paraId="470C5282"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O santo Crisma é óleo de oliveira misturado com bálsamo, e consagrado pelo Bispo na Quinta-Feira Santa.</w:t>
      </w:r>
    </w:p>
    <w:p w14:paraId="3EC614E0"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580. Que significam o óleo e o bálsamo neste Sacramento?</w:t>
      </w:r>
    </w:p>
    <w:p w14:paraId="501BB26F"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Neste Sacramento, o óleo, que se derrama e fortalece, significa a abundância da graça que se difunde na alma do cristão para o confirmar na Fé; e o bálsamo, que é aromático e preserva da corrupção, significa que o cristão fortificado por esta graça é capaz de difundir o bom aroma das virtudes cristãs, e de preservar-se da corrupção dos vícios.</w:t>
      </w:r>
    </w:p>
    <w:p w14:paraId="51993D17"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581. Qual é a forma do Sacramento da Confirmação?</w:t>
      </w:r>
    </w:p>
    <w:p w14:paraId="7EC9835A"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A forma atual do Sacramento da Confirmação é esta: Recebe o sinal do dom do Espírito Santo, que substituiu a antiga: Eu te assinalo com o sinal da Cruz, e te confirmo com o Crisma da salvação, em nome do Pai e do Filho e do Espírito Santo. Assim seja.</w:t>
      </w:r>
    </w:p>
    <w:p w14:paraId="13C11865"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582. Quem é o ministro do Sacramento da Confirmação?</w:t>
      </w:r>
    </w:p>
    <w:p w14:paraId="71D1A88A"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O ministro ordinário do Sacramento da Confirmação é só o Bispo.</w:t>
      </w:r>
    </w:p>
    <w:p w14:paraId="133BABC6"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583. Com que cerimônias administra o Bispo a Confirmação?</w:t>
      </w:r>
    </w:p>
    <w:p w14:paraId="73398525"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O Bispo, para administrar o Sacramento da Confirmação, primeiro estende as mãos sobre os que estão para se crismar, invocando sobre eles o Espírito Santo; em seguida faz uma unção em forma de cruz com o santo Crisma na fronte de cada um, dizendo as palavras da forma; depois, com a mão direita, dá um a leve bofetada na face do crismado, dizendo: A paz seja contigo; e no fim abençoa solenemente todos os crismados.</w:t>
      </w:r>
    </w:p>
    <w:p w14:paraId="00B5E1D1"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584. Por que se faz a unção na fronte?</w:t>
      </w:r>
    </w:p>
    <w:p w14:paraId="5CA4CEB0"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Faz-se a unção na fronte, onde aparecem os sinais do temor e da vergonha, a fim de que o crismado entenda que não deve envergonhar-se do nome e da profissão de cristão, nem ter medo dos inimigos da Fé.</w:t>
      </w:r>
    </w:p>
    <w:p w14:paraId="399A25E2"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585. Por que se dá uma leve bofetada na face do crismado?</w:t>
      </w:r>
    </w:p>
    <w:p w14:paraId="69AC1C47"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Dá-se uma leve bofetada na face do crismado para que saiba que deve estar pronto a sofrer todas as afrontas e todas as penas pela Fé e amor de Jesus Cristo.</w:t>
      </w:r>
    </w:p>
    <w:p w14:paraId="0AC5AD15"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586. Devem todos procurar receber o Sacramento da Confirmação?</w:t>
      </w:r>
    </w:p>
    <w:p w14:paraId="5C8DB793"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Sim, todos devem procurar receber o Sacramento da Confirmação e fazer com que os seus subordinados o recebam.</w:t>
      </w:r>
    </w:p>
    <w:p w14:paraId="43C85E0A"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587. Em que idade é conveniente receber o Sacramento da Confirmação?</w:t>
      </w:r>
    </w:p>
    <w:p w14:paraId="78CC8517"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A idade em que é conveniente receber o Sacramento da Confirmação é a de sete anos, pouco mais ou menos, porque então costumam começar as tentações e já se pode conhecer bastante a graça deste Sacramento, e conservar a lembrança de tê-lo recebido.</w:t>
      </w:r>
    </w:p>
    <w:p w14:paraId="591AACEE"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588. Que disposições se requerem para receber o Sacramento da Confirmação?</w:t>
      </w:r>
    </w:p>
    <w:p w14:paraId="6F68FDC0"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Para receber dignamente o Sacramento da Confirmação, é necessário estar em estado de graça, saber os mistérios principais da nossa santa Fé, e aproximar-se deste Sacramento com reverência e devoção.</w:t>
      </w:r>
    </w:p>
    <w:p w14:paraId="29DBA00B"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b/>
        </w:rPr>
        <w:t>589. Cometeria pecado quem recebesse a Confirmação uma segunda vez?</w:t>
      </w:r>
    </w:p>
    <w:p w14:paraId="6997920C"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Cometeria um sacrilégio, porque a Confirmação é um daqueles Sacramentos que imprimem caráter na alma e que portanto só se podem receber uma vez.</w:t>
      </w:r>
    </w:p>
    <w:p w14:paraId="76CABE35"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590. Que deve fazer o cristão para conservar a graça da Confirmação?</w:t>
      </w:r>
    </w:p>
    <w:p w14:paraId="5AEFEE04"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Para conservar a graça da Confirmação, o cristão deve orar frequentemente, fazer boas obras, e viver segundo a lei de Jesus Cristo, sem respeito humano.</w:t>
      </w:r>
    </w:p>
    <w:p w14:paraId="418AE58C"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591. Por que também na Confirmação há padrinhos e madrinhas?</w:t>
      </w:r>
    </w:p>
    <w:p w14:paraId="0894FA63"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Para que estes, com as palavras e com os exemplos, orientem o crismado no caminho da salvação e o auxiliem nos combates espirituais.</w:t>
      </w:r>
    </w:p>
    <w:p w14:paraId="5656693A"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592. Que condições se requerem no padrinho?</w:t>
      </w:r>
    </w:p>
    <w:p w14:paraId="4C0FB7ED"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O padrinho deve ser de idade conveniente, católico, crismado, instruído nas coisas mais necessárias da religião e de bons costumes; e deve ser do mesmo sexo que o crismado.</w:t>
      </w:r>
    </w:p>
    <w:p w14:paraId="120FE17B" w14:textId="77777777" w:rsidR="003232D4" w:rsidRDefault="003232D4" w:rsidP="00E0352A">
      <w:pPr>
        <w:rPr>
          <w:rFonts w:ascii="Times New Roman" w:eastAsia="Times New Roman" w:hAnsi="Times New Roman" w:cs="Times New Roman"/>
          <w:b/>
        </w:rPr>
      </w:pPr>
      <w:r>
        <w:rPr>
          <w:rFonts w:ascii="Times New Roman" w:eastAsia="Times New Roman" w:hAnsi="Times New Roman" w:cs="Times New Roman"/>
          <w:b/>
        </w:rPr>
        <w:t>593. Contrai algum parentesco com o crismado o padrinho de Crisma?</w:t>
      </w:r>
    </w:p>
    <w:p w14:paraId="0649F21F" w14:textId="77777777" w:rsidR="003232D4" w:rsidRDefault="003232D4" w:rsidP="00E0352A">
      <w:pPr>
        <w:rPr>
          <w:rFonts w:ascii="Times New Roman" w:eastAsia="Times New Roman" w:hAnsi="Times New Roman" w:cs="Times New Roman"/>
        </w:rPr>
      </w:pPr>
      <w:r>
        <w:rPr>
          <w:rFonts w:ascii="Times New Roman" w:eastAsia="Times New Roman" w:hAnsi="Times New Roman" w:cs="Times New Roman"/>
        </w:rPr>
        <w:t>Sim, o padrinho de Crisma contrai parentesco espiritual com o crismado, semelhante ao que contrai o padrinho de Batismo.</w:t>
      </w:r>
    </w:p>
    <w:p w14:paraId="5DDA38D8" w14:textId="77777777" w:rsidR="003232D4" w:rsidRDefault="003232D4" w:rsidP="00E0352A">
      <w:pPr>
        <w:rPr>
          <w:rFonts w:ascii="Times New Roman" w:eastAsia="Times New Roman" w:hAnsi="Times New Roman" w:cs="Times New Roman"/>
        </w:rPr>
      </w:pPr>
    </w:p>
    <w:p w14:paraId="17C3AF68" w14:textId="77777777" w:rsidR="003232D4" w:rsidRDefault="003232D4" w:rsidP="00E0352A">
      <w:pPr>
        <w:ind w:left="2124"/>
        <w:rPr>
          <w:rFonts w:ascii="Times New Roman" w:eastAsia="Times New Roman" w:hAnsi="Times New Roman" w:cs="Times New Roman"/>
        </w:rPr>
      </w:pPr>
      <w:r>
        <w:rPr>
          <w:rFonts w:ascii="Times New Roman" w:eastAsia="Times New Roman" w:hAnsi="Times New Roman" w:cs="Times New Roman"/>
        </w:rPr>
        <w:t>(São Pio X. Terceiro Catecismo da Doutrina Cristã: Catecismo Maior de São Pio X. Edições Santo Tomás, 2005, p. 149-153.)</w:t>
      </w:r>
    </w:p>
    <w:p w14:paraId="5B3ADF2A" w14:textId="77777777" w:rsidR="0034714E" w:rsidRDefault="0034714E" w:rsidP="00E0352A">
      <w:pPr>
        <w:ind w:left="2124"/>
        <w:rPr>
          <w:rFonts w:ascii="Times New Roman" w:eastAsia="Times New Roman" w:hAnsi="Times New Roman" w:cs="Times New Roman"/>
        </w:rPr>
      </w:pPr>
    </w:p>
    <w:p w14:paraId="492CE2B3" w14:textId="094990BC" w:rsidR="003232D4" w:rsidRPr="00D22F0E" w:rsidRDefault="007E79D9" w:rsidP="00E17404">
      <w:pPr>
        <w:ind w:left="2124"/>
        <w:jc w:val="center"/>
        <w:rPr>
          <w:rFonts w:ascii="Times New Roman" w:eastAsia="Times New Roman" w:hAnsi="Times New Roman" w:cs="Times New Roman"/>
          <w:color w:val="FF0000"/>
          <w:sz w:val="28"/>
          <w:szCs w:val="28"/>
          <w:u w:val="single"/>
        </w:rPr>
      </w:pPr>
      <w:r w:rsidRPr="00D22F0E">
        <w:rPr>
          <w:rFonts w:ascii="Times New Roman" w:eastAsia="Times New Roman" w:hAnsi="Times New Roman" w:cs="Times New Roman"/>
          <w:color w:val="FF0000"/>
          <w:sz w:val="28"/>
          <w:szCs w:val="28"/>
          <w:u w:val="single"/>
        </w:rPr>
        <w:t>Sacramento da iniciação cristã</w:t>
      </w:r>
    </w:p>
    <w:p w14:paraId="70DE6D19" w14:textId="7268E840" w:rsidR="007E79D9" w:rsidRDefault="0034714E" w:rsidP="00D22F0E">
      <w:pPr>
        <w:ind w:left="2124"/>
        <w:jc w:val="center"/>
        <w:rPr>
          <w:rFonts w:ascii="Times New Roman" w:eastAsia="Times New Roman" w:hAnsi="Times New Roman" w:cs="Times New Roman"/>
        </w:rPr>
      </w:pPr>
      <w:r w:rsidRPr="00D22F0E">
        <w:rPr>
          <w:rFonts w:ascii="Times New Roman" w:eastAsia="Times New Roman" w:hAnsi="Times New Roman" w:cs="Times New Roman"/>
          <w:color w:val="FF0000"/>
        </w:rPr>
        <w:t>EUCARISTIA</w:t>
      </w:r>
    </w:p>
    <w:p w14:paraId="5A01D686" w14:textId="77777777" w:rsidR="003232D4" w:rsidRDefault="003232D4" w:rsidP="00E0352A">
      <w:pPr>
        <w:jc w:val="center"/>
        <w:rPr>
          <w:rFonts w:ascii="Times New Roman" w:eastAsia="Times New Roman" w:hAnsi="Times New Roman" w:cs="Times New Roman"/>
          <w:color w:val="FF0000"/>
        </w:rPr>
      </w:pPr>
      <w:r>
        <w:rPr>
          <w:rFonts w:ascii="Times New Roman" w:eastAsia="Times New Roman" w:hAnsi="Times New Roman" w:cs="Times New Roman"/>
          <w:color w:val="FF0000"/>
        </w:rPr>
        <w:t>O QUE É O SACRAMENTO DA EUCARISTIA?</w:t>
      </w:r>
    </w:p>
    <w:p w14:paraId="138FC94B" w14:textId="77777777" w:rsidR="003232D4" w:rsidRDefault="003232D4" w:rsidP="00E0352A">
      <w:pPr>
        <w:ind w:firstLine="708"/>
        <w:rPr>
          <w:rFonts w:ascii="Times New Roman" w:eastAsia="Times New Roman" w:hAnsi="Times New Roman" w:cs="Times New Roman"/>
        </w:rPr>
      </w:pPr>
      <w:r>
        <w:rPr>
          <w:rFonts w:ascii="Times New Roman" w:eastAsia="Times New Roman" w:hAnsi="Times New Roman" w:cs="Times New Roman"/>
        </w:rPr>
        <w:t xml:space="preserve">O Sacramento da Eucaristia é o memorial morte e ressurreição do Senhor, por isso nós a celebramos como Ele nos instruiu — até que volte. É o próprio Corpo e Sangue de Cristo dentro de nós. Assim como precisamos do alimento corporal, a nossa alma necessita desse alimento espiritual para viver. </w:t>
      </w:r>
    </w:p>
    <w:p w14:paraId="0E2A0A55" w14:textId="77777777" w:rsidR="003232D4" w:rsidRDefault="003232D4" w:rsidP="00E0352A">
      <w:pPr>
        <w:ind w:firstLine="708"/>
        <w:rPr>
          <w:rFonts w:ascii="Times New Roman" w:eastAsia="Times New Roman" w:hAnsi="Times New Roman" w:cs="Times New Roman"/>
        </w:rPr>
      </w:pPr>
      <w:r>
        <w:rPr>
          <w:rFonts w:ascii="Times New Roman" w:eastAsia="Times New Roman" w:hAnsi="Times New Roman" w:cs="Times New Roman"/>
        </w:rPr>
        <w:t xml:space="preserve">Além disso, muitas são as graças e os frutos que recebemos quando comungamos. Alguns santos, como São Felipe Néri, enfatizavam que a devoção ao Santíssimo Sacramento é a única maneira de manter a pureza. E, neste artigo, vamos compreender de forma mais profunda o que é o sacramento da Eucaristia, como ele é celebrado, e conhecer os seus frutos na vida de quem O recebe.  </w:t>
      </w:r>
    </w:p>
    <w:p w14:paraId="7DDB0850" w14:textId="77777777" w:rsidR="003232D4" w:rsidRDefault="003232D4" w:rsidP="00E0352A">
      <w:pPr>
        <w:ind w:firstLine="708"/>
        <w:rPr>
          <w:rFonts w:ascii="Times New Roman" w:eastAsia="Times New Roman" w:hAnsi="Times New Roman" w:cs="Times New Roman"/>
        </w:rPr>
      </w:pPr>
    </w:p>
    <w:p w14:paraId="56DAD00F"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O QUE É UM SACRAMENTO?</w:t>
      </w:r>
    </w:p>
    <w:p w14:paraId="236CB7FA" w14:textId="77777777" w:rsidR="003232D4" w:rsidRDefault="003232D4" w:rsidP="00E0352A">
      <w:pPr>
        <w:ind w:firstLine="708"/>
        <w:jc w:val="both"/>
        <w:rPr>
          <w:rFonts w:ascii="Times New Roman" w:eastAsia="Times New Roman" w:hAnsi="Times New Roman" w:cs="Times New Roman"/>
          <w:i/>
        </w:rPr>
      </w:pPr>
      <w:r>
        <w:rPr>
          <w:rFonts w:ascii="Times New Roman" w:eastAsia="Times New Roman" w:hAnsi="Times New Roman" w:cs="Times New Roman"/>
        </w:rPr>
        <w:t xml:space="preserve">Os sacramentos constituem os canais pelos quais experimentamos e recebemos a graça de Deus por meio de sinais visíveis. No rito do sacramento do Batismo, por exemplo, que é o fundamento da nossa vida de fé, Deus realiza em nós a graça da purificação do pecado original e nos torna membros da Igreja. Essa graça acontece por meio da água (sinal visível) acompanhada da forma pronunciada pelo ministro: “N., eu te batizo em nome do Pai, e do Filho, e do Espírito Santo.” </w:t>
      </w:r>
      <w:r>
        <w:rPr>
          <w:rFonts w:ascii="Times New Roman" w:eastAsia="Times New Roman" w:hAnsi="Times New Roman" w:cs="Times New Roman"/>
          <w:i/>
        </w:rPr>
        <w:t xml:space="preserve"> Além disso, os sacramentos são marcos espirituais que ligam os fiéis à vida e aos ensinamentos de Jesus, bem como à comunhão da Igreja.</w:t>
      </w:r>
    </w:p>
    <w:p w14:paraId="1CDAB436"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Instituídos por Cristo, os sacramentos </w:t>
      </w:r>
      <w:r>
        <w:rPr>
          <w:rFonts w:ascii="Times New Roman" w:eastAsia="Times New Roman" w:hAnsi="Times New Roman" w:cs="Times New Roman"/>
          <w:b/>
        </w:rPr>
        <w:t>nos oferecem a participação na vida divina</w:t>
      </w:r>
      <w:r>
        <w:rPr>
          <w:rFonts w:ascii="Times New Roman" w:eastAsia="Times New Roman" w:hAnsi="Times New Roman" w:cs="Times New Roman"/>
        </w:rPr>
        <w:t xml:space="preserve">, a fim de que sejamos capazes de alcançar, em Cristo, a salvação e a santidade. Eles são, portanto, necessários para a nossa salvação. </w:t>
      </w:r>
      <w:r>
        <w:rPr>
          <w:rFonts w:ascii="Times New Roman" w:eastAsia="Times New Roman" w:hAnsi="Times New Roman" w:cs="Times New Roman"/>
          <w:i/>
        </w:rPr>
        <w:t xml:space="preserve">Ademais, os sacramentos são eficazes porque é Cristo quem atua através deles: “Ele que </w:t>
      </w:r>
      <w:proofErr w:type="spellStart"/>
      <w:r>
        <w:rPr>
          <w:rFonts w:ascii="Times New Roman" w:eastAsia="Times New Roman" w:hAnsi="Times New Roman" w:cs="Times New Roman"/>
          <w:i/>
        </w:rPr>
        <w:t>baptiza</w:t>
      </w:r>
      <w:proofErr w:type="spellEnd"/>
      <w:r>
        <w:rPr>
          <w:rFonts w:ascii="Times New Roman" w:eastAsia="Times New Roman" w:hAnsi="Times New Roman" w:cs="Times New Roman"/>
          <w:i/>
        </w:rPr>
        <w:t>, é Ele que age nos sacramentos para comunicar a graça que o sacramento significa.”</w:t>
      </w:r>
      <w:r>
        <w:rPr>
          <w:rFonts w:ascii="Times New Roman" w:eastAsia="Times New Roman" w:hAnsi="Times New Roman" w:cs="Times New Roman"/>
        </w:rPr>
        <w:t xml:space="preserve"> </w:t>
      </w:r>
      <w:r>
        <w:rPr>
          <w:rFonts w:ascii="Times New Roman" w:eastAsia="Times New Roman" w:hAnsi="Times New Roman" w:cs="Times New Roman"/>
          <w:i/>
        </w:rPr>
        <w:t xml:space="preserve">Assim, da mesma forma que o fogo transforma o que toca, o Espírito Santo, mencionado na oração de </w:t>
      </w:r>
      <w:proofErr w:type="spellStart"/>
      <w:r>
        <w:rPr>
          <w:rFonts w:ascii="Times New Roman" w:eastAsia="Times New Roman" w:hAnsi="Times New Roman" w:cs="Times New Roman"/>
          <w:i/>
        </w:rPr>
        <w:t>epiclese</w:t>
      </w:r>
      <w:proofErr w:type="spellEnd"/>
      <w:r>
        <w:rPr>
          <w:rFonts w:ascii="Times New Roman" w:eastAsia="Times New Roman" w:hAnsi="Times New Roman" w:cs="Times New Roman"/>
          <w:i/>
        </w:rPr>
        <w:t xml:space="preserve"> de cada sacramento, converte em vida divina tudo o que se submete ao Seu poder.</w:t>
      </w:r>
      <w:r>
        <w:rPr>
          <w:rFonts w:ascii="Times New Roman" w:eastAsia="Times New Roman" w:hAnsi="Times New Roman" w:cs="Times New Roman"/>
        </w:rPr>
        <w:t xml:space="preserve"> </w:t>
      </w:r>
    </w:p>
    <w:p w14:paraId="0D402C8C" w14:textId="77777777" w:rsidR="003232D4" w:rsidRDefault="003232D4" w:rsidP="00E0352A">
      <w:pPr>
        <w:ind w:firstLine="708"/>
        <w:jc w:val="both"/>
        <w:rPr>
          <w:rFonts w:ascii="Times New Roman" w:eastAsia="Times New Roman" w:hAnsi="Times New Roman" w:cs="Times New Roman"/>
        </w:rPr>
      </w:pPr>
    </w:p>
    <w:p w14:paraId="71F9C1C9"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O QUE É O SACRAMENTO DA EUCARISTIA?</w:t>
      </w:r>
    </w:p>
    <w:p w14:paraId="158C2E70"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O sacramento da Eucaristia completa a iniciação cristã, isto é, aqueles que receberam o Batismo e a Confirmação e, portanto, são membros da Igreja e se deixam configurar a Cristo pelo Seu Espírito, podem por meio da Eucaristia ter participação no próprio sacrifício do Senhor, juntamente com a comunidade dos fiéis.</w:t>
      </w:r>
    </w:p>
    <w:p w14:paraId="3DDE4040"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Instituído por Jesus na Última Ceia, a Eucaristia é “o sacrifício eucarístico do seu corpo e sangue”, </w:t>
      </w:r>
      <w:r>
        <w:rPr>
          <w:rFonts w:ascii="Times New Roman" w:eastAsia="Times New Roman" w:hAnsi="Times New Roman" w:cs="Times New Roman"/>
          <w:b/>
        </w:rPr>
        <w:t>o memorial contínuo de Sua morte e ressurreição confiado</w:t>
      </w:r>
      <w:r>
        <w:rPr>
          <w:rFonts w:ascii="Times New Roman" w:eastAsia="Times New Roman" w:hAnsi="Times New Roman" w:cs="Times New Roman"/>
        </w:rPr>
        <w:t xml:space="preserve"> à Igreja, Sua esposa, até que Ele volte. A Eucaristia é, ao mesmo tempo, a fonte e o cume de toda a vida cristã.  Os outros sacramentos estão em função deste, pois </w:t>
      </w:r>
      <w:r>
        <w:rPr>
          <w:rFonts w:ascii="Times New Roman" w:eastAsia="Times New Roman" w:hAnsi="Times New Roman" w:cs="Times New Roman"/>
          <w:b/>
        </w:rPr>
        <w:t xml:space="preserve">“na santíssima Eucaristia está contido todo o tesouro espiritual da Igreja, isto é, o próprio Cristo, nossa Páscoa.” </w:t>
      </w:r>
      <w:r>
        <w:rPr>
          <w:rFonts w:ascii="Times New Roman" w:eastAsia="Times New Roman" w:hAnsi="Times New Roman" w:cs="Times New Roman"/>
        </w:rPr>
        <w:t>A Eucaristia é o ápice da ação pela qual Deus santifica o mundo e da adoração oferecida a Cristo e ao Pai.</w:t>
      </w:r>
    </w:p>
    <w:p w14:paraId="1253AE9F"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Tamanha é a riqueza deste mistério que muitos nomes podem fazer referência à Eucaristia. Entre eles, Ceia do Senhor, Fração do Pão, Comunhão, Santo Sacrifício, e outros, cada um revelando uma dimensão única do mistério deste sacramento. Além disso, a maneira como Cristo está presente nas espécies eucarísticas é única e isso eleva a Eucaristia </w:t>
      </w:r>
      <w:r>
        <w:rPr>
          <w:rFonts w:ascii="Times New Roman" w:eastAsia="Times New Roman" w:hAnsi="Times New Roman" w:cs="Times New Roman"/>
          <w:b/>
        </w:rPr>
        <w:t>acima de todos os outros sacramentos</w:t>
      </w:r>
      <w:r>
        <w:rPr>
          <w:rFonts w:ascii="Times New Roman" w:eastAsia="Times New Roman" w:hAnsi="Times New Roman" w:cs="Times New Roman"/>
        </w:rPr>
        <w:t xml:space="preserve"> e a torna o ápice da vida espiritual e o objetivo para o qual todos os sacramentos apontam.</w:t>
      </w:r>
    </w:p>
    <w:p w14:paraId="2F5EB54C"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“No santíssimo sacramento da Eucaristia estão «contidos, verdadeira, real e substancialmente, o corpo e o sangue, conjuntamente com a alma e a divindade de nosso Senhor Jesus Cristo e, por conseguinte, Cristo completo” 9 Por isso, essa presença é chamada de “real” — não porque as outras presenças não sejam reais, mas porque é a presença substancial de Cristo, Deus e homem, de maneira única e completa”. (CIC, 1374)</w:t>
      </w:r>
    </w:p>
    <w:p w14:paraId="5F5DEC8A"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SACRAMENTO DA EUCARISTIA NA BÍBLIA</w:t>
      </w:r>
    </w:p>
    <w:p w14:paraId="3148525C"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No Antigo Testamento, a busca por um sacerdote imaculado e uma vítima perfeita era impossível, pois os sacerdotes eram pecadores e as vítimas imperfeitas. As exortações dos profetas ressaltavam o desejo de Deus: um coração humano que O amasse sinceramente e O adorasse de todo o coração. E essa </w:t>
      </w:r>
      <w:proofErr w:type="spellStart"/>
      <w:r>
        <w:rPr>
          <w:rFonts w:ascii="Times New Roman" w:eastAsia="Times New Roman" w:hAnsi="Times New Roman" w:cs="Times New Roman"/>
        </w:rPr>
        <w:t>essa</w:t>
      </w:r>
      <w:proofErr w:type="spellEnd"/>
      <w:r>
        <w:rPr>
          <w:rFonts w:ascii="Times New Roman" w:eastAsia="Times New Roman" w:hAnsi="Times New Roman" w:cs="Times New Roman"/>
        </w:rPr>
        <w:t xml:space="preserve"> aspiração só se realiza com a Eucaristia, onde Cristo se tornou humano para que um coração humano pudesse amar a Deus e oferecer um sacrifício perfeito. </w:t>
      </w:r>
    </w:p>
    <w:p w14:paraId="3E8C604C"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Além disso, várias prefigurações bíblicas lançam luz sobre o significado da Eucaristia. </w:t>
      </w:r>
      <w:r>
        <w:rPr>
          <w:rFonts w:ascii="Times New Roman" w:eastAsia="Times New Roman" w:hAnsi="Times New Roman" w:cs="Times New Roman"/>
          <w:b/>
        </w:rPr>
        <w:t xml:space="preserve">Desde o ato de </w:t>
      </w:r>
      <w:proofErr w:type="spellStart"/>
      <w:r>
        <w:rPr>
          <w:rFonts w:ascii="Times New Roman" w:eastAsia="Times New Roman" w:hAnsi="Times New Roman" w:cs="Times New Roman"/>
          <w:b/>
        </w:rPr>
        <w:t>Melquisedeque</w:t>
      </w:r>
      <w:proofErr w:type="spellEnd"/>
      <w:r>
        <w:rPr>
          <w:rFonts w:ascii="Times New Roman" w:eastAsia="Times New Roman" w:hAnsi="Times New Roman" w:cs="Times New Roman"/>
          <w:b/>
        </w:rPr>
        <w:t>, o rei e sacerdote, que ofereceu pão e vinho (</w:t>
      </w:r>
      <w:proofErr w:type="spellStart"/>
      <w:r>
        <w:rPr>
          <w:rFonts w:ascii="Times New Roman" w:eastAsia="Times New Roman" w:hAnsi="Times New Roman" w:cs="Times New Roman"/>
        </w:rPr>
        <w:t>Gn</w:t>
      </w:r>
      <w:proofErr w:type="spellEnd"/>
      <w:r>
        <w:rPr>
          <w:rFonts w:ascii="Times New Roman" w:eastAsia="Times New Roman" w:hAnsi="Times New Roman" w:cs="Times New Roman"/>
        </w:rPr>
        <w:t xml:space="preserve"> 14, 18), </w:t>
      </w:r>
      <w:r>
        <w:rPr>
          <w:rFonts w:ascii="Times New Roman" w:eastAsia="Times New Roman" w:hAnsi="Times New Roman" w:cs="Times New Roman"/>
          <w:b/>
        </w:rPr>
        <w:t>até os milagres da multiplicação dos pães (</w:t>
      </w:r>
      <w:proofErr w:type="spellStart"/>
      <w:r>
        <w:rPr>
          <w:rFonts w:ascii="Times New Roman" w:eastAsia="Times New Roman" w:hAnsi="Times New Roman" w:cs="Times New Roman"/>
        </w:rPr>
        <w:t>Jo</w:t>
      </w:r>
      <w:proofErr w:type="spellEnd"/>
      <w:r>
        <w:rPr>
          <w:rFonts w:ascii="Times New Roman" w:eastAsia="Times New Roman" w:hAnsi="Times New Roman" w:cs="Times New Roman"/>
        </w:rPr>
        <w:t xml:space="preserve"> 6, 5-13) </w:t>
      </w:r>
      <w:r>
        <w:rPr>
          <w:rFonts w:ascii="Times New Roman" w:eastAsia="Times New Roman" w:hAnsi="Times New Roman" w:cs="Times New Roman"/>
          <w:b/>
        </w:rPr>
        <w:t xml:space="preserve">e da transformação da água em vinho em </w:t>
      </w:r>
      <w:proofErr w:type="spellStart"/>
      <w:r>
        <w:rPr>
          <w:rFonts w:ascii="Times New Roman" w:eastAsia="Times New Roman" w:hAnsi="Times New Roman" w:cs="Times New Roman"/>
          <w:b/>
        </w:rPr>
        <w:t>Caná</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rPr>
        <w:t>Jo</w:t>
      </w:r>
      <w:proofErr w:type="spellEnd"/>
      <w:r>
        <w:rPr>
          <w:rFonts w:ascii="Times New Roman" w:eastAsia="Times New Roman" w:hAnsi="Times New Roman" w:cs="Times New Roman"/>
        </w:rPr>
        <w:t xml:space="preserve"> 2, 1-11</w:t>
      </w:r>
      <w:r>
        <w:rPr>
          <w:rFonts w:ascii="Times New Roman" w:eastAsia="Times New Roman" w:hAnsi="Times New Roman" w:cs="Times New Roman"/>
          <w:b/>
        </w:rPr>
        <w:t xml:space="preserve">). Tais eventos apontam para a abundância e a glória presentes na Eucaristia </w:t>
      </w:r>
      <w:r>
        <w:rPr>
          <w:rFonts w:ascii="Times New Roman" w:eastAsia="Times New Roman" w:hAnsi="Times New Roman" w:cs="Times New Roman"/>
        </w:rPr>
        <w:t xml:space="preserve">(CIC, 1334-1335), na qual os elementos do pão e do vinho ganham um novo sentido — a redenção realizada por Cristo no seu sacrifício. </w:t>
      </w:r>
    </w:p>
    <w:p w14:paraId="2A572B63"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A NOVA ALIANÇA</w:t>
      </w:r>
    </w:p>
    <w:p w14:paraId="6D283E64"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 escolha de Jesus em estabelecer a Eucaristia durante a celebração da Páscoa judaica também confere profundidade e plenitude ao sacramento. Nesse contexto, Ele tomou o pão e o cálice do vinho, abençoou-os e declarou que eles eram Seu corpo e sangue, inaugurando assim a Nova Aliança. Ao ordenar que esses gestos e palavras fossem perpetuados — </w:t>
      </w:r>
      <w:r>
        <w:rPr>
          <w:rFonts w:ascii="Times New Roman" w:eastAsia="Times New Roman" w:hAnsi="Times New Roman" w:cs="Times New Roman"/>
          <w:b/>
        </w:rPr>
        <w:t>“Fazei isto em memória de Mim”</w:t>
      </w:r>
      <w:r>
        <w:rPr>
          <w:rFonts w:ascii="Times New Roman" w:eastAsia="Times New Roman" w:hAnsi="Times New Roman" w:cs="Times New Roman"/>
        </w:rPr>
        <w:t xml:space="preserve"> —, Jesus visava à celebração litúrgica da Eucaristia, um memorial vivo de Sua vida, morte, ressurreição e intercessão diante do Pai.</w:t>
      </w:r>
    </w:p>
    <w:p w14:paraId="3BEE82D5" w14:textId="77777777" w:rsidR="003232D4" w:rsidRDefault="003232D4" w:rsidP="00E0352A">
      <w:pPr>
        <w:ind w:firstLine="708"/>
        <w:jc w:val="both"/>
        <w:rPr>
          <w:rFonts w:ascii="Times New Roman" w:eastAsia="Times New Roman" w:hAnsi="Times New Roman" w:cs="Times New Roman"/>
        </w:rPr>
      </w:pPr>
    </w:p>
    <w:p w14:paraId="481DECA3" w14:textId="77777777" w:rsidR="003232D4" w:rsidRDefault="003232D4" w:rsidP="00E0352A">
      <w:pPr>
        <w:ind w:firstLine="708"/>
        <w:jc w:val="both"/>
        <w:rPr>
          <w:rFonts w:ascii="Times New Roman" w:eastAsia="Times New Roman" w:hAnsi="Times New Roman" w:cs="Times New Roman"/>
          <w:b/>
        </w:rPr>
      </w:pPr>
      <w:r>
        <w:rPr>
          <w:rFonts w:ascii="Times New Roman" w:eastAsia="Times New Roman" w:hAnsi="Times New Roman" w:cs="Times New Roman"/>
        </w:rPr>
        <w:t xml:space="preserve">Portanto, Santo Tomás, em suas catequeses, deixa claro que é um erro dizer que o corpo de Cristo não está presente de verdade no sacramento, mas apenas de forma simbólica. Pois é Cristo quem afirma </w:t>
      </w:r>
      <w:r>
        <w:rPr>
          <w:rFonts w:ascii="Times New Roman" w:eastAsia="Times New Roman" w:hAnsi="Times New Roman" w:cs="Times New Roman"/>
          <w:b/>
        </w:rPr>
        <w:t>“A minha carne é verdadeiramente comida, e o meu sangue é verdadeiramente bebida”.</w:t>
      </w:r>
    </w:p>
    <w:p w14:paraId="3F0BF917"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Celebração do sacramento da Eucaristia</w:t>
      </w:r>
    </w:p>
    <w:p w14:paraId="495FB2F5"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Na celebração eucarística, os fiéis se reúnem como uma assembleia em torno de Cristo, o Sumo Sacerdote da Nova Aliança, que preside através do bispo ou do presbítero — o qual age “na pessoa de Cristo-Cabeça.” 24 Somente os sacerdotes validamente ordenados podem presidir à Eucaristia e consagrar o pão e o vinho, para que se tornem o corpo e o sangue do Senhor.</w:t>
      </w:r>
    </w:p>
    <w:p w14:paraId="77614568"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Todos desempenham um papel ativo, desde os leitores até os ofertantes, na liturgia da Palavra, que inclui a proclamação das Escrituras, seguida de preces pela humanidade. 26 Na apresentação das oferendas, os fiéis trazem pão e vinho. Santo Tomás enfatiza que o pão deve ser de trigo e o vinho da videira, de modo que o sacramento não pode ser feito com outro tipo de pão ou de vinho. Este último é misturado com um pouco de água, que se transforma em vinho, “pois a água representa o povo que se incorpora a Cristo.”</w:t>
      </w:r>
    </w:p>
    <w:p w14:paraId="69B08FE7"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Estas oferendas — pão e vinho — representam nossas vidas e esforços, que serão consagrados durante a Oração Eucarística. 28 Essa oração é o ápice da Missa, onde o sacerdote invoca o Espírito Santo sobre o pão e o vinho, como na Última Ceia.</w:t>
      </w:r>
    </w:p>
    <w:p w14:paraId="358D8B21"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A TRANSUBSTANCIAÇÃO</w:t>
      </w:r>
    </w:p>
    <w:p w14:paraId="121F2E48"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Em seguida, o sacerdote —  falando na pessoa de Cristo, realiza o sacramento — pronuncia as palavras da Consagração, a forma do sacramento: “Isto é o meu Corpo”, para a consagração do pão; “Este é o cálice do meu sangue, do sangue da nova e eterna aliança, mistério da Fé, que será derramado para vós e para muitos para o perdão dos pecados”, para a consagração do vinho. Neste momento, o pão se torna o Corpo de Cristo e o vinho se torna o Seu Sangue. 30 Essa transformação recebe o nome de transubstanciação. </w:t>
      </w:r>
    </w:p>
    <w:p w14:paraId="513F49F6"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Na comunhão, após a Oração do Senhor e a fracção do pão, os fiéis recebem </w:t>
      </w:r>
      <w:r>
        <w:rPr>
          <w:rFonts w:ascii="Times New Roman" w:eastAsia="Times New Roman" w:hAnsi="Times New Roman" w:cs="Times New Roman"/>
          <w:b/>
        </w:rPr>
        <w:t>“o pão do céu”  e “o cálice da salvação”</w:t>
      </w:r>
      <w:r>
        <w:rPr>
          <w:rFonts w:ascii="Times New Roman" w:eastAsia="Times New Roman" w:hAnsi="Times New Roman" w:cs="Times New Roman"/>
        </w:rPr>
        <w:t xml:space="preserve"> — o corpo e o sangue de Cristo, que Se entregou para a vida do mundo. </w:t>
      </w:r>
      <w:r>
        <w:rPr>
          <w:rFonts w:ascii="Times New Roman" w:eastAsia="Times New Roman" w:hAnsi="Times New Roman" w:cs="Times New Roman"/>
          <w:b/>
          <w:i/>
        </w:rPr>
        <w:t>“A presença eucarística de Cristo começa no momento da consagração e dura enquanto as espécies eucarísticas subsistirem. Cristo está presente todo em cada uma das espécies e todo em cada uma das suas partes, de maneira que a fracção do pão não divide Cristo”</w:t>
      </w:r>
      <w:r>
        <w:rPr>
          <w:rFonts w:ascii="Times New Roman" w:eastAsia="Times New Roman" w:hAnsi="Times New Roman" w:cs="Times New Roman"/>
        </w:rPr>
        <w:t xml:space="preserve"> </w:t>
      </w:r>
    </w:p>
    <w:p w14:paraId="040538FD" w14:textId="77777777" w:rsidR="003232D4" w:rsidRDefault="003232D4" w:rsidP="00E0352A">
      <w:pPr>
        <w:ind w:firstLine="708"/>
        <w:jc w:val="both"/>
        <w:rPr>
          <w:rFonts w:ascii="Times New Roman" w:eastAsia="Times New Roman" w:hAnsi="Times New Roman" w:cs="Times New Roman"/>
        </w:rPr>
      </w:pPr>
    </w:p>
    <w:p w14:paraId="5767F47C"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SACRAMENTO DA EUCARISTIA NA NOSSA VIDA DIÁRIA: OS FRUTOS DA COMUNHÃO</w:t>
      </w:r>
    </w:p>
    <w:p w14:paraId="4A1B2A30" w14:textId="77777777" w:rsidR="003232D4" w:rsidRDefault="003232D4" w:rsidP="00E0352A">
      <w:pPr>
        <w:ind w:firstLine="708"/>
        <w:jc w:val="both"/>
        <w:rPr>
          <w:rFonts w:ascii="Times New Roman" w:eastAsia="Times New Roman" w:hAnsi="Times New Roman" w:cs="Times New Roman"/>
          <w:b/>
          <w:i/>
        </w:rPr>
      </w:pPr>
      <w:r>
        <w:rPr>
          <w:rFonts w:ascii="Times New Roman" w:eastAsia="Times New Roman" w:hAnsi="Times New Roman" w:cs="Times New Roman"/>
        </w:rPr>
        <w:t xml:space="preserve">A Eucaristia é uma antecipação da glória celeste, uma vez que é o memorial da morte e ressurreição de Jesus. Por meio dela somos cumulados da plenitude das bênçãos e graças do Céu. No entanto, para receber algo tão grandioso, o verdadeiro tesouro da Igreja — a Eucaristia — precisamos estar em estado de graça. </w:t>
      </w:r>
      <w:r>
        <w:rPr>
          <w:rFonts w:ascii="Times New Roman" w:eastAsia="Times New Roman" w:hAnsi="Times New Roman" w:cs="Times New Roman"/>
          <w:b/>
          <w:i/>
        </w:rPr>
        <w:t>“Se alguém tiver consciência de ter pecado mortalmente, não deve aproximar-se da Eucaristia sem primeiro ter recebido a absolvição no sacramento da Penitência.”</w:t>
      </w:r>
    </w:p>
    <w:p w14:paraId="0F2E57EB"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Muitos são os frutos da Comunhão, na nossa alma e na nossa vida. </w:t>
      </w:r>
      <w:r>
        <w:rPr>
          <w:rFonts w:ascii="Times New Roman" w:eastAsia="Times New Roman" w:hAnsi="Times New Roman" w:cs="Times New Roman"/>
          <w:b/>
          <w:i/>
        </w:rPr>
        <w:t xml:space="preserve">“O que o alimento material produz na nossa vida corporal, realiza-o a Comunhão, de modo admirável, na nossa vida espiritual.” </w:t>
      </w:r>
      <w:r>
        <w:rPr>
          <w:rFonts w:ascii="Times New Roman" w:eastAsia="Times New Roman" w:hAnsi="Times New Roman" w:cs="Times New Roman"/>
        </w:rPr>
        <w:t xml:space="preserve">Afinal, a graça que nos é dada na Eucaristia é a presença do próprio Jesus Cristo na nossa alma, com seu Corpo, Sangue, Alma e Divindade. </w:t>
      </w:r>
    </w:p>
    <w:p w14:paraId="7FEF9C1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 Comunhão aumenta a união do fiel com o Senhor, perdoa-lhe os pecados veniais e o preserva dos pecados mortais futuros. Dessa forma, reforça a unidade do Corpo de Cristo, que é a Igreja, e a compromete com os mais necessitados. Além disso, a Eucaristia também é celebrada para reparar os pecados dos vivos e dos defuntos e para obter de Deus benefícios espirituais e temporais. </w:t>
      </w:r>
    </w:p>
    <w:p w14:paraId="2644611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Que a Virgem Maria, Aquela que primeiro carregou Jesus, interceda por nós e nos ajude a ter mais fé na Eucaristia. Pois “quanto mais viva for a fé eucarística no povo de Deus, tanto mais profunda será a sua participação na vida eclesial por meio duma adesão convicta à missão que Cristo confiou aos seus discípulos.”</w:t>
      </w:r>
    </w:p>
    <w:p w14:paraId="284DB2DB" w14:textId="77777777" w:rsidR="003232D4" w:rsidRDefault="003232D4" w:rsidP="00E0352A">
      <w:pPr>
        <w:ind w:firstLine="708"/>
        <w:jc w:val="both"/>
        <w:rPr>
          <w:rFonts w:ascii="Times New Roman" w:eastAsia="Times New Roman" w:hAnsi="Times New Roman" w:cs="Times New Roman"/>
          <w:b/>
          <w:i/>
        </w:rPr>
      </w:pPr>
      <w:r>
        <w:rPr>
          <w:rFonts w:ascii="Times New Roman" w:eastAsia="Times New Roman" w:hAnsi="Times New Roman" w:cs="Times New Roman"/>
        </w:rPr>
        <w:t>Sendo assim, desde os primeiros tempos da Igreja, a prática de celebrar a Eucaristia tem sido mantida, principalmente no domingo, o dia da ressurreição de Jesus. Essa celebração, de geração em geração, proclama o mistério pascal de Jesus e orienta o seu povo em sua jornada rumo ao banquete celestial do Reino. Assim, a Eucaristia se mantém como o centro da vida da Igreja, afinal Cristo mesmo nos disse</w:t>
      </w:r>
      <w:r>
        <w:rPr>
          <w:rFonts w:ascii="Times New Roman" w:eastAsia="Times New Roman" w:hAnsi="Times New Roman" w:cs="Times New Roman"/>
          <w:b/>
          <w:i/>
        </w:rPr>
        <w:t>: “Quem come a minha carne e bebe o meu sangue permanece em Mim e Eu nele.”</w:t>
      </w:r>
    </w:p>
    <w:p w14:paraId="47D34CEE" w14:textId="77777777" w:rsidR="003232D4" w:rsidRDefault="003232D4" w:rsidP="00E0352A">
      <w:pPr>
        <w:ind w:firstLine="708"/>
        <w:jc w:val="both"/>
        <w:rPr>
          <w:rFonts w:ascii="Times New Roman" w:eastAsia="Times New Roman" w:hAnsi="Times New Roman" w:cs="Times New Roman"/>
        </w:rPr>
      </w:pPr>
    </w:p>
    <w:p w14:paraId="103B2A58" w14:textId="77777777" w:rsidR="003232D4" w:rsidRDefault="003232D4"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DA SANTÍSSIMA EUCARISTIA: § 1º. DA NATUREZA DA SANTÍSSIMA EUCARISTIA E DA PRESENÇA REAL DE JESUS CRISTO NESTE SACRAMENTO</w:t>
      </w:r>
    </w:p>
    <w:p w14:paraId="48D42A51"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594. Que é o Sacramento da Eucaristia?</w:t>
      </w:r>
    </w:p>
    <w:p w14:paraId="0E682FAF"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 Eucaristia é um Sacramento que, pela admirável conversão de toda a substância do pão no Corpo de Jesus Cristo, e de toda a substância do vinho no seu precioso Sangue, contém verdadeira, real e substancialmente o Corpo, Sangue, Alma e Divindade do mesmo Jesus Cristo Nosso Senhor, debaixo das espécies de pão e de vinho, para ser nosso alimento espiritual.</w:t>
      </w:r>
    </w:p>
    <w:p w14:paraId="4DFA0046"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595. Está na Eucaristia o mesmo Jesus Cristo que está no Céu e que nasceu, na terra, da Santíssima Virgem Maria?</w:t>
      </w:r>
    </w:p>
    <w:p w14:paraId="0AE96403"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Sim, na Eucaristia está verdadeiramente o mesmo Jesus Cristo que está no Céu e que nasceu, na terra, da Santíssima Virgem Maria.</w:t>
      </w:r>
    </w:p>
    <w:p w14:paraId="36AE6DC1"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596. Por que acreditais que no Sacramento da Eucaristia está verdadeiramente Jesus Cristo?</w:t>
      </w:r>
    </w:p>
    <w:p w14:paraId="5CB55476"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 xml:space="preserve">Eu acredito que no Sacramento da Eucaristia está verdadeiramente presente Jesus Cristo porque Ele mesmo o disse, e assim </w:t>
      </w:r>
      <w:proofErr w:type="spellStart"/>
      <w:r>
        <w:rPr>
          <w:rFonts w:ascii="Times New Roman" w:eastAsia="Times New Roman" w:hAnsi="Times New Roman" w:cs="Times New Roman"/>
        </w:rPr>
        <w:t>no-lo</w:t>
      </w:r>
      <w:proofErr w:type="spellEnd"/>
      <w:r>
        <w:rPr>
          <w:rFonts w:ascii="Times New Roman" w:eastAsia="Times New Roman" w:hAnsi="Times New Roman" w:cs="Times New Roman"/>
        </w:rPr>
        <w:t xml:space="preserve"> ensina a Santa Igreja.</w:t>
      </w:r>
    </w:p>
    <w:p w14:paraId="33761A6B"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597. Qual é a matéria do Sacramento da Eucaristia?</w:t>
      </w:r>
    </w:p>
    <w:p w14:paraId="54E055C2"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 matéria do Sacramento da Eucaristia é a que foi empregada por Jesus Cristo, a saber: o pão de trigo e o vinho de uva.</w:t>
      </w:r>
    </w:p>
    <w:p w14:paraId="3D46D9FB"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598. Qual é a forma do Sacramento da Eucaristia?</w:t>
      </w:r>
    </w:p>
    <w:p w14:paraId="6225383D"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 forma do Sacramento da Eucaristia são as palavras usadas por Jesus Cristo: Isto é o meu Corpo; este é o meu Sangue.</w:t>
      </w:r>
    </w:p>
    <w:p w14:paraId="48EB75FE"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599. Que é a hóstia antes da consagração?</w:t>
      </w:r>
    </w:p>
    <w:p w14:paraId="0C1A7874"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 hóstia antes da consagração é pão de trigo.</w:t>
      </w:r>
    </w:p>
    <w:p w14:paraId="6E8BB22F"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600. Depois da consagração, que é a hóstia?</w:t>
      </w:r>
    </w:p>
    <w:p w14:paraId="003FB030"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Depois da consagração, a hóstia é o verdadeiro Corpo de Nosso Senhor Jesus Cristo, debaixo das espécies de pão.</w:t>
      </w:r>
    </w:p>
    <w:p w14:paraId="2656BF56"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601. Que está no cálice antes da consagração?</w:t>
      </w:r>
    </w:p>
    <w:p w14:paraId="68F70BED"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No cálice, antes da consagração, está vinho com algumas gotas de água.</w:t>
      </w:r>
    </w:p>
    <w:p w14:paraId="68916879"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602. Depois da consagração, que há no cálice?</w:t>
      </w:r>
    </w:p>
    <w:p w14:paraId="2D61E0F2"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Depois da consagração, há no cálice o verdadeiro Sangue de Nosso Senhor Jesus Cristo, debaixo das espécies de vinho.</w:t>
      </w:r>
    </w:p>
    <w:p w14:paraId="1EFF687A"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603. Quando se faz a mudança do pão no Corpo e do vinho no Sangue de Jesus Cristo?</w:t>
      </w:r>
    </w:p>
    <w:p w14:paraId="4757CB83"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 conversão do pão no Corpo e do vinho no Sangue de Jesus Cristo faz-se precisamente no ato em que o sacerdote, na Santa Missa, pronuncia as palavras da consagração.</w:t>
      </w:r>
    </w:p>
    <w:p w14:paraId="0E274D77"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604. Que é a consagração?</w:t>
      </w:r>
    </w:p>
    <w:p w14:paraId="14D37EC9"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 consagração é a renovação, por meio do sacerdote, do milagre operado por Jesus Cristo na última Ceia, quando mudou o pão e o vinho no seu Corpo e no seu Sangue adorável, por estas palavras: Isto é o meu Corpo; este é o meu Sangue.</w:t>
      </w:r>
    </w:p>
    <w:p w14:paraId="10B3B379"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605. Como é chamada pela Igreja a miraculosa conversão do pão e do vinho no Corpo e no Sangue de Jesus Cristo?</w:t>
      </w:r>
    </w:p>
    <w:p w14:paraId="58F8E340"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Esta miraculosa conversão, que todos os dias se opera sobre os nossos altares, é chamada pela Igreja transubstanciação.</w:t>
      </w:r>
    </w:p>
    <w:p w14:paraId="5F32F43A"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b/>
        </w:rPr>
        <w:t>606. Quem deu tanta virtude às palavras da consagração?</w:t>
      </w:r>
    </w:p>
    <w:p w14:paraId="40D03714"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Foi o mesmo Jesus Cristo Nosso Senhor, Deus Onipotente, que deu tanta virtude às palavras da consagração.</w:t>
      </w:r>
    </w:p>
    <w:p w14:paraId="0EDDC439"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607. Depois da consagração não fica ainda alguma coisa do pão e do vinho?</w:t>
      </w:r>
    </w:p>
    <w:p w14:paraId="6CBD7CE5"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Depois da consagração ficam só as espécies do pão e do vinho.</w:t>
      </w:r>
    </w:p>
    <w:p w14:paraId="3C6D5441"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608. Que são as espécies do pão e do vinho?</w:t>
      </w:r>
    </w:p>
    <w:p w14:paraId="49460D37"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rPr>
        <w:t>Dizem-se espécies a quantidade e as qualidades sensíveis do pão e do vinho, como a figura, a cor, o sabor</w:t>
      </w:r>
      <w:r>
        <w:rPr>
          <w:rFonts w:ascii="Times New Roman" w:eastAsia="Times New Roman" w:hAnsi="Times New Roman" w:cs="Times New Roman"/>
          <w:b/>
        </w:rPr>
        <w:t>.</w:t>
      </w:r>
    </w:p>
    <w:p w14:paraId="1F75DB63"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609. De que maneira podem ficar as espécies do pão e do vinho sem a sua substância?</w:t>
      </w:r>
    </w:p>
    <w:p w14:paraId="076E27BB"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As espécies do pão e do vinho ficam maravilhosamente sem a sua substância por virtude de Deus Onipotente.</w:t>
      </w:r>
    </w:p>
    <w:p w14:paraId="27F6DE58"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610. Debaixo das espécies de pão está só o Corpo de Jesus Cristo, e debaixo das espécies de vinho está só o seu Sangue?</w:t>
      </w:r>
    </w:p>
    <w:p w14:paraId="44BC8C4B"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Tanto debaixo das espécies de pão como debaixo das espécies de vinho está Jesus Cristo vivo e todo inteiro com seu Corpo, Sangue, Alma e Divindade.</w:t>
      </w:r>
    </w:p>
    <w:p w14:paraId="105EE72D"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611. Podereis dizer-me por que tanto na hóstia como no cálice está Jesus Cristo todo inteiro?</w:t>
      </w:r>
    </w:p>
    <w:p w14:paraId="23D7593B"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Tanto na hóstia como no cálice está Jesus Cristo todo inteiro porque Ele está na Eucaristia vivo e imortal como no Céu; por isso, onde está o seu Corpo, está também o seu Sangue, a sua Alma e a sua Divindade; e, onde está o seu Sangue está também o seu Corpo, a sua Alma e a sua Divindade, pois tudo isto é inseparável em Jesus Cristo.</w:t>
      </w:r>
    </w:p>
    <w:p w14:paraId="1786E289"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612. Quando Jesus está na hóstia, deixa de estar no Céu?</w:t>
      </w:r>
    </w:p>
    <w:p w14:paraId="2CAD5ACB"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Quando Jesus está na hóstia, não deixa de estar no Céu, mas encontra-se ao mesmo tempo no Céu e no Santíssimo Sacramento.</w:t>
      </w:r>
    </w:p>
    <w:p w14:paraId="1180D9FE"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613. Jesus Cristo está presente em todas as hóstias consagradas do mundo?</w:t>
      </w:r>
    </w:p>
    <w:p w14:paraId="17379A40"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Sim, Jesus está presente em todas as hóstias consagradas do mundo.</w:t>
      </w:r>
    </w:p>
    <w:p w14:paraId="4B254CD6"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614. Como é possível que Jesus Cristo esteja em todas as hóstias consagradas?</w:t>
      </w:r>
    </w:p>
    <w:p w14:paraId="7101816F"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Jesus Cristo está em todas as hóstias consagradas por efeito da onipotência de Deus, a quem nada é impossível.</w:t>
      </w:r>
    </w:p>
    <w:p w14:paraId="61CF7B67"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615. Quando se parte a hóstia, parte-se também o Corpo de Jesus Cristo?</w:t>
      </w:r>
    </w:p>
    <w:p w14:paraId="6FBE16D3"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rPr>
        <w:t>Quando se parte a hóstia, não se parte o Corpo de Jesus Cristo, mas partem-se somente as espécies do pão</w:t>
      </w:r>
      <w:r>
        <w:rPr>
          <w:rFonts w:ascii="Times New Roman" w:eastAsia="Times New Roman" w:hAnsi="Times New Roman" w:cs="Times New Roman"/>
          <w:b/>
        </w:rPr>
        <w:t>.</w:t>
      </w:r>
    </w:p>
    <w:p w14:paraId="6A7E98E2"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616. Em que parte da hóstia fica o Corpo de Jesus Cristo?</w:t>
      </w:r>
    </w:p>
    <w:p w14:paraId="15BBF616"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O Corpo de Jesus Cristo fica inteiro em todas e em cada uma das partes em que a hóstia foi dividida.</w:t>
      </w:r>
    </w:p>
    <w:p w14:paraId="66DC779E"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617. Está Jesus Cristo tanto numa hóstia grande como na partícula de uma hóstia?</w:t>
      </w:r>
    </w:p>
    <w:p w14:paraId="32E5C922"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Tanto numa hóstia grande como na partícula de uma hóstia, está sempre o mesmo Jesus Cristo.</w:t>
      </w:r>
    </w:p>
    <w:p w14:paraId="3461E3EF"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618. Por que motivo se conserva nas igrejas a Santíssima Eucaristia?</w:t>
      </w:r>
    </w:p>
    <w:p w14:paraId="2A7225B6"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Conserva-se nas igrejas a Santíssima Eucaristia para que seja adorada pelos fiéis, e levada aos enfermos, quando necessário.</w:t>
      </w:r>
    </w:p>
    <w:p w14:paraId="781D8171"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619. Deve-se adorar a Eucaristia?</w:t>
      </w:r>
    </w:p>
    <w:p w14:paraId="1EFBD373"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A Eucaristia deve ser adorada por todos, porque Ela contém verdadeira, real e substancialmente o mesmo Jesus Cristo Nosso Senhor.</w:t>
      </w:r>
    </w:p>
    <w:p w14:paraId="3DEB9EF2" w14:textId="77777777" w:rsidR="003232D4" w:rsidRDefault="003232D4" w:rsidP="00E0352A">
      <w:pPr>
        <w:ind w:left="2832"/>
        <w:rPr>
          <w:rFonts w:ascii="Times New Roman" w:eastAsia="Times New Roman" w:hAnsi="Times New Roman" w:cs="Times New Roman"/>
          <w:b/>
          <w:color w:val="FF0000"/>
        </w:rPr>
      </w:pPr>
      <w:r>
        <w:rPr>
          <w:rFonts w:ascii="Times New Roman" w:eastAsia="Times New Roman" w:hAnsi="Times New Roman" w:cs="Times New Roman"/>
          <w:b/>
        </w:rPr>
        <w:t>(</w:t>
      </w:r>
      <w:r>
        <w:rPr>
          <w:rFonts w:ascii="Times New Roman" w:eastAsia="Times New Roman" w:hAnsi="Times New Roman" w:cs="Times New Roman"/>
          <w:i/>
        </w:rPr>
        <w:t>São Pio X. Terceiro Catecismo da Doutrina Cristã: Catecismo Maior de São Pio X. Edições Santo Tomás, 2005, p. 153-157.)</w:t>
      </w:r>
    </w:p>
    <w:p w14:paraId="133D7E49" w14:textId="77777777" w:rsidR="003232D4" w:rsidRDefault="003232D4" w:rsidP="00E0352A">
      <w:pPr>
        <w:ind w:left="2832"/>
        <w:rPr>
          <w:rFonts w:ascii="Times New Roman" w:eastAsia="Times New Roman" w:hAnsi="Times New Roman" w:cs="Times New Roman"/>
          <w:b/>
          <w:color w:val="FF0000"/>
        </w:rPr>
      </w:pPr>
    </w:p>
    <w:p w14:paraId="39227E3A" w14:textId="77777777" w:rsidR="003232D4" w:rsidRDefault="003232D4" w:rsidP="00E0352A">
      <w:pPr>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DA SANTÍSSIMA EUCARISTIA: § 2º. DA INSTITUIÇÃO E DOS EFEITOS DO SACRAMENTO DA EUCARISTIA</w:t>
      </w:r>
    </w:p>
    <w:p w14:paraId="7B514A63"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620. Quando instituiu Jesus Cristo o Sacramento da Eucaristia?</w:t>
      </w:r>
    </w:p>
    <w:p w14:paraId="789FB791"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Jesus Cristo instituiu o Sacramento da Eucaristia na Última Ceia que celebrou com seus discípulos, na noite que precedeu sua Paixão.</w:t>
      </w:r>
    </w:p>
    <w:p w14:paraId="22521C68"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621. Por que instituiu Jesus Cristo a Santíssima Eucaristia?</w:t>
      </w:r>
    </w:p>
    <w:p w14:paraId="43187675"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rPr>
        <w:t>Jesus Cristo instituiu a Santíssima Eucaristia por três razões principais: 1ª. para ser o sacrifício da nova lei; 2ª. para ser alimento da nossa al</w:t>
      </w:r>
    </w:p>
    <w:p w14:paraId="1C853495"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Os principais efeitos que a Santíssima Eucaristia produz em quem a recebe dignamente são estes: 1º. Conserva e aumenta a vida da alma, que é a graça, assim como o alimento material sustenta e aumenta a vida do corpo; 2º. Perdoa os pecados veniais e preserva dos mortais; 3º. Produz consolação espiritual.</w:t>
      </w:r>
    </w:p>
    <w:p w14:paraId="3D3EF5F2" w14:textId="77777777" w:rsidR="003232D4" w:rsidRDefault="003232D4" w:rsidP="00E0352A">
      <w:pPr>
        <w:jc w:val="both"/>
        <w:rPr>
          <w:rFonts w:ascii="Times New Roman" w:eastAsia="Times New Roman" w:hAnsi="Times New Roman" w:cs="Times New Roman"/>
          <w:b/>
        </w:rPr>
      </w:pPr>
      <w:r>
        <w:rPr>
          <w:rFonts w:ascii="Times New Roman" w:eastAsia="Times New Roman" w:hAnsi="Times New Roman" w:cs="Times New Roman"/>
          <w:b/>
        </w:rPr>
        <w:t>624. Não produz em nós a Santíssima Eucaristia outros efeitos?</w:t>
      </w:r>
    </w:p>
    <w:p w14:paraId="336E1922" w14:textId="77777777" w:rsidR="003232D4" w:rsidRDefault="003232D4" w:rsidP="00E0352A">
      <w:pPr>
        <w:jc w:val="both"/>
        <w:rPr>
          <w:rFonts w:ascii="Times New Roman" w:eastAsia="Times New Roman" w:hAnsi="Times New Roman" w:cs="Times New Roman"/>
        </w:rPr>
      </w:pPr>
      <w:r>
        <w:rPr>
          <w:rFonts w:ascii="Times New Roman" w:eastAsia="Times New Roman" w:hAnsi="Times New Roman" w:cs="Times New Roman"/>
        </w:rPr>
        <w:t>Sim. A Santíssima Eucaristia produz em nós outros três efeitos, a saber: 1º. Enfraquece as nossas paixões, e em especial amortece em nós o fogo da concupiscência; 2º. Aumenta em nós o fervor e ajuda-nos a proceder em conformidade com os desejos de Jesus Cristo; 3º. Dá-nos um penhor da glória futura e da ressurreição do nosso corpo.</w:t>
      </w:r>
    </w:p>
    <w:p w14:paraId="21C70D7D" w14:textId="77777777" w:rsidR="003232D4" w:rsidRDefault="003232D4" w:rsidP="00E0352A">
      <w:pPr>
        <w:rPr>
          <w:rFonts w:ascii="Times New Roman" w:eastAsia="Times New Roman" w:hAnsi="Times New Roman" w:cs="Times New Roman"/>
        </w:rPr>
      </w:pPr>
    </w:p>
    <w:p w14:paraId="6C5D299B" w14:textId="77777777" w:rsidR="003232D4" w:rsidRDefault="003232D4" w:rsidP="00E0352A">
      <w:pPr>
        <w:ind w:left="2832"/>
        <w:rPr>
          <w:rFonts w:ascii="Times New Roman" w:eastAsia="Times New Roman" w:hAnsi="Times New Roman" w:cs="Times New Roman"/>
        </w:rPr>
      </w:pPr>
      <w:r>
        <w:rPr>
          <w:rFonts w:ascii="Times New Roman" w:eastAsia="Times New Roman" w:hAnsi="Times New Roman" w:cs="Times New Roman"/>
        </w:rPr>
        <w:t>(São Pio X. Terceiro Catecismo da Doutrina Cristã: Catecismo Maior de São Pio X. Edições Santo Tomás, 2005, p. 157-158.)</w:t>
      </w:r>
    </w:p>
    <w:p w14:paraId="4D121E29" w14:textId="77777777" w:rsidR="003232D4" w:rsidRDefault="003232D4" w:rsidP="00E0352A">
      <w:pPr>
        <w:rPr>
          <w:rFonts w:ascii="Times New Roman" w:eastAsia="Times New Roman" w:hAnsi="Times New Roman" w:cs="Times New Roman"/>
        </w:rPr>
      </w:pPr>
    </w:p>
    <w:p w14:paraId="4B1BF8AA" w14:textId="77777777" w:rsidR="003232D4" w:rsidRDefault="003232D4" w:rsidP="00E0352A">
      <w:pPr>
        <w:jc w:val="center"/>
        <w:rPr>
          <w:rFonts w:ascii="Times New Roman" w:eastAsia="Times New Roman" w:hAnsi="Times New Roman" w:cs="Times New Roman"/>
          <w:b/>
          <w:color w:val="1F3864"/>
        </w:rPr>
      </w:pPr>
      <w:r>
        <w:rPr>
          <w:rFonts w:ascii="Times New Roman" w:eastAsia="Times New Roman" w:hAnsi="Times New Roman" w:cs="Times New Roman"/>
          <w:b/>
          <w:color w:val="1F3864"/>
        </w:rPr>
        <w:t>JÁ OUVIU FALAR NOS MILAGRES EUCARÍSTICOS?</w:t>
      </w:r>
    </w:p>
    <w:p w14:paraId="0B1F6F92" w14:textId="77777777" w:rsidR="003232D4" w:rsidRDefault="003232D4" w:rsidP="00E0352A">
      <w:pPr>
        <w:jc w:val="center"/>
        <w:rPr>
          <w:rFonts w:ascii="Times New Roman" w:eastAsia="Times New Roman" w:hAnsi="Times New Roman" w:cs="Times New Roman"/>
          <w:b/>
          <w:color w:val="1F3864"/>
        </w:rPr>
      </w:pPr>
      <w:r>
        <w:rPr>
          <w:rFonts w:ascii="Times New Roman" w:eastAsia="Times New Roman" w:hAnsi="Times New Roman" w:cs="Times New Roman"/>
          <w:b/>
          <w:color w:val="1F3864"/>
        </w:rPr>
        <w:t>MILAGRES EUCARÍSTICOS: O QUE SÃO E POR QUE ACONTECEM?</w:t>
      </w:r>
    </w:p>
    <w:p w14:paraId="5007F766"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A Fé Católica desde sempre professou e ensinou que uma hóstia consagrada por um sacerdote é verdadeiramente Corpo, Sangue, Alma e Divindade de Jesus Cristo. Este ensinamento perene do magistério da Igreja é o que coloca todos os fiéis em torno do Santo Sacrifício da Missa – ou seja, do ritual sacramental que atualiza o único sacrifício de Jesus Cristo na Cruz, que, querendo permanecer com os homens de todos os tempos, se deu a si mesmo como verdadeira comida e verdadeira bebida.</w:t>
      </w:r>
    </w:p>
    <w:p w14:paraId="5CAAE935"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Este centro da vida cristã, que move os fiéis a estarem em torno de Cristo eucarístico, e dele comungarem, é explicado teologicamente por um termo conhecido como transubstanciação: o milagre da transformação do pão e do vinho em Corpo, Sangue, Alma e Divindade de Jesus Cristo.</w:t>
      </w:r>
    </w:p>
    <w:p w14:paraId="23C17856" w14:textId="77777777" w:rsidR="003232D4" w:rsidRDefault="003232D4" w:rsidP="00E0352A">
      <w:pPr>
        <w:ind w:firstLine="708"/>
        <w:jc w:val="both"/>
        <w:rPr>
          <w:rFonts w:ascii="Times New Roman" w:eastAsia="Times New Roman" w:hAnsi="Times New Roman" w:cs="Times New Roman"/>
          <w:b/>
          <w:color w:val="FF0000"/>
        </w:rPr>
      </w:pPr>
      <w:r>
        <w:rPr>
          <w:rFonts w:ascii="Times New Roman" w:eastAsia="Times New Roman" w:hAnsi="Times New Roman" w:cs="Times New Roman"/>
          <w:b/>
          <w:color w:val="FF0000"/>
        </w:rPr>
        <w:t>O QUE CONFIGURA UM MILAGRE EUCARÍSTICO?</w:t>
      </w:r>
    </w:p>
    <w:p w14:paraId="50324C2A"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Ao serem consagradas as espécies na Santa Missa, a substância delas (o pão e o vinho) é transformada em Corpo e Sangue de Cristo, porém ainda permanecendo com os seus acidentes, isto é, com as suas aparências de pão e vinho. Contudo, ao longo dos séculos houve diversos eventos na história da Igreja nos quais ocorreu também a transformação das aparências, a qual pôde ser vista por todos os fiéis, estando em alguns casos conservadas as espécies até hoje.</w:t>
      </w:r>
    </w:p>
    <w:p w14:paraId="34A0C7B1"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 esses casos extraordinários se deu o nome de milagres eucarísticos. Embora sejam raros, são muito bem documentados. Diversas exposições trazem uma descrição geral dos casos através da história. O Beato Carlo </w:t>
      </w:r>
      <w:proofErr w:type="spellStart"/>
      <w:r>
        <w:rPr>
          <w:rFonts w:ascii="Times New Roman" w:eastAsia="Times New Roman" w:hAnsi="Times New Roman" w:cs="Times New Roman"/>
        </w:rPr>
        <w:t>Acutis</w:t>
      </w:r>
      <w:proofErr w:type="spellEnd"/>
      <w:r>
        <w:rPr>
          <w:rFonts w:ascii="Times New Roman" w:eastAsia="Times New Roman" w:hAnsi="Times New Roman" w:cs="Times New Roman"/>
        </w:rPr>
        <w:t>, inclusive, realizou durante a sua vida um belíssimo trabalho de mapeamento histórico e geográfico desses milagres, levantando o incrível número de 136 casos notórios, apresentados numa exposição virtual, que pode ser consultada pela internet.</w:t>
      </w:r>
    </w:p>
    <w:p w14:paraId="1719A260" w14:textId="77777777" w:rsidR="003232D4" w:rsidRDefault="003232D4" w:rsidP="00E0352A">
      <w:pPr>
        <w:ind w:firstLine="708"/>
        <w:jc w:val="both"/>
        <w:rPr>
          <w:rFonts w:ascii="Times New Roman" w:eastAsia="Times New Roman" w:hAnsi="Times New Roman" w:cs="Times New Roman"/>
        </w:rPr>
      </w:pPr>
    </w:p>
    <w:p w14:paraId="4D7704E1" w14:textId="77777777" w:rsidR="003232D4" w:rsidRDefault="003232D4" w:rsidP="00E0352A">
      <w:pPr>
        <w:ind w:firstLine="708"/>
        <w:jc w:val="both"/>
        <w:rPr>
          <w:rFonts w:ascii="Times New Roman" w:eastAsia="Times New Roman" w:hAnsi="Times New Roman" w:cs="Times New Roman"/>
        </w:rPr>
      </w:pPr>
    </w:p>
    <w:p w14:paraId="6A031AEE"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MILAGRE EUCARÍSTICO DE LANCIANO</w:t>
      </w:r>
    </w:p>
    <w:p w14:paraId="142D0B95"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O mais famoso e notório dos Milagres Eucarísticos é o de </w:t>
      </w:r>
      <w:proofErr w:type="spellStart"/>
      <w:r>
        <w:rPr>
          <w:rFonts w:ascii="Times New Roman" w:eastAsia="Times New Roman" w:hAnsi="Times New Roman" w:cs="Times New Roman"/>
        </w:rPr>
        <w:t>Lanciano</w:t>
      </w:r>
      <w:proofErr w:type="spellEnd"/>
      <w:r>
        <w:rPr>
          <w:rFonts w:ascii="Times New Roman" w:eastAsia="Times New Roman" w:hAnsi="Times New Roman" w:cs="Times New Roman"/>
        </w:rPr>
        <w:t xml:space="preserve">, ocorrido em meados do século VIII, na cidade italiana de </w:t>
      </w:r>
      <w:proofErr w:type="spellStart"/>
      <w:r>
        <w:rPr>
          <w:rFonts w:ascii="Times New Roman" w:eastAsia="Times New Roman" w:hAnsi="Times New Roman" w:cs="Times New Roman"/>
        </w:rPr>
        <w:t>Lanciano</w:t>
      </w:r>
      <w:proofErr w:type="spellEnd"/>
      <w:r>
        <w:rPr>
          <w:rFonts w:ascii="Times New Roman" w:eastAsia="Times New Roman" w:hAnsi="Times New Roman" w:cs="Times New Roman"/>
        </w:rPr>
        <w:t xml:space="preserve">. Enquanto celebrava a Missa na Igreja dos Santos </w:t>
      </w:r>
      <w:proofErr w:type="spellStart"/>
      <w:r>
        <w:rPr>
          <w:rFonts w:ascii="Times New Roman" w:eastAsia="Times New Roman" w:hAnsi="Times New Roman" w:cs="Times New Roman"/>
        </w:rPr>
        <w:t>Degonciano</w:t>
      </w:r>
      <w:proofErr w:type="spellEnd"/>
      <w:r>
        <w:rPr>
          <w:rFonts w:ascii="Times New Roman" w:eastAsia="Times New Roman" w:hAnsi="Times New Roman" w:cs="Times New Roman"/>
        </w:rPr>
        <w:t xml:space="preserve"> e Domiciano, um monge da Ordem de São Basílio, que andava descrente com a sua fé, notou que dentro do cálice da consagração o pão e vinho haviam se transformado em carne e sangue, fato que o fez cair em lágrimas, pedindo perdão a Deus.</w:t>
      </w:r>
    </w:p>
    <w:p w14:paraId="1F2214EB"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O monge então anunciou o milagre aos fiéis, que exultaram em êxtase e adoraram Jesus presente na Eucaristia. Depois disso as relíquias foram postas em um tabernáculo de marfim até 1713, onde a carne passou a ser conservada numa custódia de prata, e o sangue em um cálice de cristal, onde se conservam até hoje.</w:t>
      </w:r>
    </w:p>
    <w:p w14:paraId="79894147"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Ainda no século passado, os Frades Menores Conventuais, que detêm a guarda das relíquias, pediram que cientistas analisassem o conteúdo delas. Os doutores </w:t>
      </w:r>
      <w:proofErr w:type="spellStart"/>
      <w:r>
        <w:rPr>
          <w:rFonts w:ascii="Times New Roman" w:eastAsia="Times New Roman" w:hAnsi="Times New Roman" w:cs="Times New Roman"/>
        </w:rPr>
        <w:t>Odoardo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Linoli</w:t>
      </w:r>
      <w:proofErr w:type="spellEnd"/>
      <w:r>
        <w:rPr>
          <w:rFonts w:ascii="Times New Roman" w:eastAsia="Times New Roman" w:hAnsi="Times New Roman" w:cs="Times New Roman"/>
        </w:rPr>
        <w:t xml:space="preserve">, chefe de serviço dos hospitais reunidos de Arezzo e livre docente de anatomia e histologia patológica, e </w:t>
      </w:r>
      <w:proofErr w:type="spellStart"/>
      <w:r>
        <w:rPr>
          <w:rFonts w:ascii="Times New Roman" w:eastAsia="Times New Roman" w:hAnsi="Times New Roman" w:cs="Times New Roman"/>
        </w:rPr>
        <w:t>Ruggero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Bertelli</w:t>
      </w:r>
      <w:proofErr w:type="spellEnd"/>
      <w:r>
        <w:rPr>
          <w:rFonts w:ascii="Times New Roman" w:eastAsia="Times New Roman" w:hAnsi="Times New Roman" w:cs="Times New Roman"/>
        </w:rPr>
        <w:t>, professor emérito de anatomia humana da Universidade de Siena, foram os responsáveis pela análise do material conservado.</w:t>
      </w:r>
    </w:p>
    <w:p w14:paraId="219A2CB1"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Os laudos emitidos pelos dois foram publicados no dia 4 de março de 1971, doze séculos após a ocorrência do milagre. A conclusão foi a seguinte: “A carne é verdadeira carne, o sangue é verdadeiro sangue. A carne é do tecido muscular do coração (miocárdio, endocárdio e nervo vago). A carne e o sangue são do mesmo tipo sanguíneo (AB) e pertencem à espécie humana. No sangue foram encontrados, além das proteínas normais, os seguintes materiais: cloretos, fósforos, magnésio, potássio, sódio e cálcio. A conservação da carne e do sangue, deixados em estado natural por doze séculos e expostos à ação de agentes atmosféricos e biológicos, permanece um fenômeno extraordinário”.</w:t>
      </w:r>
    </w:p>
    <w:p w14:paraId="32B14B5B"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Após as investigações, os cientistas enviaram um telegrama aos Frades nos seguintes termos: “O verbo se fez carne!”. Fazendo referência ao Evangelho de São João, e admitindo a presença verdadeira de Cristo na Sagrada Eucaristia.</w:t>
      </w:r>
    </w:p>
    <w:p w14:paraId="56A4BFB8" w14:textId="77777777" w:rsidR="003232D4" w:rsidRDefault="003232D4" w:rsidP="00E0352A">
      <w:pPr>
        <w:ind w:firstLine="708"/>
        <w:jc w:val="both"/>
        <w:rPr>
          <w:rFonts w:ascii="Times New Roman" w:eastAsia="Times New Roman" w:hAnsi="Times New Roman" w:cs="Times New Roman"/>
        </w:rPr>
      </w:pPr>
    </w:p>
    <w:p w14:paraId="095BD1A2"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MILAGRE EUCARÍSTICO DE SANTARÉM</w:t>
      </w:r>
    </w:p>
    <w:p w14:paraId="2285FAE3" w14:textId="77777777" w:rsidR="003232D4" w:rsidRDefault="003232D4" w:rsidP="00E0352A">
      <w:pPr>
        <w:ind w:firstLine="708"/>
        <w:jc w:val="both"/>
        <w:rPr>
          <w:rFonts w:ascii="Times New Roman" w:eastAsia="Times New Roman" w:hAnsi="Times New Roman" w:cs="Times New Roman"/>
        </w:rPr>
      </w:pPr>
    </w:p>
    <w:p w14:paraId="08F69170"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Outro caso bastante conhecido e notório é o Milagre Eucarístico de Santarém, cidade portuguesa não muito distante da capital Lisboa. O milagre ocorreu no dia 16 de fevereiro de 1247, quando uma dona de casa portuguesa, chamada </w:t>
      </w:r>
      <w:proofErr w:type="spellStart"/>
      <w:r>
        <w:rPr>
          <w:rFonts w:ascii="Times New Roman" w:eastAsia="Times New Roman" w:hAnsi="Times New Roman" w:cs="Times New Roman"/>
        </w:rPr>
        <w:t>Euvira</w:t>
      </w:r>
      <w:proofErr w:type="spellEnd"/>
      <w:r>
        <w:rPr>
          <w:rFonts w:ascii="Times New Roman" w:eastAsia="Times New Roman" w:hAnsi="Times New Roman" w:cs="Times New Roman"/>
        </w:rPr>
        <w:t xml:space="preserve">, decidiu consultar uma bruxa para resolver os problemas de infidelidade em seu casamento. </w:t>
      </w:r>
    </w:p>
    <w:p w14:paraId="76362749"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 bruxa lhe disse que certamente poderia ajudá-la caso trouxesse uma hóstia consagrada como pagamento. A mulher, então, enganando o padre, tomou a hóstia em uma missa semanal e, sem que ninguém percebesse, envolveu-a em seu véu, que de imediato tomou-se inteiramente de um tom vermelho sangue. Desesperada, a mulher correu para a casa na Rua das Esteiras, perto da antiga Igreja de São Cristóvão, onde havia roubado a hóstia, e a colocou dentro de um pequeno baú que tinha em sua casa. </w:t>
      </w:r>
    </w:p>
    <w:p w14:paraId="168E252A"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Ao acordar pela madrugada, ela e o marido depararam com uma visão espetacular: anjos adorando a hóstia que sangrava, enquanto uma luz sobrenatural resplandecia por todo o cômodo. Imediatamente contaram ao padre tudo o que havia acontecido, e ele, presenciando o milagre pela manhã, notificou as autoridades da Igreja para que começassem as investigações do caso.</w:t>
      </w:r>
    </w:p>
    <w:p w14:paraId="663489A8"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As investigações duraram séculos, sendo intensificadas em 1340, quando foi aberto o sacrário onde ficava a relíquia do milagre, envolta em uma custódia feita de cera, para exposição aos fiéis. Mas ao fazerem isso, todos os presentes depararam com a custódia de cera completamente destruída, e a Sagrada Partícula envolta milagrosamente numa </w:t>
      </w:r>
      <w:proofErr w:type="spellStart"/>
      <w:r>
        <w:rPr>
          <w:rFonts w:ascii="Times New Roman" w:eastAsia="Times New Roman" w:hAnsi="Times New Roman" w:cs="Times New Roman"/>
        </w:rPr>
        <w:t>âmbula</w:t>
      </w:r>
      <w:proofErr w:type="spellEnd"/>
      <w:r>
        <w:rPr>
          <w:rFonts w:ascii="Times New Roman" w:eastAsia="Times New Roman" w:hAnsi="Times New Roman" w:cs="Times New Roman"/>
        </w:rPr>
        <w:t xml:space="preserve"> de cristal, configurando-se um segundo milagre.</w:t>
      </w:r>
    </w:p>
    <w:p w14:paraId="0891E43A"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Depois disso, as investigações duraram até 1612, quando finalmente todos os laudos provaram a autenticidade do milagre, que pode ser visto até hoje na antiga Igreja de São Cristóvão, a qual em abril de 1997 foi elevada a Santuário Eucarístico do Santíssimo Sangue, pelo Bispo de Santarém. A antiga casa da mulher também foi transformada em uma capela, conhecida como Ermida do Milagre, recebendo todos os anos a visita de milhares de fiéis.</w:t>
      </w:r>
    </w:p>
    <w:p w14:paraId="5FED31A7" w14:textId="77777777" w:rsidR="003232D4" w:rsidRDefault="003232D4" w:rsidP="00E0352A">
      <w:pPr>
        <w:ind w:firstLine="708"/>
        <w:jc w:val="both"/>
        <w:rPr>
          <w:rFonts w:ascii="Times New Roman" w:eastAsia="Times New Roman" w:hAnsi="Times New Roman" w:cs="Times New Roman"/>
        </w:rPr>
      </w:pPr>
    </w:p>
    <w:p w14:paraId="2996B06E" w14:textId="77777777" w:rsidR="003232D4" w:rsidRDefault="003232D4" w:rsidP="00E0352A">
      <w:pPr>
        <w:ind w:firstLine="708"/>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MILAGRES EUCARÍSTICOS: ORVIETO OU BOLSENA</w:t>
      </w:r>
    </w:p>
    <w:p w14:paraId="14FB40DC"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Também vale a pena citar o caso do Milagre Eucarístico de </w:t>
      </w:r>
      <w:proofErr w:type="spellStart"/>
      <w:r>
        <w:rPr>
          <w:rFonts w:ascii="Times New Roman" w:eastAsia="Times New Roman" w:hAnsi="Times New Roman" w:cs="Times New Roman"/>
        </w:rPr>
        <w:t>Orvieto</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Bolsena</w:t>
      </w:r>
      <w:proofErr w:type="spellEnd"/>
      <w:r>
        <w:rPr>
          <w:rFonts w:ascii="Times New Roman" w:eastAsia="Times New Roman" w:hAnsi="Times New Roman" w:cs="Times New Roman"/>
        </w:rPr>
        <w:t>, ocorrido na Itália no ano de 1263, e que marcou o início da celebração da Festa de Corpus Christi.</w:t>
      </w:r>
    </w:p>
    <w:p w14:paraId="05F3E3AF"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O milagre ocorreu enquanto um padre chamado Pedro de Praga, da Boêmia, celebrava uma missa na cripta de Santa Cristina, em </w:t>
      </w:r>
      <w:proofErr w:type="spellStart"/>
      <w:r>
        <w:rPr>
          <w:rFonts w:ascii="Times New Roman" w:eastAsia="Times New Roman" w:hAnsi="Times New Roman" w:cs="Times New Roman"/>
        </w:rPr>
        <w:t>Bolsena</w:t>
      </w:r>
      <w:proofErr w:type="spellEnd"/>
      <w:r>
        <w:rPr>
          <w:rFonts w:ascii="Times New Roman" w:eastAsia="Times New Roman" w:hAnsi="Times New Roman" w:cs="Times New Roman"/>
        </w:rPr>
        <w:t>. Após a consagração da Sagrada Partícula, o padre e todos os presentes foram tomados pela surpresa de verem gotas de sangue caindo sobre o corporal.</w:t>
      </w:r>
    </w:p>
    <w:p w14:paraId="7872670B"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O Papa Urbano IV, que vivia em </w:t>
      </w:r>
      <w:proofErr w:type="spellStart"/>
      <w:r>
        <w:rPr>
          <w:rFonts w:ascii="Times New Roman" w:eastAsia="Times New Roman" w:hAnsi="Times New Roman" w:cs="Times New Roman"/>
        </w:rPr>
        <w:t>Orvieto</w:t>
      </w:r>
      <w:proofErr w:type="spellEnd"/>
      <w:r>
        <w:rPr>
          <w:rFonts w:ascii="Times New Roman" w:eastAsia="Times New Roman" w:hAnsi="Times New Roman" w:cs="Times New Roman"/>
        </w:rPr>
        <w:t xml:space="preserve">, cidade muito próxima de </w:t>
      </w:r>
      <w:proofErr w:type="spellStart"/>
      <w:r>
        <w:rPr>
          <w:rFonts w:ascii="Times New Roman" w:eastAsia="Times New Roman" w:hAnsi="Times New Roman" w:cs="Times New Roman"/>
        </w:rPr>
        <w:t>Bolsena</w:t>
      </w:r>
      <w:proofErr w:type="spellEnd"/>
      <w:r>
        <w:rPr>
          <w:rFonts w:ascii="Times New Roman" w:eastAsia="Times New Roman" w:hAnsi="Times New Roman" w:cs="Times New Roman"/>
        </w:rPr>
        <w:t>, pediu que fossem levadas as relíquias até a sua cidade, o que foi feito por uma multidão em procissão. Na entrada da cidade, o Papa foi ao encontro da procissão e, após ver com seus próprios olhos o milagre, proclamou: “Corpus Christi!”.</w:t>
      </w:r>
    </w:p>
    <w:p w14:paraId="57E81338" w14:textId="77777777" w:rsidR="003232D4" w:rsidRDefault="003232D4" w:rsidP="00E0352A">
      <w:pPr>
        <w:ind w:firstLine="708"/>
        <w:jc w:val="both"/>
        <w:rPr>
          <w:rFonts w:ascii="Times New Roman" w:eastAsia="Times New Roman" w:hAnsi="Times New Roman" w:cs="Times New Roman"/>
        </w:rPr>
      </w:pPr>
      <w:r>
        <w:rPr>
          <w:rFonts w:ascii="Times New Roman" w:eastAsia="Times New Roman" w:hAnsi="Times New Roman" w:cs="Times New Roman"/>
        </w:rPr>
        <w:t xml:space="preserve">Em 8 de agosto de 1264, cerca de um ano após o ocorrido, o Papa Urbano IV promulgou, através da bula </w:t>
      </w:r>
      <w:proofErr w:type="spellStart"/>
      <w:r>
        <w:rPr>
          <w:rFonts w:ascii="Times New Roman" w:eastAsia="Times New Roman" w:hAnsi="Times New Roman" w:cs="Times New Roman"/>
        </w:rPr>
        <w:t>Transiturus</w:t>
      </w:r>
      <w:proofErr w:type="spellEnd"/>
      <w:r>
        <w:rPr>
          <w:rFonts w:ascii="Times New Roman" w:eastAsia="Times New Roman" w:hAnsi="Times New Roman" w:cs="Times New Roman"/>
        </w:rPr>
        <w:t xml:space="preserve"> de hoc mundo, que todos os anos, na quinta-feira após a oitava de Pentecostes, fosse oficialmente celebrada a festa do Corpo do Senhor, intitulada Corpus Christi. E com isso foi oficialmente introduzida a festa no calendário litúrgico da Igreja. O seu ofício de celebração foi composto pelo doutor angélico, Santo Tomás de Aquino, a pedido do próprio Papa Urbano IV: o belíssimo Lauda Sion </w:t>
      </w:r>
      <w:proofErr w:type="spellStart"/>
      <w:r>
        <w:rPr>
          <w:rFonts w:ascii="Times New Roman" w:eastAsia="Times New Roman" w:hAnsi="Times New Roman" w:cs="Times New Roman"/>
        </w:rPr>
        <w:t>Salvatorem</w:t>
      </w:r>
      <w:proofErr w:type="spellEnd"/>
      <w:r>
        <w:rPr>
          <w:rFonts w:ascii="Times New Roman" w:eastAsia="Times New Roman" w:hAnsi="Times New Roman" w:cs="Times New Roman"/>
        </w:rPr>
        <w:t>, até hoje cantado pelos fiéis ao redor do mundo.</w:t>
      </w:r>
    </w:p>
    <w:p w14:paraId="54F655FB" w14:textId="77777777" w:rsidR="008B0B51" w:rsidRDefault="008B0B51" w:rsidP="00330012">
      <w:pPr>
        <w:spacing w:line="276" w:lineRule="auto"/>
        <w:jc w:val="both"/>
        <w:rPr>
          <w:rFonts w:ascii="Times New Roman" w:hAnsi="Times New Roman" w:cs="Times New Roman"/>
        </w:rPr>
      </w:pPr>
    </w:p>
    <w:p w14:paraId="094D52DB" w14:textId="77777777" w:rsidR="008B0B51" w:rsidRDefault="008B0B51" w:rsidP="00330012">
      <w:pPr>
        <w:jc w:val="center"/>
        <w:rPr>
          <w:rFonts w:ascii="Times New Roman" w:hAnsi="Times New Roman" w:cs="Times New Roman"/>
          <w:b/>
          <w:bCs/>
          <w:color w:val="FF0000"/>
        </w:rPr>
      </w:pPr>
      <w:r>
        <w:rPr>
          <w:rFonts w:ascii="Times New Roman" w:hAnsi="Times New Roman" w:cs="Times New Roman"/>
          <w:b/>
          <w:bCs/>
          <w:color w:val="FF0000"/>
        </w:rPr>
        <w:t>I - ENCONTRO</w:t>
      </w:r>
    </w:p>
    <w:p w14:paraId="767058C6" w14:textId="2643C4DA"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ENCON</w:t>
      </w:r>
      <w:r>
        <w:rPr>
          <w:rFonts w:ascii="Times New Roman" w:hAnsi="Times New Roman" w:cs="Times New Roman"/>
          <w:b/>
          <w:bCs/>
          <w:color w:val="FF0000"/>
        </w:rPr>
        <w:t xml:space="preserve">TRO SOBRE OS </w:t>
      </w:r>
      <w:r w:rsidR="003232D4">
        <w:rPr>
          <w:rFonts w:ascii="Times New Roman" w:hAnsi="Times New Roman" w:cs="Times New Roman"/>
          <w:b/>
          <w:bCs/>
          <w:color w:val="FF0000"/>
        </w:rPr>
        <w:t xml:space="preserve">SACRAMENTO DE </w:t>
      </w:r>
      <w:r w:rsidR="00FB17BF">
        <w:rPr>
          <w:rFonts w:ascii="Times New Roman" w:hAnsi="Times New Roman" w:cs="Times New Roman"/>
          <w:b/>
          <w:bCs/>
          <w:color w:val="FF0000"/>
        </w:rPr>
        <w:t>CURA</w:t>
      </w:r>
    </w:p>
    <w:p w14:paraId="4F0A8D21"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OS SACRAMENTOS</w:t>
      </w:r>
    </w:p>
    <w:p w14:paraId="62D505BA"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 xml:space="preserve">Os sacramentos da nova lei foram instituídos por Cristo e são sete, a saber: </w:t>
      </w:r>
      <w:r w:rsidRPr="004D13A0">
        <w:rPr>
          <w:rFonts w:ascii="Times New Roman" w:hAnsi="Times New Roman" w:cs="Times New Roman"/>
          <w:b/>
          <w:bCs/>
        </w:rPr>
        <w:t>o Batismo</w:t>
      </w:r>
      <w:r w:rsidRPr="004D13A0">
        <w:rPr>
          <w:rFonts w:ascii="Times New Roman" w:hAnsi="Times New Roman" w:cs="Times New Roman"/>
        </w:rPr>
        <w:t xml:space="preserve">, a </w:t>
      </w:r>
      <w:r w:rsidRPr="004D13A0">
        <w:rPr>
          <w:rFonts w:ascii="Times New Roman" w:hAnsi="Times New Roman" w:cs="Times New Roman"/>
          <w:b/>
          <w:bCs/>
        </w:rPr>
        <w:t>Crisma ou Confirmação</w:t>
      </w:r>
      <w:r w:rsidRPr="004D13A0">
        <w:rPr>
          <w:rFonts w:ascii="Times New Roman" w:hAnsi="Times New Roman" w:cs="Times New Roman"/>
        </w:rPr>
        <w:t xml:space="preserve">, a </w:t>
      </w:r>
      <w:r w:rsidRPr="004D13A0">
        <w:rPr>
          <w:rFonts w:ascii="Times New Roman" w:hAnsi="Times New Roman" w:cs="Times New Roman"/>
          <w:b/>
          <w:bCs/>
        </w:rPr>
        <w:t>Eucaristia</w:t>
      </w:r>
      <w:r w:rsidRPr="004D13A0">
        <w:rPr>
          <w:rFonts w:ascii="Times New Roman" w:hAnsi="Times New Roman" w:cs="Times New Roman"/>
        </w:rPr>
        <w:t xml:space="preserve">, a </w:t>
      </w:r>
      <w:r w:rsidRPr="004D13A0">
        <w:rPr>
          <w:rFonts w:ascii="Times New Roman" w:hAnsi="Times New Roman" w:cs="Times New Roman"/>
          <w:b/>
          <w:bCs/>
        </w:rPr>
        <w:t>Penitência</w:t>
      </w:r>
      <w:r w:rsidRPr="004D13A0">
        <w:rPr>
          <w:rFonts w:ascii="Times New Roman" w:hAnsi="Times New Roman" w:cs="Times New Roman"/>
        </w:rPr>
        <w:t xml:space="preserve">, a </w:t>
      </w:r>
      <w:r w:rsidRPr="004D13A0">
        <w:rPr>
          <w:rFonts w:ascii="Times New Roman" w:hAnsi="Times New Roman" w:cs="Times New Roman"/>
          <w:b/>
          <w:bCs/>
        </w:rPr>
        <w:t>Unção dos Enfermos</w:t>
      </w:r>
      <w:r w:rsidRPr="004D13A0">
        <w:rPr>
          <w:rFonts w:ascii="Times New Roman" w:hAnsi="Times New Roman" w:cs="Times New Roman"/>
        </w:rPr>
        <w:t>, a Ordem e o Matrimônio. Os sete sacramentos atingem todas as etapas e  todos os momentos importantes da vida do cristão: dão à vida de fé do cristão origem  e crescimento, cura e missão. Nisto existe certa semelhança entre as etapas da vida  natural e as da vida espiritual. (CIC 1210)</w:t>
      </w:r>
    </w:p>
    <w:p w14:paraId="21498923"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O que é um Sacramento?</w:t>
      </w:r>
    </w:p>
    <w:p w14:paraId="1D1ED204"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Os sacramentos, como sinais visíveis, estão acessíveis à nossa humanidade atual.  Realizam eficazmente a graça que significam em virtude da ação de Cristo e pelo poder do Espírito Santo (cf. CIC 1084).</w:t>
      </w:r>
    </w:p>
    <w:p w14:paraId="426BB62D"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Resumindo o pensamento da Igreja, podemos dizer que os sacramentos são sinais eficazes da graça, instituídos por Cristo e confiados à Igreja, por meio dos quais nos é dispensada a vida divina. Os ritos visíveis sob os quais os sacramentos são celebrados significam e realizam as graças próprias de cada sacramento. Produzem fruto naqueles que os recebem com as disposições exigidas.</w:t>
      </w:r>
    </w:p>
    <w:p w14:paraId="3938A434"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O fruto da vida sacramental é, ao mesmo tempo, pessoal e comunitário. Por um lado, este fruto é para cada fiel uma vida para Deus em Cristo Jesus; por outro, é para a Igreja crescimento na caridade e em sua missão e testemunho (CIC 1131 – 1134).</w:t>
      </w:r>
    </w:p>
    <w:p w14:paraId="4D004026" w14:textId="77777777" w:rsidR="008B0B51" w:rsidRPr="004D13A0" w:rsidRDefault="008B0B51" w:rsidP="00330012">
      <w:pPr>
        <w:jc w:val="both"/>
        <w:rPr>
          <w:rFonts w:ascii="Times New Roman" w:hAnsi="Times New Roman" w:cs="Times New Roman"/>
        </w:rPr>
      </w:pPr>
      <w:r w:rsidRPr="004D13A0">
        <w:rPr>
          <w:rFonts w:ascii="Times New Roman" w:hAnsi="Times New Roman" w:cs="Times New Roman"/>
        </w:rPr>
        <w:t>Os sacramentos se dividem em:</w:t>
      </w:r>
    </w:p>
    <w:p w14:paraId="1DA9C2CE" w14:textId="77777777" w:rsidR="008B0B51" w:rsidRPr="00765065"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de iniciação cristã: </w:t>
      </w:r>
      <w:r w:rsidRPr="00765065">
        <w:rPr>
          <w:rFonts w:ascii="Times New Roman" w:hAnsi="Times New Roman" w:cs="Times New Roman"/>
          <w:b/>
          <w:bCs/>
          <w:color w:val="FF0000"/>
        </w:rPr>
        <w:t>Batismo, Eucaristia e Confirmação.</w:t>
      </w:r>
    </w:p>
    <w:p w14:paraId="14A319E0" w14:textId="77777777" w:rsidR="008B0B51" w:rsidRPr="00765065"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de cura: </w:t>
      </w:r>
      <w:r w:rsidRPr="00765065">
        <w:rPr>
          <w:rFonts w:ascii="Times New Roman" w:hAnsi="Times New Roman" w:cs="Times New Roman"/>
          <w:b/>
          <w:bCs/>
          <w:color w:val="FF0000"/>
        </w:rPr>
        <w:t>Penitência e Unção dos Enfermos.</w:t>
      </w:r>
    </w:p>
    <w:p w14:paraId="50247353" w14:textId="77777777" w:rsidR="008B0B51" w:rsidRPr="008454FC"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do serviço: </w:t>
      </w:r>
      <w:r w:rsidRPr="00765065">
        <w:rPr>
          <w:rFonts w:ascii="Times New Roman" w:hAnsi="Times New Roman" w:cs="Times New Roman"/>
          <w:b/>
          <w:bCs/>
          <w:color w:val="FF0000"/>
        </w:rPr>
        <w:t>Matrimônio e Ordem</w:t>
      </w:r>
    </w:p>
    <w:p w14:paraId="216925E6" w14:textId="77777777" w:rsidR="008B0B51" w:rsidRPr="004D13A0" w:rsidRDefault="008B0B51" w:rsidP="00330012">
      <w:pPr>
        <w:ind w:firstLine="708"/>
        <w:jc w:val="center"/>
        <w:rPr>
          <w:rFonts w:ascii="Times New Roman" w:hAnsi="Times New Roman" w:cs="Times New Roman"/>
          <w:color w:val="FF0000"/>
        </w:rPr>
      </w:pPr>
      <w:r w:rsidRPr="004D13A0">
        <w:rPr>
          <w:rFonts w:ascii="Times New Roman" w:hAnsi="Times New Roman" w:cs="Times New Roman"/>
          <w:color w:val="FF0000"/>
        </w:rPr>
        <w:t>O QUE É O SACRAMENTO DA CONFISSÃO?</w:t>
      </w:r>
    </w:p>
    <w:p w14:paraId="59DFADDD" w14:textId="77777777" w:rsidR="008B0B51" w:rsidRPr="004D13A0" w:rsidRDefault="008B0B51" w:rsidP="00330012">
      <w:pPr>
        <w:ind w:firstLine="708"/>
        <w:jc w:val="both"/>
        <w:rPr>
          <w:rFonts w:ascii="Times New Roman" w:hAnsi="Times New Roman" w:cs="Times New Roman"/>
          <w:color w:val="000000" w:themeColor="text1"/>
        </w:rPr>
      </w:pPr>
      <w:r w:rsidRPr="004D13A0">
        <w:rPr>
          <w:rFonts w:ascii="Times New Roman" w:hAnsi="Times New Roman" w:cs="Times New Roman"/>
          <w:color w:val="000000" w:themeColor="text1"/>
        </w:rPr>
        <w:t>A confissão consiste em um sacramento instituído por Jesus Cristo no qual o sacerdote perdoa os pecados cometidos depois do batismo.</w:t>
      </w:r>
    </w:p>
    <w:p w14:paraId="751DD1CC" w14:textId="77777777" w:rsidR="008B0B51" w:rsidRPr="008454FC" w:rsidRDefault="008B0B51" w:rsidP="00330012">
      <w:pPr>
        <w:pStyle w:val="NormalWeb"/>
        <w:jc w:val="center"/>
        <w:rPr>
          <w:color w:val="FF0000"/>
        </w:rPr>
      </w:pPr>
      <w:r w:rsidRPr="008454FC">
        <w:rPr>
          <w:b/>
          <w:bCs/>
          <w:color w:val="FF0000"/>
        </w:rPr>
        <w:t>COMO SE CHAMA ESTE SACRAMENTO?</w:t>
      </w:r>
    </w:p>
    <w:p w14:paraId="14066923" w14:textId="77777777" w:rsidR="008B0B51" w:rsidRPr="004D13A0" w:rsidRDefault="008B0B51" w:rsidP="00330012">
      <w:pPr>
        <w:pStyle w:val="NormalWeb"/>
        <w:ind w:firstLine="708"/>
        <w:rPr>
          <w:color w:val="000000"/>
        </w:rPr>
      </w:pPr>
      <w:r w:rsidRPr="004D13A0">
        <w:rPr>
          <w:b/>
          <w:bCs/>
          <w:color w:val="000000"/>
        </w:rPr>
        <w:t>CIC - 1423.</w:t>
      </w:r>
      <w:r w:rsidRPr="004D13A0">
        <w:rPr>
          <w:color w:val="000000"/>
        </w:rPr>
        <w:t xml:space="preserve"> É </w:t>
      </w:r>
      <w:r w:rsidRPr="008454FC">
        <w:rPr>
          <w:color w:val="FF0000"/>
        </w:rPr>
        <w:t>chamado </w:t>
      </w:r>
      <w:r w:rsidRPr="008454FC">
        <w:rPr>
          <w:i/>
          <w:iCs/>
          <w:color w:val="FF0000"/>
        </w:rPr>
        <w:t>sacramento da conversão</w:t>
      </w:r>
      <w:r w:rsidRPr="004D13A0">
        <w:rPr>
          <w:i/>
          <w:iCs/>
          <w:color w:val="000000"/>
        </w:rPr>
        <w:t>, </w:t>
      </w:r>
      <w:r w:rsidRPr="004D13A0">
        <w:rPr>
          <w:color w:val="000000"/>
        </w:rPr>
        <w:t>porque realiza sacramentalmente o apelo de Jesus à conversão, e o esforço de regressar à casa do Pai, a qual o pecador se afastou pelo pecado.</w:t>
      </w:r>
    </w:p>
    <w:p w14:paraId="54FC1817" w14:textId="77777777" w:rsidR="008B0B51" w:rsidRPr="004D13A0" w:rsidRDefault="008B0B51" w:rsidP="00330012">
      <w:pPr>
        <w:pStyle w:val="NormalWeb"/>
        <w:ind w:firstLine="708"/>
        <w:rPr>
          <w:color w:val="000000"/>
        </w:rPr>
      </w:pPr>
      <w:r w:rsidRPr="004D13A0">
        <w:rPr>
          <w:color w:val="000000"/>
        </w:rPr>
        <w:t>É chamado sacramento da Penitência, porque consagra uma caminhada pessoal e eclesial de conversão, de arrependimento e de satisfação por parte do cristão pecador.</w:t>
      </w:r>
    </w:p>
    <w:p w14:paraId="663502EB" w14:textId="77777777" w:rsidR="008B0B51" w:rsidRPr="004D13A0" w:rsidRDefault="008B0B51" w:rsidP="00330012">
      <w:pPr>
        <w:pStyle w:val="NormalWeb"/>
        <w:ind w:firstLine="708"/>
        <w:jc w:val="both"/>
        <w:rPr>
          <w:color w:val="000000"/>
        </w:rPr>
      </w:pPr>
      <w:r w:rsidRPr="004D13A0">
        <w:rPr>
          <w:b/>
          <w:bCs/>
          <w:color w:val="000000"/>
        </w:rPr>
        <w:t>CIC - 1424</w:t>
      </w:r>
      <w:r w:rsidRPr="004D13A0">
        <w:rPr>
          <w:color w:val="000000"/>
        </w:rPr>
        <w:t xml:space="preserve">. É chamado sacramento da confissão, porque o reconhecimento, a confissão dos pecados perante o sacerdote é um elemento essencial deste sacramento. Num sentido profundo, este sacramento é também uma </w:t>
      </w:r>
      <w:r w:rsidRPr="004D13A0">
        <w:rPr>
          <w:b/>
          <w:bCs/>
          <w:i/>
          <w:iCs/>
          <w:color w:val="000000"/>
        </w:rPr>
        <w:t>confissão</w:t>
      </w:r>
      <w:r w:rsidRPr="004D13A0">
        <w:rPr>
          <w:color w:val="000000"/>
        </w:rPr>
        <w:t>, reconhecimento e louvor da santidade de Deus e da sua misericórdia para com o homem pecador.</w:t>
      </w:r>
    </w:p>
    <w:p w14:paraId="1ABDE609" w14:textId="77777777" w:rsidR="008B0B51" w:rsidRPr="004D13A0" w:rsidRDefault="008B0B51" w:rsidP="00330012">
      <w:pPr>
        <w:pStyle w:val="NormalWeb"/>
        <w:ind w:firstLine="708"/>
        <w:rPr>
          <w:color w:val="000000"/>
        </w:rPr>
      </w:pPr>
      <w:r w:rsidRPr="004D13A0">
        <w:rPr>
          <w:color w:val="000000"/>
        </w:rPr>
        <w:t>E chamado sacramento do perdão, porque, pela absolvição sacramental do sacerdote. Deus concede ao penitente o perdão e a paz</w:t>
      </w:r>
      <w:r>
        <w:rPr>
          <w:color w:val="000000"/>
        </w:rPr>
        <w:t>.</w:t>
      </w:r>
    </w:p>
    <w:p w14:paraId="022EB9FF" w14:textId="77777777" w:rsidR="008B0B51" w:rsidRPr="004D13A0" w:rsidRDefault="008B0B51" w:rsidP="00330012">
      <w:pPr>
        <w:pStyle w:val="NormalWeb"/>
        <w:ind w:firstLine="708"/>
        <w:rPr>
          <w:color w:val="000000"/>
        </w:rPr>
      </w:pPr>
      <w:r w:rsidRPr="004D13A0">
        <w:rPr>
          <w:color w:val="000000"/>
        </w:rPr>
        <w:t>E chamado sacramento da Reconciliação, porque dá ao pecador o amor de Deus que reconcilia: Deixai-vos reconciliar com Deus (2 Cor 5, 20). Aquele que vive do amor misericordioso de Deus está pronto para responder ao apelo do Senhor: Vai primeiro reconciliar-te com teu irmão (</w:t>
      </w:r>
      <w:proofErr w:type="spellStart"/>
      <w:r w:rsidRPr="004D13A0">
        <w:rPr>
          <w:color w:val="000000"/>
        </w:rPr>
        <w:t>Mt</w:t>
      </w:r>
      <w:proofErr w:type="spellEnd"/>
      <w:r w:rsidRPr="004D13A0">
        <w:rPr>
          <w:color w:val="000000"/>
        </w:rPr>
        <w:t xml:space="preserve"> 5, 24).</w:t>
      </w:r>
    </w:p>
    <w:p w14:paraId="55A20D21" w14:textId="77777777" w:rsidR="008B0B51" w:rsidRPr="004D13A0" w:rsidRDefault="008B0B51" w:rsidP="00330012">
      <w:pPr>
        <w:jc w:val="both"/>
        <w:rPr>
          <w:rFonts w:ascii="Times New Roman" w:hAnsi="Times New Roman" w:cs="Times New Roman"/>
        </w:rPr>
      </w:pPr>
      <w:r w:rsidRPr="004D13A0">
        <w:rPr>
          <w:rFonts w:ascii="Times New Roman" w:hAnsi="Times New Roman" w:cs="Times New Roman"/>
        </w:rPr>
        <w:t xml:space="preserve">Sobre o sacramento da Confissão, devemos analisar o seguinte: </w:t>
      </w:r>
    </w:p>
    <w:p w14:paraId="44DE8C3F" w14:textId="77777777" w:rsidR="008B0B51" w:rsidRPr="00BA6F08" w:rsidRDefault="008B0B51" w:rsidP="008B0B51">
      <w:pPr>
        <w:pStyle w:val="PargrafodaLista"/>
        <w:numPr>
          <w:ilvl w:val="0"/>
          <w:numId w:val="9"/>
        </w:numPr>
        <w:spacing w:line="259" w:lineRule="auto"/>
        <w:jc w:val="both"/>
        <w:rPr>
          <w:rFonts w:ascii="Times New Roman" w:hAnsi="Times New Roman" w:cs="Times New Roman"/>
          <w:color w:val="FF0000"/>
        </w:rPr>
      </w:pPr>
      <w:r w:rsidRPr="00BA6F08">
        <w:rPr>
          <w:rFonts w:ascii="Times New Roman" w:hAnsi="Times New Roman" w:cs="Times New Roman"/>
          <w:color w:val="FF0000"/>
        </w:rPr>
        <w:t>Os homens pecam</w:t>
      </w:r>
    </w:p>
    <w:p w14:paraId="28B734E4" w14:textId="77777777" w:rsidR="008B0B51" w:rsidRPr="00BA6F08" w:rsidRDefault="008B0B51" w:rsidP="008B0B51">
      <w:pPr>
        <w:pStyle w:val="PargrafodaLista"/>
        <w:numPr>
          <w:ilvl w:val="0"/>
          <w:numId w:val="9"/>
        </w:numPr>
        <w:spacing w:line="259" w:lineRule="auto"/>
        <w:jc w:val="both"/>
        <w:rPr>
          <w:rFonts w:ascii="Times New Roman" w:hAnsi="Times New Roman" w:cs="Times New Roman"/>
          <w:color w:val="FF0000"/>
        </w:rPr>
      </w:pPr>
      <w:r w:rsidRPr="00BA6F08">
        <w:rPr>
          <w:rFonts w:ascii="Times New Roman" w:hAnsi="Times New Roman" w:cs="Times New Roman"/>
          <w:color w:val="FF0000"/>
        </w:rPr>
        <w:t>É necessário obter o perdão desses pecados</w:t>
      </w:r>
    </w:p>
    <w:p w14:paraId="1774C6CD" w14:textId="77777777" w:rsidR="008B0B51" w:rsidRPr="00BA6F08" w:rsidRDefault="008B0B51" w:rsidP="008B0B51">
      <w:pPr>
        <w:pStyle w:val="PargrafodaLista"/>
        <w:numPr>
          <w:ilvl w:val="0"/>
          <w:numId w:val="9"/>
        </w:numPr>
        <w:spacing w:line="259" w:lineRule="auto"/>
        <w:jc w:val="both"/>
        <w:rPr>
          <w:rFonts w:ascii="Times New Roman" w:hAnsi="Times New Roman" w:cs="Times New Roman"/>
          <w:color w:val="FF0000"/>
        </w:rPr>
      </w:pPr>
      <w:r w:rsidRPr="00BA6F08">
        <w:rPr>
          <w:rFonts w:ascii="Times New Roman" w:hAnsi="Times New Roman" w:cs="Times New Roman"/>
          <w:color w:val="FF0000"/>
        </w:rPr>
        <w:t>Nosso Senhor instituiu um sacramento para a remissão dos pecados</w:t>
      </w:r>
    </w:p>
    <w:p w14:paraId="75FB743F" w14:textId="77777777" w:rsidR="008B0B51" w:rsidRPr="00BA6F08" w:rsidRDefault="008B0B51" w:rsidP="008B0B51">
      <w:pPr>
        <w:pStyle w:val="PargrafodaLista"/>
        <w:numPr>
          <w:ilvl w:val="0"/>
          <w:numId w:val="9"/>
        </w:numPr>
        <w:spacing w:line="259" w:lineRule="auto"/>
        <w:jc w:val="both"/>
        <w:rPr>
          <w:rFonts w:ascii="Times New Roman" w:hAnsi="Times New Roman" w:cs="Times New Roman"/>
          <w:color w:val="FF0000"/>
        </w:rPr>
      </w:pPr>
      <w:r w:rsidRPr="00BA6F08">
        <w:rPr>
          <w:rFonts w:ascii="Times New Roman" w:hAnsi="Times New Roman" w:cs="Times New Roman"/>
          <w:color w:val="FF0000"/>
        </w:rPr>
        <w:t>A confissão deve ser feita a um Padre.</w:t>
      </w:r>
    </w:p>
    <w:p w14:paraId="4AA7838E" w14:textId="77777777" w:rsidR="008B0B51" w:rsidRPr="00BA6F08" w:rsidRDefault="008B0B51" w:rsidP="008B0B51">
      <w:pPr>
        <w:pStyle w:val="PargrafodaLista"/>
        <w:numPr>
          <w:ilvl w:val="0"/>
          <w:numId w:val="9"/>
        </w:numPr>
        <w:spacing w:line="259" w:lineRule="auto"/>
        <w:jc w:val="both"/>
        <w:rPr>
          <w:rFonts w:ascii="Times New Roman" w:hAnsi="Times New Roman" w:cs="Times New Roman"/>
          <w:color w:val="FF0000"/>
        </w:rPr>
      </w:pPr>
      <w:r w:rsidRPr="00BA6F08">
        <w:rPr>
          <w:rFonts w:ascii="Times New Roman" w:hAnsi="Times New Roman" w:cs="Times New Roman"/>
          <w:color w:val="FF0000"/>
        </w:rPr>
        <w:t>Diferença entre “atrição” e “contrição”</w:t>
      </w:r>
    </w:p>
    <w:p w14:paraId="176EC35E" w14:textId="77777777" w:rsidR="008B0B51" w:rsidRPr="00BA6F08" w:rsidRDefault="008B0B51" w:rsidP="008B0B51">
      <w:pPr>
        <w:pStyle w:val="PargrafodaLista"/>
        <w:numPr>
          <w:ilvl w:val="0"/>
          <w:numId w:val="9"/>
        </w:numPr>
        <w:spacing w:line="259" w:lineRule="auto"/>
        <w:jc w:val="both"/>
        <w:rPr>
          <w:rFonts w:ascii="Times New Roman" w:hAnsi="Times New Roman" w:cs="Times New Roman"/>
          <w:color w:val="FF0000"/>
        </w:rPr>
      </w:pPr>
      <w:r w:rsidRPr="00BA6F08">
        <w:rPr>
          <w:rFonts w:ascii="Times New Roman" w:hAnsi="Times New Roman" w:cs="Times New Roman"/>
          <w:color w:val="FF0000"/>
        </w:rPr>
        <w:t>O que é necessário para ser eficaz uma confissão?</w:t>
      </w:r>
    </w:p>
    <w:p w14:paraId="0F49AC64" w14:textId="77777777" w:rsidR="008B0B51" w:rsidRPr="004D13A0" w:rsidRDefault="008B0B51" w:rsidP="00330012">
      <w:pPr>
        <w:rPr>
          <w:rFonts w:ascii="Times New Roman" w:hAnsi="Times New Roman" w:cs="Times New Roman"/>
          <w:b/>
          <w:bCs/>
        </w:rPr>
      </w:pPr>
      <w:r w:rsidRPr="004D13A0">
        <w:rPr>
          <w:rFonts w:ascii="Times New Roman" w:hAnsi="Times New Roman" w:cs="Times New Roman"/>
          <w:b/>
          <w:bCs/>
        </w:rPr>
        <w:t xml:space="preserve">Os homens pecam: </w:t>
      </w:r>
      <w:r w:rsidRPr="004D13A0">
        <w:rPr>
          <w:rFonts w:ascii="Times New Roman" w:hAnsi="Times New Roman" w:cs="Times New Roman"/>
        </w:rPr>
        <w:t>Diz a Sagrada Escritura: “O justo cai sete vezes por dia” (</w:t>
      </w:r>
      <w:proofErr w:type="spellStart"/>
      <w:r w:rsidRPr="004D13A0">
        <w:rPr>
          <w:rFonts w:ascii="Times New Roman" w:hAnsi="Times New Roman" w:cs="Times New Roman"/>
        </w:rPr>
        <w:t>Prov</w:t>
      </w:r>
      <w:proofErr w:type="spellEnd"/>
      <w:r w:rsidRPr="004D13A0">
        <w:rPr>
          <w:rFonts w:ascii="Times New Roman" w:hAnsi="Times New Roman" w:cs="Times New Roman"/>
        </w:rPr>
        <w:t xml:space="preserve"> 24, 16). E se o próprio justo cai sete vezes, que será do pobre que não é justo?</w:t>
      </w:r>
    </w:p>
    <w:p w14:paraId="1867377F" w14:textId="77777777" w:rsidR="008B0B51" w:rsidRPr="004D13A0" w:rsidRDefault="008B0B51" w:rsidP="008B0B51">
      <w:pPr>
        <w:pStyle w:val="PargrafodaLista"/>
        <w:numPr>
          <w:ilvl w:val="0"/>
          <w:numId w:val="11"/>
        </w:numPr>
        <w:spacing w:line="259" w:lineRule="auto"/>
        <w:rPr>
          <w:rFonts w:ascii="Times New Roman" w:hAnsi="Times New Roman" w:cs="Times New Roman"/>
          <w:b/>
          <w:bCs/>
        </w:rPr>
      </w:pPr>
      <w:r w:rsidRPr="004D13A0">
        <w:rPr>
          <w:rFonts w:ascii="Times New Roman" w:hAnsi="Times New Roman" w:cs="Times New Roman"/>
          <w:b/>
          <w:bCs/>
        </w:rPr>
        <w:t>“Não há homem que não peque” (</w:t>
      </w:r>
      <w:proofErr w:type="spellStart"/>
      <w:r w:rsidRPr="004D13A0">
        <w:rPr>
          <w:rFonts w:ascii="Times New Roman" w:hAnsi="Times New Roman" w:cs="Times New Roman"/>
          <w:b/>
          <w:bCs/>
        </w:rPr>
        <w:t>Ecl</w:t>
      </w:r>
      <w:proofErr w:type="spellEnd"/>
      <w:r w:rsidRPr="004D13A0">
        <w:rPr>
          <w:rFonts w:ascii="Times New Roman" w:hAnsi="Times New Roman" w:cs="Times New Roman"/>
          <w:b/>
          <w:bCs/>
        </w:rPr>
        <w:t xml:space="preserve"> 7, 21).</w:t>
      </w:r>
    </w:p>
    <w:p w14:paraId="4AC8BB55" w14:textId="77777777" w:rsidR="008B0B51" w:rsidRPr="004D13A0" w:rsidRDefault="008B0B51" w:rsidP="008B0B51">
      <w:pPr>
        <w:pStyle w:val="PargrafodaLista"/>
        <w:numPr>
          <w:ilvl w:val="0"/>
          <w:numId w:val="11"/>
        </w:numPr>
        <w:spacing w:line="259" w:lineRule="auto"/>
        <w:rPr>
          <w:rFonts w:ascii="Times New Roman" w:hAnsi="Times New Roman" w:cs="Times New Roman"/>
          <w:b/>
          <w:bCs/>
        </w:rPr>
      </w:pPr>
      <w:r w:rsidRPr="004D13A0">
        <w:rPr>
          <w:rFonts w:ascii="Times New Roman" w:hAnsi="Times New Roman" w:cs="Times New Roman"/>
          <w:b/>
          <w:bCs/>
        </w:rPr>
        <w:t xml:space="preserve">“Aquele que diz que não tem pecado faz Deus mentiroso” (1 </w:t>
      </w:r>
      <w:proofErr w:type="spellStart"/>
      <w:r w:rsidRPr="004D13A0">
        <w:rPr>
          <w:rFonts w:ascii="Times New Roman" w:hAnsi="Times New Roman" w:cs="Times New Roman"/>
          <w:b/>
          <w:bCs/>
        </w:rPr>
        <w:t>Jo</w:t>
      </w:r>
      <w:proofErr w:type="spellEnd"/>
      <w:r w:rsidRPr="004D13A0">
        <w:rPr>
          <w:rFonts w:ascii="Times New Roman" w:hAnsi="Times New Roman" w:cs="Times New Roman"/>
          <w:b/>
          <w:bCs/>
        </w:rPr>
        <w:t xml:space="preserve"> 1, 10). </w:t>
      </w:r>
    </w:p>
    <w:p w14:paraId="11C78E90"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O “Livre Arbítrio” humano permite ao homem realizar atos contrários ao seu criador.</w:t>
      </w:r>
    </w:p>
    <w:p w14:paraId="2FB4E642" w14:textId="77777777" w:rsidR="008B0B51" w:rsidRPr="004D13A0" w:rsidRDefault="008B0B51" w:rsidP="00330012">
      <w:pPr>
        <w:rPr>
          <w:rFonts w:ascii="Times New Roman" w:hAnsi="Times New Roman" w:cs="Times New Roman"/>
        </w:rPr>
      </w:pPr>
      <w:r w:rsidRPr="004D13A0">
        <w:rPr>
          <w:rFonts w:ascii="Times New Roman" w:hAnsi="Times New Roman" w:cs="Times New Roman"/>
        </w:rPr>
        <w:t>É necessário obter o perdão desses pecados:</w:t>
      </w:r>
    </w:p>
    <w:p w14:paraId="49F23171" w14:textId="77777777" w:rsidR="008B0B51" w:rsidRPr="004D13A0" w:rsidRDefault="008B0B51" w:rsidP="008B0B51">
      <w:pPr>
        <w:pStyle w:val="PargrafodaLista"/>
        <w:numPr>
          <w:ilvl w:val="0"/>
          <w:numId w:val="12"/>
        </w:numPr>
        <w:spacing w:line="259" w:lineRule="auto"/>
        <w:rPr>
          <w:rFonts w:ascii="Times New Roman" w:hAnsi="Times New Roman" w:cs="Times New Roman"/>
          <w:b/>
          <w:bCs/>
        </w:rPr>
      </w:pPr>
      <w:r w:rsidRPr="004D13A0">
        <w:rPr>
          <w:rFonts w:ascii="Times New Roman" w:hAnsi="Times New Roman" w:cs="Times New Roman"/>
        </w:rPr>
        <w:t>“</w:t>
      </w:r>
      <w:r w:rsidRPr="004D13A0">
        <w:rPr>
          <w:rFonts w:ascii="Times New Roman" w:hAnsi="Times New Roman" w:cs="Times New Roman"/>
          <w:b/>
          <w:bCs/>
        </w:rPr>
        <w:t>Nesta porta do Senhor, só o justo pode entrar” (</w:t>
      </w:r>
      <w:proofErr w:type="spellStart"/>
      <w:r w:rsidRPr="004D13A0">
        <w:rPr>
          <w:rFonts w:ascii="Times New Roman" w:hAnsi="Times New Roman" w:cs="Times New Roman"/>
          <w:b/>
          <w:bCs/>
        </w:rPr>
        <w:t>Sl</w:t>
      </w:r>
      <w:proofErr w:type="spellEnd"/>
      <w:r w:rsidRPr="004D13A0">
        <w:rPr>
          <w:rFonts w:ascii="Times New Roman" w:hAnsi="Times New Roman" w:cs="Times New Roman"/>
          <w:b/>
          <w:bCs/>
        </w:rPr>
        <w:t xml:space="preserve"> 117, 20).</w:t>
      </w:r>
    </w:p>
    <w:p w14:paraId="6B5F901E" w14:textId="77777777" w:rsidR="008B0B51" w:rsidRPr="004D13A0" w:rsidRDefault="008B0B51" w:rsidP="008B0B51">
      <w:pPr>
        <w:pStyle w:val="PargrafodaLista"/>
        <w:numPr>
          <w:ilvl w:val="0"/>
          <w:numId w:val="12"/>
        </w:numPr>
        <w:spacing w:line="259" w:lineRule="auto"/>
        <w:rPr>
          <w:rFonts w:ascii="Times New Roman" w:hAnsi="Times New Roman" w:cs="Times New Roman"/>
          <w:b/>
          <w:bCs/>
        </w:rPr>
      </w:pPr>
      <w:r w:rsidRPr="004D13A0">
        <w:rPr>
          <w:rFonts w:ascii="Times New Roman" w:hAnsi="Times New Roman" w:cs="Times New Roman"/>
          <w:b/>
          <w:bCs/>
        </w:rPr>
        <w:t>“Não sabeis que os pecadores não possuirão o reino de Deus?” (1 Cor 6, 9).</w:t>
      </w:r>
    </w:p>
    <w:p w14:paraId="4C28C775"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Portanto, para entrar no Reino de Deus, é necessário obter o perdão dos pecados.</w:t>
      </w:r>
    </w:p>
    <w:p w14:paraId="5378B762" w14:textId="77777777" w:rsidR="008B0B51" w:rsidRPr="004D13A0" w:rsidRDefault="008B0B51" w:rsidP="00330012">
      <w:pPr>
        <w:rPr>
          <w:rFonts w:ascii="Times New Roman" w:hAnsi="Times New Roman" w:cs="Times New Roman"/>
          <w:b/>
          <w:bCs/>
        </w:rPr>
      </w:pPr>
      <w:r w:rsidRPr="004D13A0">
        <w:rPr>
          <w:rFonts w:ascii="Times New Roman" w:hAnsi="Times New Roman" w:cs="Times New Roman"/>
          <w:b/>
          <w:bCs/>
        </w:rPr>
        <w:t>Nosso Senhor instituiu um sacramento:</w:t>
      </w:r>
    </w:p>
    <w:p w14:paraId="5920094F"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Qual é o meio que existe para alcançar o perdão dos pecados?</w:t>
      </w:r>
    </w:p>
    <w:p w14:paraId="3D120C51"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 xml:space="preserve">Nos diz S. João: </w:t>
      </w:r>
      <w:r w:rsidRPr="004D13A0">
        <w:rPr>
          <w:rFonts w:ascii="Times New Roman" w:hAnsi="Times New Roman" w:cs="Times New Roman"/>
          <w:b/>
          <w:bCs/>
          <w:i/>
          <w:iCs/>
        </w:rPr>
        <w:t>“Se confessarmos os nossos pecados, diz o Apóstolos, ele é fiel e justo para nos perdoar os pecados e purificar-nos de toda injustiça”</w:t>
      </w:r>
      <w:r w:rsidRPr="004D13A0">
        <w:rPr>
          <w:rFonts w:ascii="Times New Roman" w:hAnsi="Times New Roman" w:cs="Times New Roman"/>
        </w:rPr>
        <w:t xml:space="preserve"> (1 </w:t>
      </w:r>
      <w:proofErr w:type="spellStart"/>
      <w:r w:rsidRPr="004D13A0">
        <w:rPr>
          <w:rFonts w:ascii="Times New Roman" w:hAnsi="Times New Roman" w:cs="Times New Roman"/>
        </w:rPr>
        <w:t>Jo</w:t>
      </w:r>
      <w:proofErr w:type="spellEnd"/>
      <w:r w:rsidRPr="004D13A0">
        <w:rPr>
          <w:rFonts w:ascii="Times New Roman" w:hAnsi="Times New Roman" w:cs="Times New Roman"/>
        </w:rPr>
        <w:t xml:space="preserve"> 1, 8)</w:t>
      </w:r>
    </w:p>
    <w:p w14:paraId="786F597D"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 xml:space="preserve">Todavia, </w:t>
      </w:r>
      <w:r w:rsidRPr="004D13A0">
        <w:rPr>
          <w:rFonts w:ascii="Times New Roman" w:hAnsi="Times New Roman" w:cs="Times New Roman"/>
          <w:b/>
          <w:bCs/>
        </w:rPr>
        <w:t xml:space="preserve">“aquele que esconde os seus crimes não será purificado; aquele, ao contrário, que se confessar e deixar seus crimes, alcançará a misericórdia” </w:t>
      </w:r>
      <w:r w:rsidRPr="004D13A0">
        <w:rPr>
          <w:rFonts w:ascii="Times New Roman" w:hAnsi="Times New Roman" w:cs="Times New Roman"/>
        </w:rPr>
        <w:t xml:space="preserve">(Prov. 38, 13). </w:t>
      </w:r>
      <w:r w:rsidRPr="004D13A0">
        <w:rPr>
          <w:rFonts w:ascii="Times New Roman" w:hAnsi="Times New Roman" w:cs="Times New Roman"/>
          <w:b/>
          <w:bCs/>
        </w:rPr>
        <w:t>“Não vos demoreis no erro dos ímpios, mas confessai-vos antes de morrer”</w:t>
      </w:r>
      <w:r w:rsidRPr="004D13A0">
        <w:rPr>
          <w:rFonts w:ascii="Times New Roman" w:hAnsi="Times New Roman" w:cs="Times New Roman"/>
        </w:rPr>
        <w:t xml:space="preserve"> (</w:t>
      </w:r>
      <w:proofErr w:type="spellStart"/>
      <w:r w:rsidRPr="004D13A0">
        <w:rPr>
          <w:rFonts w:ascii="Times New Roman" w:hAnsi="Times New Roman" w:cs="Times New Roman"/>
        </w:rPr>
        <w:t>Ecl</w:t>
      </w:r>
      <w:proofErr w:type="spellEnd"/>
      <w:r w:rsidRPr="004D13A0">
        <w:rPr>
          <w:rFonts w:ascii="Times New Roman" w:hAnsi="Times New Roman" w:cs="Times New Roman"/>
        </w:rPr>
        <w:t xml:space="preserve"> 17, 26).</w:t>
      </w:r>
    </w:p>
    <w:p w14:paraId="62C8F6FC"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A confissão não é nova, já existia no Antigo Testamento, mas foi elevada à dignidade de Sacramento por Nosso Senhor, que conhecia a fraqueza humana e desejava salvar seus filhos.</w:t>
      </w:r>
    </w:p>
    <w:p w14:paraId="52B81503"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No dia da ressurreição, como para significar que a confissão é uma espécie de ressurreição espiritual do pecador, “apareceu no meio dos apóstolos… e, mostrando-lhes as mãos e seu lado… lhes disse: A paz esteja convosco. Assim como meu Pai me enviou, eu vos envio a vós. … soprando sobre eles: recebei o Espírito Santo… Àqueles a quem perdoardes os pecados, ser-lhes-ão perdoados, e àqueles a quem os retiverdes, ser-lhes-ão retidos” (</w:t>
      </w:r>
      <w:proofErr w:type="spellStart"/>
      <w:r w:rsidRPr="004D13A0">
        <w:rPr>
          <w:rFonts w:ascii="Times New Roman" w:hAnsi="Times New Roman" w:cs="Times New Roman"/>
        </w:rPr>
        <w:t>Jo</w:t>
      </w:r>
      <w:proofErr w:type="spellEnd"/>
      <w:r w:rsidRPr="004D13A0">
        <w:rPr>
          <w:rFonts w:ascii="Times New Roman" w:hAnsi="Times New Roman" w:cs="Times New Roman"/>
        </w:rPr>
        <w:t xml:space="preserve"> 21, 21 – 23). O mesmo texto encontra-se em S. Mateus (</w:t>
      </w:r>
      <w:proofErr w:type="spellStart"/>
      <w:r w:rsidRPr="004D13A0">
        <w:rPr>
          <w:rFonts w:ascii="Times New Roman" w:hAnsi="Times New Roman" w:cs="Times New Roman"/>
        </w:rPr>
        <w:t>Mt</w:t>
      </w:r>
      <w:proofErr w:type="spellEnd"/>
      <w:r w:rsidRPr="004D13A0">
        <w:rPr>
          <w:rFonts w:ascii="Times New Roman" w:hAnsi="Times New Roman" w:cs="Times New Roman"/>
        </w:rPr>
        <w:t xml:space="preserve"> 28, 20).</w:t>
      </w:r>
    </w:p>
    <w:p w14:paraId="7B0AEA67" w14:textId="77777777" w:rsidR="008B0B51" w:rsidRPr="004D13A0" w:rsidRDefault="008B0B51" w:rsidP="00330012">
      <w:pPr>
        <w:ind w:firstLine="708"/>
        <w:jc w:val="center"/>
        <w:rPr>
          <w:rFonts w:ascii="Times New Roman" w:hAnsi="Times New Roman" w:cs="Times New Roman"/>
          <w:b/>
          <w:bCs/>
          <w:color w:val="FF0000"/>
        </w:rPr>
      </w:pPr>
      <w:r>
        <w:rPr>
          <w:rFonts w:ascii="Times New Roman" w:hAnsi="Times New Roman" w:cs="Times New Roman"/>
          <w:b/>
          <w:bCs/>
          <w:color w:val="FF0000"/>
        </w:rPr>
        <w:t>SACRAMENTO DA CONFISSÂ</w:t>
      </w:r>
      <w:r w:rsidRPr="004D13A0">
        <w:rPr>
          <w:rFonts w:ascii="Times New Roman" w:hAnsi="Times New Roman" w:cs="Times New Roman"/>
          <w:b/>
          <w:bCs/>
          <w:color w:val="FF0000"/>
        </w:rPr>
        <w:t>O NA BÍBLIA</w:t>
      </w:r>
    </w:p>
    <w:p w14:paraId="6CCF7B35" w14:textId="77777777" w:rsidR="008B0B51" w:rsidRPr="004D13A0" w:rsidRDefault="008B0B51" w:rsidP="00330012">
      <w:pPr>
        <w:ind w:firstLine="708"/>
        <w:rPr>
          <w:rFonts w:ascii="Times New Roman" w:hAnsi="Times New Roman" w:cs="Times New Roman"/>
          <w:color w:val="FF0000"/>
        </w:rPr>
      </w:pPr>
      <w:r w:rsidRPr="004D13A0">
        <w:rPr>
          <w:rFonts w:ascii="Times New Roman" w:hAnsi="Times New Roman" w:cs="Times New Roman"/>
        </w:rPr>
        <w:t xml:space="preserve">O Sacramento da Confissão tem raízes bíblicas e reflete a contínua vontade de Deus de reconciliar-se com a humanidade. No livro dos Salmos, o rei Davi expressa profundos sentimentos de arrependimento e busca pelo perdão após seu pecado com </w:t>
      </w:r>
      <w:proofErr w:type="spellStart"/>
      <w:r w:rsidRPr="004D13A0">
        <w:rPr>
          <w:rFonts w:ascii="Times New Roman" w:hAnsi="Times New Roman" w:cs="Times New Roman"/>
        </w:rPr>
        <w:t>Betsabeia</w:t>
      </w:r>
      <w:proofErr w:type="spellEnd"/>
      <w:r w:rsidRPr="004D13A0">
        <w:rPr>
          <w:rFonts w:ascii="Times New Roman" w:hAnsi="Times New Roman" w:cs="Times New Roman"/>
        </w:rPr>
        <w:t xml:space="preserve">.  </w:t>
      </w:r>
      <w:proofErr w:type="spellStart"/>
      <w:r w:rsidRPr="004D13A0">
        <w:rPr>
          <w:rFonts w:ascii="Times New Roman" w:hAnsi="Times New Roman" w:cs="Times New Roman"/>
          <w:color w:val="FF0000"/>
        </w:rPr>
        <w:t>Sl</w:t>
      </w:r>
      <w:proofErr w:type="spellEnd"/>
      <w:r w:rsidRPr="004D13A0">
        <w:rPr>
          <w:rFonts w:ascii="Times New Roman" w:hAnsi="Times New Roman" w:cs="Times New Roman"/>
          <w:color w:val="FF0000"/>
        </w:rPr>
        <w:t>, 51</w:t>
      </w:r>
    </w:p>
    <w:p w14:paraId="6EB6A1F4" w14:textId="77777777" w:rsidR="008B0B51" w:rsidRPr="004D13A0" w:rsidRDefault="008B0B51" w:rsidP="00330012">
      <w:pPr>
        <w:ind w:firstLine="708"/>
        <w:rPr>
          <w:rFonts w:ascii="Times New Roman" w:hAnsi="Times New Roman" w:cs="Times New Roman"/>
          <w:color w:val="FF0000"/>
        </w:rPr>
      </w:pPr>
      <w:r w:rsidRPr="004D13A0">
        <w:rPr>
          <w:rFonts w:ascii="Times New Roman" w:hAnsi="Times New Roman" w:cs="Times New Roman"/>
        </w:rPr>
        <w:t xml:space="preserve">Além disso, o Antigo Testamento apresenta a prática de oferecer sacrifícios de expiação como forma de reconciliação com Deus. O livro do Levítico descreve rituais específicos para lidar com determinados pecados e impurezas, enfatizando a importância de buscar purificação e restauração. </w:t>
      </w:r>
      <w:r w:rsidRPr="004D13A0">
        <w:rPr>
          <w:rFonts w:ascii="Times New Roman" w:hAnsi="Times New Roman" w:cs="Times New Roman"/>
          <w:color w:val="FF0000"/>
        </w:rPr>
        <w:t>Lv 15, 1-33</w:t>
      </w:r>
    </w:p>
    <w:p w14:paraId="6F6FF7A9"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 xml:space="preserve">No Evangelho de João, Jesus sopra sobre os discípulos e diz: </w:t>
      </w:r>
      <w:r w:rsidRPr="004D13A0">
        <w:rPr>
          <w:rFonts w:ascii="Times New Roman" w:hAnsi="Times New Roman" w:cs="Times New Roman"/>
          <w:b/>
          <w:bCs/>
          <w:i/>
          <w:iCs/>
        </w:rPr>
        <w:t>“Recebei o Espírito Santo; a quem perdoardes os pecados, lhes são perdoados; a quem os retiverdes, lhes são retidos”</w:t>
      </w:r>
      <w:r w:rsidRPr="004D13A0">
        <w:rPr>
          <w:rFonts w:ascii="Times New Roman" w:hAnsi="Times New Roman" w:cs="Times New Roman"/>
        </w:rPr>
        <w:t>. Mc 2, 5-10 e Mc 20, 21-23</w:t>
      </w:r>
    </w:p>
    <w:p w14:paraId="357D0F7F"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 xml:space="preserve">O sacramento da penitência, da conversão, da reconciliação nos devolve a vida da graça perdida pelo pecado . É uma segunda conversão. Jesus perdoa nossos pecados </w:t>
      </w:r>
      <w:r w:rsidRPr="004D13A0">
        <w:rPr>
          <w:rFonts w:ascii="Times New Roman" w:hAnsi="Times New Roman" w:cs="Times New Roman"/>
          <w:b/>
          <w:bCs/>
        </w:rPr>
        <w:t>(Mc 2, 10</w:t>
      </w:r>
      <w:r w:rsidRPr="004D13A0">
        <w:rPr>
          <w:rFonts w:ascii="Times New Roman" w:hAnsi="Times New Roman" w:cs="Times New Roman"/>
        </w:rPr>
        <w:t xml:space="preserve">) e transmite esse poder aos apóstolos </w:t>
      </w:r>
      <w:r w:rsidRPr="004D13A0">
        <w:rPr>
          <w:rFonts w:ascii="Times New Roman" w:hAnsi="Times New Roman" w:cs="Times New Roman"/>
          <w:b/>
          <w:bCs/>
        </w:rPr>
        <w:t>(</w:t>
      </w:r>
      <w:proofErr w:type="spellStart"/>
      <w:r w:rsidRPr="004D13A0">
        <w:rPr>
          <w:rFonts w:ascii="Times New Roman" w:hAnsi="Times New Roman" w:cs="Times New Roman"/>
          <w:b/>
          <w:bCs/>
        </w:rPr>
        <w:t>Jo</w:t>
      </w:r>
      <w:proofErr w:type="spellEnd"/>
      <w:r w:rsidRPr="004D13A0">
        <w:rPr>
          <w:rFonts w:ascii="Times New Roman" w:hAnsi="Times New Roman" w:cs="Times New Roman"/>
          <w:b/>
          <w:bCs/>
        </w:rPr>
        <w:t xml:space="preserve"> 20, 22-23)</w:t>
      </w:r>
      <w:r w:rsidRPr="004D13A0">
        <w:rPr>
          <w:rFonts w:ascii="Times New Roman" w:hAnsi="Times New Roman" w:cs="Times New Roman"/>
        </w:rPr>
        <w:t xml:space="preserve"> que na Igreja exercem o ministério da reconciliação </w:t>
      </w:r>
      <w:r w:rsidRPr="004D13A0">
        <w:rPr>
          <w:rFonts w:ascii="Times New Roman" w:hAnsi="Times New Roman" w:cs="Times New Roman"/>
          <w:b/>
          <w:bCs/>
        </w:rPr>
        <w:t>(2 Cor 5,18)</w:t>
      </w:r>
      <w:r w:rsidRPr="004D13A0">
        <w:rPr>
          <w:rFonts w:ascii="Times New Roman" w:hAnsi="Times New Roman" w:cs="Times New Roman"/>
        </w:rPr>
        <w:t>. Este sacramento nos lembra a misericórdia infinita do Pai.</w:t>
      </w:r>
    </w:p>
    <w:p w14:paraId="19C853C8" w14:textId="77777777" w:rsidR="008B0B51" w:rsidRPr="004D13A0" w:rsidRDefault="008B0B51" w:rsidP="00330012">
      <w:pPr>
        <w:ind w:firstLine="708"/>
        <w:rPr>
          <w:rFonts w:ascii="Times New Roman" w:hAnsi="Times New Roman" w:cs="Times New Roman"/>
        </w:rPr>
      </w:pPr>
      <w:r w:rsidRPr="004D13A0">
        <w:rPr>
          <w:rFonts w:ascii="Times New Roman" w:hAnsi="Times New Roman" w:cs="Times New Roman"/>
        </w:rPr>
        <w:t>O Sacramento da Penitência é uma grande graça de Deus, um meio pelo qual Ele nos acolhe novamente sem se lembrar dos nossos erros. Além disso, somos fortalecidos para seguir ou recomeçar a nossa vida de fé com retidão, coragem e perseverança. Dessa forma, os efeitos espirituais do sacramento da Penitência são:</w:t>
      </w:r>
    </w:p>
    <w:p w14:paraId="3542CE90" w14:textId="77777777" w:rsidR="008B0B51" w:rsidRPr="004D13A0" w:rsidRDefault="008B0B51" w:rsidP="008B0B51">
      <w:pPr>
        <w:pStyle w:val="PargrafodaLista"/>
        <w:numPr>
          <w:ilvl w:val="0"/>
          <w:numId w:val="10"/>
        </w:numPr>
        <w:spacing w:line="259" w:lineRule="auto"/>
        <w:rPr>
          <w:rFonts w:ascii="Times New Roman" w:hAnsi="Times New Roman" w:cs="Times New Roman"/>
        </w:rPr>
      </w:pPr>
      <w:r w:rsidRPr="004D13A0">
        <w:rPr>
          <w:rFonts w:ascii="Times New Roman" w:hAnsi="Times New Roman" w:cs="Times New Roman"/>
        </w:rPr>
        <w:t>a reconciliação com Deus, pela qual o penitente recupera a graça;</w:t>
      </w:r>
    </w:p>
    <w:p w14:paraId="5EFB38E9" w14:textId="77777777" w:rsidR="008B0B51" w:rsidRPr="004D13A0" w:rsidRDefault="008B0B51" w:rsidP="008B0B51">
      <w:pPr>
        <w:pStyle w:val="PargrafodaLista"/>
        <w:numPr>
          <w:ilvl w:val="0"/>
          <w:numId w:val="10"/>
        </w:numPr>
        <w:spacing w:line="259" w:lineRule="auto"/>
        <w:rPr>
          <w:rFonts w:ascii="Times New Roman" w:hAnsi="Times New Roman" w:cs="Times New Roman"/>
        </w:rPr>
      </w:pPr>
      <w:r w:rsidRPr="004D13A0">
        <w:rPr>
          <w:rFonts w:ascii="Times New Roman" w:hAnsi="Times New Roman" w:cs="Times New Roman"/>
        </w:rPr>
        <w:t>a reconciliação com a Igreja;</w:t>
      </w:r>
    </w:p>
    <w:p w14:paraId="66C3313D" w14:textId="77777777" w:rsidR="008B0B51" w:rsidRPr="004D13A0" w:rsidRDefault="008B0B51" w:rsidP="008B0B51">
      <w:pPr>
        <w:pStyle w:val="PargrafodaLista"/>
        <w:numPr>
          <w:ilvl w:val="0"/>
          <w:numId w:val="10"/>
        </w:numPr>
        <w:spacing w:line="259" w:lineRule="auto"/>
        <w:rPr>
          <w:rFonts w:ascii="Times New Roman" w:hAnsi="Times New Roman" w:cs="Times New Roman"/>
        </w:rPr>
      </w:pPr>
      <w:r w:rsidRPr="004D13A0">
        <w:rPr>
          <w:rFonts w:ascii="Times New Roman" w:hAnsi="Times New Roman" w:cs="Times New Roman"/>
        </w:rPr>
        <w:t>a remissão da pena eterna, em que incorreu pelos pecados mortais;</w:t>
      </w:r>
    </w:p>
    <w:p w14:paraId="6944CEE5" w14:textId="77777777" w:rsidR="008B0B51" w:rsidRPr="004D13A0" w:rsidRDefault="008B0B51" w:rsidP="008B0B51">
      <w:pPr>
        <w:pStyle w:val="PargrafodaLista"/>
        <w:numPr>
          <w:ilvl w:val="0"/>
          <w:numId w:val="10"/>
        </w:numPr>
        <w:spacing w:line="259" w:lineRule="auto"/>
        <w:rPr>
          <w:rFonts w:ascii="Times New Roman" w:hAnsi="Times New Roman" w:cs="Times New Roman"/>
        </w:rPr>
      </w:pPr>
      <w:r w:rsidRPr="004D13A0">
        <w:rPr>
          <w:rFonts w:ascii="Times New Roman" w:hAnsi="Times New Roman" w:cs="Times New Roman"/>
        </w:rPr>
        <w:t>a remissão, ao menos em parte, das penas temporais, consequência do pecado;</w:t>
      </w:r>
    </w:p>
    <w:p w14:paraId="0FC209F3" w14:textId="77777777" w:rsidR="008B0B51" w:rsidRPr="004D13A0" w:rsidRDefault="008B0B51" w:rsidP="008B0B51">
      <w:pPr>
        <w:pStyle w:val="PargrafodaLista"/>
        <w:numPr>
          <w:ilvl w:val="0"/>
          <w:numId w:val="10"/>
        </w:numPr>
        <w:spacing w:line="259" w:lineRule="auto"/>
        <w:rPr>
          <w:rFonts w:ascii="Times New Roman" w:hAnsi="Times New Roman" w:cs="Times New Roman"/>
        </w:rPr>
      </w:pPr>
      <w:r w:rsidRPr="004D13A0">
        <w:rPr>
          <w:rFonts w:ascii="Times New Roman" w:hAnsi="Times New Roman" w:cs="Times New Roman"/>
        </w:rPr>
        <w:t>a paz e a serenidade da consciência e a consolação espiritual;</w:t>
      </w:r>
    </w:p>
    <w:p w14:paraId="22047231" w14:textId="77777777" w:rsidR="008B0B51" w:rsidRPr="004D13A0" w:rsidRDefault="008B0B51" w:rsidP="008B0B51">
      <w:pPr>
        <w:pStyle w:val="PargrafodaLista"/>
        <w:numPr>
          <w:ilvl w:val="0"/>
          <w:numId w:val="10"/>
        </w:numPr>
        <w:spacing w:line="259" w:lineRule="auto"/>
        <w:rPr>
          <w:rFonts w:ascii="Times New Roman" w:hAnsi="Times New Roman" w:cs="Times New Roman"/>
        </w:rPr>
      </w:pPr>
      <w:r w:rsidRPr="004D13A0">
        <w:rPr>
          <w:rFonts w:ascii="Times New Roman" w:hAnsi="Times New Roman" w:cs="Times New Roman"/>
        </w:rPr>
        <w:t>o acréscimo das forças espirituais para o combate cristão.</w:t>
      </w:r>
    </w:p>
    <w:p w14:paraId="1F9D7D25" w14:textId="77777777" w:rsidR="008B0B51" w:rsidRPr="004D13A0" w:rsidRDefault="008B0B51" w:rsidP="00330012">
      <w:pPr>
        <w:pStyle w:val="NormalWeb"/>
        <w:shd w:val="clear" w:color="auto" w:fill="FFFFFF"/>
        <w:spacing w:before="0" w:beforeAutospacing="0" w:after="320" w:afterAutospacing="0"/>
      </w:pPr>
      <w:r w:rsidRPr="004D13A0">
        <w:t xml:space="preserve"> O QUE É NECESSÁRIO PARA FAZER UMA BOA CONFISSÃO?</w:t>
      </w:r>
    </w:p>
    <w:p w14:paraId="77D6C8E2" w14:textId="77777777" w:rsidR="008B0B51" w:rsidRPr="004D13A0" w:rsidRDefault="008B0B51" w:rsidP="00330012">
      <w:pPr>
        <w:pStyle w:val="NormalWeb"/>
        <w:shd w:val="clear" w:color="auto" w:fill="FFFFFF"/>
        <w:spacing w:before="0" w:beforeAutospacing="0" w:after="0" w:afterAutospacing="0" w:line="360" w:lineRule="auto"/>
        <w:ind w:left="1428"/>
      </w:pPr>
      <w:r w:rsidRPr="004D13A0">
        <w:t>Para se fazer uma boa confissão são necessárias 5 condições:</w:t>
      </w:r>
    </w:p>
    <w:p w14:paraId="05E57B25" w14:textId="77777777" w:rsidR="008B0B51" w:rsidRPr="004D13A0" w:rsidRDefault="008B0B51" w:rsidP="00330012">
      <w:pPr>
        <w:pStyle w:val="NormalWeb"/>
        <w:shd w:val="clear" w:color="auto" w:fill="FFFFFF"/>
        <w:spacing w:before="0" w:beforeAutospacing="0" w:after="0" w:afterAutospacing="0" w:line="360" w:lineRule="auto"/>
        <w:ind w:left="1428"/>
        <w:rPr>
          <w:b/>
          <w:bCs/>
        </w:rPr>
      </w:pPr>
      <w:r w:rsidRPr="004D13A0">
        <w:rPr>
          <w:b/>
          <w:bCs/>
        </w:rPr>
        <w:t>a) um bom e honesto exame de consciência diante de Deus;</w:t>
      </w:r>
    </w:p>
    <w:p w14:paraId="4FB1E347" w14:textId="77777777" w:rsidR="008B0B51" w:rsidRPr="004D13A0" w:rsidRDefault="008B0B51" w:rsidP="00330012">
      <w:pPr>
        <w:pStyle w:val="NormalWeb"/>
        <w:shd w:val="clear" w:color="auto" w:fill="FFFFFF"/>
        <w:spacing w:before="0" w:beforeAutospacing="0" w:after="0" w:afterAutospacing="0" w:line="360" w:lineRule="auto"/>
        <w:ind w:left="1428"/>
        <w:rPr>
          <w:b/>
          <w:bCs/>
        </w:rPr>
      </w:pPr>
      <w:r w:rsidRPr="004D13A0">
        <w:rPr>
          <w:b/>
          <w:bCs/>
        </w:rPr>
        <w:t>b) arrependimento sincero por ter ofendido a Deus e ao próximo;</w:t>
      </w:r>
    </w:p>
    <w:p w14:paraId="7668F467" w14:textId="77777777" w:rsidR="008B0B51" w:rsidRPr="004D13A0" w:rsidRDefault="008B0B51" w:rsidP="00330012">
      <w:pPr>
        <w:pStyle w:val="NormalWeb"/>
        <w:shd w:val="clear" w:color="auto" w:fill="FFFFFF"/>
        <w:spacing w:before="0" w:beforeAutospacing="0" w:after="0" w:afterAutospacing="0" w:line="360" w:lineRule="auto"/>
        <w:ind w:left="1428"/>
        <w:rPr>
          <w:b/>
          <w:bCs/>
        </w:rPr>
      </w:pPr>
      <w:r w:rsidRPr="004D13A0">
        <w:rPr>
          <w:b/>
          <w:bCs/>
        </w:rPr>
        <w:t>c) firme propósito diante de Deus de não pecar mais, mudar de vida, se converter;</w:t>
      </w:r>
    </w:p>
    <w:p w14:paraId="33751CEA" w14:textId="77777777" w:rsidR="008B0B51" w:rsidRPr="004D13A0" w:rsidRDefault="008B0B51" w:rsidP="00330012">
      <w:pPr>
        <w:pStyle w:val="NormalWeb"/>
        <w:shd w:val="clear" w:color="auto" w:fill="FFFFFF"/>
        <w:spacing w:before="0" w:beforeAutospacing="0" w:after="0" w:afterAutospacing="0" w:line="360" w:lineRule="auto"/>
        <w:ind w:left="1428"/>
        <w:rPr>
          <w:b/>
          <w:bCs/>
        </w:rPr>
      </w:pPr>
      <w:r w:rsidRPr="004D13A0">
        <w:rPr>
          <w:b/>
          <w:bCs/>
        </w:rPr>
        <w:t>d) confissão objetiva e clara a um sacerdote;</w:t>
      </w:r>
    </w:p>
    <w:p w14:paraId="2EE2FC79" w14:textId="77777777" w:rsidR="008B0B51" w:rsidRDefault="008B0B51" w:rsidP="00330012">
      <w:pPr>
        <w:pStyle w:val="NormalWeb"/>
        <w:shd w:val="clear" w:color="auto" w:fill="FFFFFF"/>
        <w:spacing w:before="0" w:beforeAutospacing="0" w:after="0" w:afterAutospacing="0" w:line="360" w:lineRule="auto"/>
        <w:ind w:left="1428"/>
        <w:rPr>
          <w:b/>
          <w:bCs/>
        </w:rPr>
      </w:pPr>
      <w:r w:rsidRPr="004D13A0">
        <w:rPr>
          <w:b/>
          <w:bCs/>
        </w:rPr>
        <w:t>e) cumprir a penitência que o padre nos indicar.</w:t>
      </w:r>
    </w:p>
    <w:p w14:paraId="54FC8207" w14:textId="77777777" w:rsidR="008B0B51" w:rsidRDefault="008B0B51" w:rsidP="00330012">
      <w:pPr>
        <w:pStyle w:val="NormalWeb"/>
        <w:shd w:val="clear" w:color="auto" w:fill="FFFFFF"/>
        <w:spacing w:before="0" w:beforeAutospacing="0" w:after="0" w:afterAutospacing="0" w:line="360" w:lineRule="auto"/>
        <w:ind w:left="1428"/>
        <w:rPr>
          <w:b/>
          <w:bCs/>
        </w:rPr>
      </w:pPr>
    </w:p>
    <w:p w14:paraId="761518BD" w14:textId="77777777" w:rsidR="008B0B51" w:rsidRDefault="008B0B51" w:rsidP="00330012">
      <w:pPr>
        <w:pStyle w:val="NormalWeb"/>
        <w:shd w:val="clear" w:color="auto" w:fill="FFFFFF"/>
        <w:spacing w:before="0" w:beforeAutospacing="0" w:after="0" w:afterAutospacing="0" w:line="360" w:lineRule="auto"/>
        <w:ind w:firstLine="708"/>
        <w:rPr>
          <w:b/>
          <w:bCs/>
        </w:rPr>
      </w:pPr>
      <w:r w:rsidRPr="004D13A0">
        <w:rPr>
          <w:b/>
          <w:bCs/>
        </w:rPr>
        <w:t>Um conselho de São Jose</w:t>
      </w:r>
      <w:r>
        <w:rPr>
          <w:b/>
          <w:bCs/>
        </w:rPr>
        <w:t xml:space="preserve"> M</w:t>
      </w:r>
      <w:r w:rsidRPr="004D13A0">
        <w:rPr>
          <w:b/>
          <w:bCs/>
        </w:rPr>
        <w:t xml:space="preserve">aria </w:t>
      </w:r>
      <w:proofErr w:type="spellStart"/>
      <w:r w:rsidRPr="004D13A0">
        <w:rPr>
          <w:b/>
          <w:bCs/>
        </w:rPr>
        <w:t>Escrivá</w:t>
      </w:r>
      <w:proofErr w:type="spellEnd"/>
      <w:r w:rsidRPr="004D13A0">
        <w:rPr>
          <w:b/>
          <w:bCs/>
        </w:rPr>
        <w:t xml:space="preserve"> de </w:t>
      </w:r>
      <w:proofErr w:type="spellStart"/>
      <w:r w:rsidRPr="004D13A0">
        <w:rPr>
          <w:b/>
          <w:bCs/>
        </w:rPr>
        <w:t>Balaguer</w:t>
      </w:r>
      <w:proofErr w:type="spellEnd"/>
      <w:r w:rsidRPr="004D13A0">
        <w:rPr>
          <w:b/>
          <w:bCs/>
        </w:rPr>
        <w:t xml:space="preserve"> para uma boa confissão</w:t>
      </w:r>
    </w:p>
    <w:p w14:paraId="2262EE77" w14:textId="77777777" w:rsidR="008B0B51" w:rsidRDefault="008B0B51" w:rsidP="00330012">
      <w:pPr>
        <w:pStyle w:val="NormalWeb"/>
        <w:shd w:val="clear" w:color="auto" w:fill="FFFFFF"/>
        <w:spacing w:before="0" w:beforeAutospacing="0" w:after="0" w:afterAutospacing="0" w:line="360" w:lineRule="auto"/>
      </w:pPr>
      <w:r w:rsidRPr="004D13A0">
        <w:t>Do lado do confessor, São Jose</w:t>
      </w:r>
      <w:r>
        <w:t xml:space="preserve"> M</w:t>
      </w:r>
      <w:r w:rsidRPr="004D13A0">
        <w:t xml:space="preserve">aria </w:t>
      </w:r>
      <w:proofErr w:type="spellStart"/>
      <w:r w:rsidRPr="004D13A0">
        <w:t>Escrivá</w:t>
      </w:r>
      <w:proofErr w:type="spellEnd"/>
      <w:r w:rsidRPr="004D13A0">
        <w:t xml:space="preserve">, um padre do século XX, deu o melhor conselho que já vi sobre o que devemos fazer quando estamos no confessionário. Ele aconselhava seus penitentes a cumprir os quatro “C”. Faça sua confissão: </w:t>
      </w:r>
      <w:r w:rsidRPr="004D13A0">
        <w:rPr>
          <w:b/>
          <w:bCs/>
        </w:rPr>
        <w:t>completa</w:t>
      </w:r>
      <w:r w:rsidRPr="004D13A0">
        <w:t xml:space="preserve">, </w:t>
      </w:r>
      <w:r w:rsidRPr="004D13A0">
        <w:rPr>
          <w:b/>
          <w:bCs/>
        </w:rPr>
        <w:t>contrita</w:t>
      </w:r>
      <w:r w:rsidRPr="004D13A0">
        <w:t xml:space="preserve">, </w:t>
      </w:r>
      <w:r w:rsidRPr="004D13A0">
        <w:rPr>
          <w:b/>
          <w:bCs/>
        </w:rPr>
        <w:t>clara</w:t>
      </w:r>
      <w:r w:rsidRPr="004D13A0">
        <w:t xml:space="preserve"> e </w:t>
      </w:r>
      <w:r w:rsidRPr="004D13A0">
        <w:rPr>
          <w:b/>
          <w:bCs/>
        </w:rPr>
        <w:t>concisa</w:t>
      </w:r>
      <w:r w:rsidRPr="004D13A0">
        <w:t>.</w:t>
      </w:r>
    </w:p>
    <w:p w14:paraId="486322F9" w14:textId="77777777" w:rsidR="008B0B51" w:rsidRDefault="008B0B51" w:rsidP="008B0B51">
      <w:pPr>
        <w:pStyle w:val="NormalWeb"/>
        <w:numPr>
          <w:ilvl w:val="0"/>
          <w:numId w:val="13"/>
        </w:numPr>
        <w:shd w:val="clear" w:color="auto" w:fill="FFFFFF"/>
        <w:spacing w:before="0" w:beforeAutospacing="0" w:after="0" w:afterAutospacing="0" w:line="360" w:lineRule="auto"/>
      </w:pPr>
      <w:r w:rsidRPr="008454FC">
        <w:rPr>
          <w:b/>
          <w:bCs/>
          <w:color w:val="FF0000"/>
          <w:u w:val="single"/>
        </w:rPr>
        <w:t>Faça sua confissão completa</w:t>
      </w:r>
      <w:r w:rsidRPr="004D13A0">
        <w:rPr>
          <w:b/>
          <w:bCs/>
        </w:rPr>
        <w:t>.</w:t>
      </w:r>
      <w:r w:rsidRPr="004D13A0">
        <w:t xml:space="preserve"> </w:t>
      </w:r>
    </w:p>
    <w:p w14:paraId="1E4178D6" w14:textId="77777777" w:rsidR="008B0B51" w:rsidRDefault="008B0B51" w:rsidP="00330012">
      <w:pPr>
        <w:pStyle w:val="NormalWeb"/>
        <w:shd w:val="clear" w:color="auto" w:fill="FFFFFF"/>
        <w:spacing w:before="0" w:beforeAutospacing="0" w:after="0" w:afterAutospacing="0" w:line="360" w:lineRule="auto"/>
        <w:ind w:left="360"/>
      </w:pPr>
      <w:r w:rsidRPr="004D13A0">
        <w:t>Não omita qualquer pecado mortal, é claro; e certifique-se de incluir os pecados veniais que estão lhe causando problema. Mais importante ainda, não se esqueça daqueles pecados que o deixam embaraçado. É melhor começar sua confissão pelos pecados que tem mais dificuldade em admitir. Depois disso, eles só podem ficar mais fácei</w:t>
      </w:r>
      <w:r>
        <w:t>s</w:t>
      </w:r>
    </w:p>
    <w:p w14:paraId="50C55D11" w14:textId="77777777" w:rsidR="008B0B51" w:rsidRDefault="008B0B51" w:rsidP="008B0B51">
      <w:pPr>
        <w:pStyle w:val="NormalWeb"/>
        <w:numPr>
          <w:ilvl w:val="0"/>
          <w:numId w:val="13"/>
        </w:numPr>
        <w:shd w:val="clear" w:color="auto" w:fill="FFFFFF"/>
        <w:spacing w:before="0" w:beforeAutospacing="0" w:after="0" w:afterAutospacing="0" w:line="360" w:lineRule="auto"/>
      </w:pPr>
      <w:r w:rsidRPr="008454FC">
        <w:rPr>
          <w:b/>
          <w:bCs/>
          <w:color w:val="FF0000"/>
          <w:u w:val="single"/>
        </w:rPr>
        <w:t>Faça uma confissão contrita</w:t>
      </w:r>
      <w:r w:rsidRPr="004D13A0">
        <w:t>. Cuidado com seus pecados. Lembre-se de que foi a Deus que você ofendeu, e Ele o ama tremenda e generosamente.</w:t>
      </w:r>
    </w:p>
    <w:p w14:paraId="3E903F46" w14:textId="77777777" w:rsidR="008B0B51" w:rsidRDefault="008B0B51" w:rsidP="008B0B51">
      <w:pPr>
        <w:pStyle w:val="NormalWeb"/>
        <w:numPr>
          <w:ilvl w:val="0"/>
          <w:numId w:val="13"/>
        </w:numPr>
        <w:shd w:val="clear" w:color="auto" w:fill="FFFFFF"/>
        <w:spacing w:before="0" w:beforeAutospacing="0" w:after="0" w:afterAutospacing="0" w:line="360" w:lineRule="auto"/>
      </w:pPr>
      <w:r w:rsidRPr="008454FC">
        <w:rPr>
          <w:b/>
          <w:bCs/>
          <w:color w:val="FF0000"/>
          <w:u w:val="single"/>
        </w:rPr>
        <w:t>Faça uma confissão clara</w:t>
      </w:r>
      <w:r w:rsidRPr="004D13A0">
        <w:t xml:space="preserve">. </w:t>
      </w:r>
    </w:p>
    <w:p w14:paraId="3ED84210" w14:textId="77777777" w:rsidR="008B0B51" w:rsidRDefault="008B0B51" w:rsidP="00330012">
      <w:pPr>
        <w:pStyle w:val="NormalWeb"/>
        <w:shd w:val="clear" w:color="auto" w:fill="FFFFFF"/>
        <w:spacing w:before="0" w:beforeAutospacing="0" w:after="0" w:afterAutospacing="0" w:line="360" w:lineRule="auto"/>
        <w:ind w:left="360"/>
      </w:pPr>
      <w:r w:rsidRPr="004D13A0">
        <w:t>Não seja sutil. Não cubra seus pecados com eufemismos. Certifique-se de que o padre entende o que você quer dizer.</w:t>
      </w:r>
    </w:p>
    <w:p w14:paraId="096B2D4B" w14:textId="77777777" w:rsidR="008B0B51" w:rsidRPr="00412568" w:rsidRDefault="008B0B51" w:rsidP="008B0B51">
      <w:pPr>
        <w:pStyle w:val="NormalWeb"/>
        <w:numPr>
          <w:ilvl w:val="0"/>
          <w:numId w:val="13"/>
        </w:numPr>
        <w:shd w:val="clear" w:color="auto" w:fill="FFFFFF"/>
        <w:spacing w:before="0" w:beforeAutospacing="0" w:after="0" w:afterAutospacing="0" w:line="360" w:lineRule="auto"/>
      </w:pPr>
      <w:r w:rsidRPr="008454FC">
        <w:rPr>
          <w:b/>
          <w:bCs/>
          <w:u w:val="single"/>
        </w:rPr>
        <w:t>Faça uma confissão concisa</w:t>
      </w:r>
      <w:r w:rsidRPr="004D13A0">
        <w:rPr>
          <w:b/>
          <w:bCs/>
        </w:rPr>
        <w:t>.</w:t>
      </w:r>
    </w:p>
    <w:p w14:paraId="6FB542AD" w14:textId="77777777" w:rsidR="008B0B51" w:rsidRPr="004D13A0" w:rsidRDefault="008B0B51" w:rsidP="00330012">
      <w:pPr>
        <w:pStyle w:val="NormalWeb"/>
        <w:shd w:val="clear" w:color="auto" w:fill="FFFFFF"/>
        <w:spacing w:before="0" w:beforeAutospacing="0" w:after="0" w:afterAutospacing="0" w:line="360" w:lineRule="auto"/>
        <w:ind w:left="360"/>
      </w:pPr>
      <w:r w:rsidRPr="004D13A0">
        <w:t xml:space="preserve"> Não há necessidade de entrar em detalhes sangrentos. Muitas vezes, quando assim falamos, estamos apenas tentando nos desculpar por ter inventado circunstâncias especiais ou por ter culpado os outros. Por outro lado, o tempo do sacerdote é valioso e será bem gasto com outro penitente.</w:t>
      </w:r>
    </w:p>
    <w:p w14:paraId="17CBDC0A" w14:textId="77777777" w:rsidR="008B0B51" w:rsidRPr="004D13A0" w:rsidRDefault="008B0B51" w:rsidP="00330012">
      <w:pPr>
        <w:pStyle w:val="NormalWeb"/>
        <w:shd w:val="clear" w:color="auto" w:fill="FFFFFF"/>
        <w:spacing w:before="0" w:beforeAutospacing="0" w:after="0" w:afterAutospacing="0" w:line="360" w:lineRule="auto"/>
        <w:rPr>
          <w:b/>
          <w:bCs/>
        </w:rPr>
      </w:pPr>
    </w:p>
    <w:p w14:paraId="02C52269" w14:textId="77777777" w:rsidR="008B0B51" w:rsidRPr="004D13A0" w:rsidRDefault="008B0B51" w:rsidP="00330012">
      <w:pPr>
        <w:pStyle w:val="NormalWeb"/>
        <w:shd w:val="clear" w:color="auto" w:fill="FFFFFF"/>
        <w:spacing w:before="0" w:beforeAutospacing="0" w:after="0" w:afterAutospacing="0" w:line="360" w:lineRule="auto"/>
        <w:jc w:val="center"/>
        <w:rPr>
          <w:b/>
          <w:bCs/>
          <w:color w:val="FF0000"/>
        </w:rPr>
      </w:pPr>
      <w:r w:rsidRPr="004D13A0">
        <w:rPr>
          <w:b/>
          <w:bCs/>
          <w:color w:val="FF0000"/>
        </w:rPr>
        <w:t xml:space="preserve">O </w:t>
      </w:r>
      <w:r>
        <w:rPr>
          <w:b/>
          <w:bCs/>
          <w:color w:val="FF0000"/>
        </w:rPr>
        <w:t>SIGILO DO SACRAMENTO DA CONFISSÂ</w:t>
      </w:r>
      <w:r w:rsidRPr="004D13A0">
        <w:rPr>
          <w:b/>
          <w:bCs/>
          <w:color w:val="FF0000"/>
        </w:rPr>
        <w:t>O</w:t>
      </w:r>
    </w:p>
    <w:p w14:paraId="5FC5C127" w14:textId="77777777" w:rsidR="008B0B51" w:rsidRPr="004D13A0" w:rsidRDefault="008B0B51" w:rsidP="00330012">
      <w:pPr>
        <w:pStyle w:val="NormalWeb"/>
        <w:shd w:val="clear" w:color="auto" w:fill="FFFFFF"/>
        <w:spacing w:before="0" w:beforeAutospacing="0" w:after="0" w:afterAutospacing="0"/>
        <w:ind w:firstLine="708"/>
      </w:pPr>
      <w:r w:rsidRPr="004D13A0">
        <w:t>Dentre os sacramentos da Igreja, dois recebem o título de sacramentos de cura. São eles: sacramento da penitência e unção dos enfermos.</w:t>
      </w:r>
    </w:p>
    <w:p w14:paraId="408FD90D" w14:textId="77777777" w:rsidR="008B0B51" w:rsidRPr="004D13A0" w:rsidRDefault="008B0B51" w:rsidP="00330012">
      <w:pPr>
        <w:pStyle w:val="NormalWeb"/>
        <w:shd w:val="clear" w:color="auto" w:fill="FFFFFF"/>
        <w:spacing w:before="0" w:beforeAutospacing="0" w:after="0"/>
        <w:ind w:firstLine="708"/>
      </w:pPr>
      <w:r w:rsidRPr="004D13A0">
        <w:t xml:space="preserve">Dentre os sacramentos da Igreja, dois recebem o título de sacramentos de cura. São eles: </w:t>
      </w:r>
      <w:r w:rsidRPr="004D13A0">
        <w:rPr>
          <w:b/>
          <w:bCs/>
        </w:rPr>
        <w:t>sacramento da penitência e unção dos enfermos</w:t>
      </w:r>
      <w:r w:rsidRPr="004D13A0">
        <w:t>.</w:t>
      </w:r>
    </w:p>
    <w:p w14:paraId="69869712" w14:textId="77777777" w:rsidR="008B0B51" w:rsidRPr="004D13A0" w:rsidRDefault="008B0B51" w:rsidP="00330012">
      <w:pPr>
        <w:spacing w:line="240" w:lineRule="auto"/>
        <w:jc w:val="center"/>
        <w:rPr>
          <w:rFonts w:ascii="Times New Roman" w:eastAsia="Times New Roman" w:hAnsi="Times New Roman" w:cs="Times New Roman"/>
          <w:color w:val="FF0000"/>
        </w:rPr>
      </w:pPr>
      <w:r w:rsidRPr="004D13A0">
        <w:rPr>
          <w:rFonts w:ascii="Times New Roman" w:eastAsia="Times New Roman" w:hAnsi="Times New Roman" w:cs="Times New Roman"/>
          <w:color w:val="FF0000"/>
        </w:rPr>
        <w:t>O SACRAMENTO DA CONFISSÃO TEM O SIGILO INVIOLÁVEL</w:t>
      </w:r>
    </w:p>
    <w:p w14:paraId="6B5E7516" w14:textId="77777777" w:rsidR="008B0B51" w:rsidRDefault="008B0B51" w:rsidP="00330012">
      <w:pPr>
        <w:spacing w:after="0" w:line="276" w:lineRule="auto"/>
        <w:ind w:firstLine="708"/>
        <w:jc w:val="both"/>
        <w:rPr>
          <w:rFonts w:ascii="Times New Roman" w:hAnsi="Times New Roman" w:cs="Times New Roman"/>
        </w:rPr>
      </w:pPr>
      <w:r w:rsidRPr="004D13A0">
        <w:rPr>
          <w:rFonts w:ascii="Times New Roman" w:hAnsi="Times New Roman" w:cs="Times New Roman"/>
        </w:rPr>
        <w:t>Quando falamos em confissão, muitos fiéis carregam no coração o medo; não raro, há aqueles que se perguntam: “O padre não contará meus pecados para outras pessoas?”. Sobre essa questão, os documentos da Igreja afirmam o caráter inviolável do segredo da confissão. O presbítero que acolhe o penitente, ouve seus pecados e lhe administra a absolvição está sob o sigilo sacramental, isso significa que aqueles pecados ouvidos não serão revelados em hipótese alguma.</w:t>
      </w:r>
    </w:p>
    <w:p w14:paraId="21BECE3F" w14:textId="77777777" w:rsidR="008B0B51" w:rsidRPr="004D13A0" w:rsidRDefault="008B0B51" w:rsidP="00330012">
      <w:pPr>
        <w:spacing w:line="240" w:lineRule="auto"/>
        <w:ind w:firstLine="708"/>
        <w:jc w:val="both"/>
        <w:rPr>
          <w:rFonts w:ascii="Times New Roman" w:hAnsi="Times New Roman" w:cs="Times New Roman"/>
          <w:b/>
          <w:bCs/>
          <w:i/>
          <w:iCs/>
        </w:rPr>
      </w:pPr>
      <w:r w:rsidRPr="004D13A0">
        <w:rPr>
          <w:rFonts w:ascii="Times New Roman" w:hAnsi="Times New Roman" w:cs="Times New Roman"/>
        </w:rPr>
        <w:t xml:space="preserve">Sobre o sigilo sacramental, os documentos da Igreja afirmam: </w:t>
      </w:r>
      <w:r w:rsidRPr="004D13A0">
        <w:rPr>
          <w:rFonts w:ascii="Times New Roman" w:hAnsi="Times New Roman" w:cs="Times New Roman"/>
          <w:b/>
          <w:bCs/>
          <w:i/>
          <w:iCs/>
        </w:rPr>
        <w:t>“O sigilo sacramental é inviolável, por isso, é absolutamente ilícito ao confessor, de alguma forma, trair o penitente por palavras ou de qualquer outro modo e por qualquer que seja a causa.</w:t>
      </w:r>
    </w:p>
    <w:p w14:paraId="2FFB071A" w14:textId="77777777" w:rsidR="008B0B51" w:rsidRPr="004D13A0" w:rsidRDefault="008B0B51" w:rsidP="00330012">
      <w:pPr>
        <w:spacing w:line="240" w:lineRule="auto"/>
        <w:ind w:firstLine="708"/>
        <w:jc w:val="both"/>
        <w:rPr>
          <w:rFonts w:ascii="Times New Roman" w:hAnsi="Times New Roman" w:cs="Times New Roman"/>
        </w:rPr>
      </w:pPr>
      <w:r w:rsidRPr="004D13A0">
        <w:rPr>
          <w:rFonts w:ascii="Times New Roman" w:hAnsi="Times New Roman" w:cs="Times New Roman"/>
          <w:b/>
          <w:bCs/>
          <w:i/>
          <w:iCs/>
        </w:rPr>
        <w:t>Tem a obrigação de guardar segredo também o intérprete, se houver, e todos aqueles a quem, por qualquer motivo, tenha chegado o conhecimento de pecados por meio da confissão”</w:t>
      </w:r>
      <w:r w:rsidRPr="004D13A0">
        <w:rPr>
          <w:rFonts w:ascii="Times New Roman" w:hAnsi="Times New Roman" w:cs="Times New Roman"/>
        </w:rPr>
        <w:t xml:space="preserve"> (Código de Direito Canônico, 893).</w:t>
      </w:r>
    </w:p>
    <w:p w14:paraId="4C4C3D79" w14:textId="77777777" w:rsidR="008B0B51" w:rsidRPr="004D13A0" w:rsidRDefault="008B0B51" w:rsidP="00330012">
      <w:pPr>
        <w:spacing w:line="240" w:lineRule="auto"/>
        <w:ind w:firstLine="708"/>
        <w:jc w:val="both"/>
        <w:rPr>
          <w:rFonts w:ascii="Times New Roman" w:hAnsi="Times New Roman" w:cs="Times New Roman"/>
        </w:rPr>
      </w:pPr>
      <w:r w:rsidRPr="004D13A0">
        <w:rPr>
          <w:rFonts w:ascii="Times New Roman" w:hAnsi="Times New Roman" w:cs="Times New Roman"/>
          <w:b/>
          <w:bCs/>
          <w:i/>
          <w:iCs/>
        </w:rPr>
        <w:t>“Dada a delicadeza e a grandeza deste ministério e o respeito devido às pessoas, a Igreja declara que todo sacerdote que ouve confissões está obrigado a guardar segredo absoluto sobre os pecados que os seus penitentes lhe confessaram, sob penas severíssimas. Tão pouco pode servir-se dos conhecimentos que a confissão lhe proporciona sobre a vida dos penitentes. Esse segredo, que não admite exceções, é chamado ‘sigilo sacramental’, porque aquilo que o penitente manifestou ao sacerdote fica ‘selado’ pelo sacramento”</w:t>
      </w:r>
      <w:r w:rsidRPr="004D13A0">
        <w:rPr>
          <w:rFonts w:ascii="Times New Roman" w:hAnsi="Times New Roman" w:cs="Times New Roman"/>
          <w:b/>
          <w:bCs/>
        </w:rPr>
        <w:t xml:space="preserve"> </w:t>
      </w:r>
      <w:r w:rsidRPr="004D13A0">
        <w:rPr>
          <w:rFonts w:ascii="Times New Roman" w:hAnsi="Times New Roman" w:cs="Times New Roman"/>
        </w:rPr>
        <w:t>(Catecismo da Igreja Católica, 1476).</w:t>
      </w:r>
    </w:p>
    <w:p w14:paraId="23DF1A4F" w14:textId="77777777" w:rsidR="008B0B51" w:rsidRPr="008454FC" w:rsidRDefault="008B0B51" w:rsidP="00330012">
      <w:pPr>
        <w:rPr>
          <w:rFonts w:ascii="Times New Roman" w:hAnsi="Times New Roman" w:cs="Times New Roman"/>
          <w:b/>
          <w:bCs/>
          <w:color w:val="FF0000"/>
          <w:u w:val="single"/>
        </w:rPr>
      </w:pPr>
      <w:r w:rsidRPr="008454FC">
        <w:rPr>
          <w:rFonts w:ascii="Times New Roman" w:hAnsi="Times New Roman" w:cs="Times New Roman"/>
          <w:b/>
          <w:bCs/>
          <w:color w:val="FF0000"/>
          <w:u w:val="single"/>
        </w:rPr>
        <w:t>Confissão:</w:t>
      </w:r>
    </w:p>
    <w:p w14:paraId="410109E3" w14:textId="77777777" w:rsidR="008B0B51" w:rsidRPr="004D13A0" w:rsidRDefault="008B0B51" w:rsidP="00330012">
      <w:pPr>
        <w:ind w:firstLine="708"/>
        <w:rPr>
          <w:rFonts w:ascii="Times New Roman" w:hAnsi="Times New Roman" w:cs="Times New Roman"/>
          <w:b/>
          <w:bCs/>
          <w:i/>
          <w:iCs/>
        </w:rPr>
      </w:pPr>
      <w:r w:rsidRPr="004D13A0">
        <w:rPr>
          <w:rFonts w:ascii="Times New Roman" w:hAnsi="Times New Roman" w:cs="Times New Roman"/>
        </w:rPr>
        <w:t xml:space="preserve">O termo </w:t>
      </w:r>
      <w:r w:rsidRPr="004D13A0">
        <w:rPr>
          <w:rFonts w:ascii="Times New Roman" w:hAnsi="Times New Roman" w:cs="Times New Roman"/>
          <w:b/>
          <w:bCs/>
        </w:rPr>
        <w:t>“sigilo</w:t>
      </w:r>
      <w:r w:rsidRPr="004D13A0">
        <w:rPr>
          <w:rFonts w:ascii="Times New Roman" w:hAnsi="Times New Roman" w:cs="Times New Roman"/>
        </w:rPr>
        <w:t xml:space="preserve">” vem do latim </w:t>
      </w:r>
      <w:proofErr w:type="spellStart"/>
      <w:r w:rsidRPr="004D13A0">
        <w:rPr>
          <w:rFonts w:ascii="Times New Roman" w:hAnsi="Times New Roman" w:cs="Times New Roman"/>
        </w:rPr>
        <w:t>sigillum</w:t>
      </w:r>
      <w:proofErr w:type="spellEnd"/>
      <w:r w:rsidRPr="004D13A0">
        <w:rPr>
          <w:rFonts w:ascii="Times New Roman" w:hAnsi="Times New Roman" w:cs="Times New Roman"/>
        </w:rPr>
        <w:t>, selo, lacre. Uma vez ouvida a confissão dos pecados, o presbítero sela com seu silêncio aquilo que foi ouvido. Não poderá jamais revelar para outrem o segredo dos pecados apontados pelo penitente. Esse sigilo sacramental é extremamente sério, tanto que o Código de Direito Canônico assim expressa no Cânon 1388</w:t>
      </w:r>
      <w:r w:rsidRPr="004D13A0">
        <w:rPr>
          <w:rFonts w:ascii="Times New Roman" w:hAnsi="Times New Roman" w:cs="Times New Roman"/>
          <w:b/>
          <w:bCs/>
          <w:i/>
          <w:iCs/>
        </w:rPr>
        <w:t xml:space="preserve">: “O confessor que viola diretamente o sigilo sacramental incorre em excomunhão </w:t>
      </w:r>
      <w:proofErr w:type="spellStart"/>
      <w:r w:rsidRPr="004D13A0">
        <w:rPr>
          <w:rFonts w:ascii="Times New Roman" w:hAnsi="Times New Roman" w:cs="Times New Roman"/>
          <w:b/>
          <w:bCs/>
          <w:i/>
          <w:iCs/>
        </w:rPr>
        <w:t>latae</w:t>
      </w:r>
      <w:proofErr w:type="spellEnd"/>
      <w:r w:rsidRPr="004D13A0">
        <w:rPr>
          <w:rFonts w:ascii="Times New Roman" w:hAnsi="Times New Roman" w:cs="Times New Roman"/>
          <w:b/>
          <w:bCs/>
          <w:i/>
          <w:iCs/>
        </w:rPr>
        <w:t xml:space="preserve"> </w:t>
      </w:r>
      <w:proofErr w:type="spellStart"/>
      <w:r w:rsidRPr="004D13A0">
        <w:rPr>
          <w:rFonts w:ascii="Times New Roman" w:hAnsi="Times New Roman" w:cs="Times New Roman"/>
          <w:b/>
          <w:bCs/>
          <w:i/>
          <w:iCs/>
        </w:rPr>
        <w:t>sententiae</w:t>
      </w:r>
      <w:proofErr w:type="spellEnd"/>
      <w:r w:rsidRPr="004D13A0">
        <w:rPr>
          <w:rFonts w:ascii="Times New Roman" w:hAnsi="Times New Roman" w:cs="Times New Roman"/>
          <w:b/>
          <w:bCs/>
          <w:i/>
          <w:iCs/>
        </w:rPr>
        <w:t xml:space="preserve"> reservada à Sé apostólica; quem o faz só indiretamente seja punido conforme a gravidade do delito”.</w:t>
      </w:r>
    </w:p>
    <w:p w14:paraId="5FE5245A" w14:textId="77777777" w:rsidR="008B0B51" w:rsidRDefault="008B0B51" w:rsidP="00330012">
      <w:pPr>
        <w:ind w:firstLine="708"/>
        <w:jc w:val="both"/>
        <w:rPr>
          <w:rFonts w:ascii="Times New Roman" w:hAnsi="Times New Roman" w:cs="Times New Roman"/>
        </w:rPr>
      </w:pPr>
      <w:r w:rsidRPr="004D13A0">
        <w:rPr>
          <w:rFonts w:ascii="Times New Roman" w:hAnsi="Times New Roman" w:cs="Times New Roman"/>
        </w:rPr>
        <w:t>Essa violação do sigilo sacramental é direta quando se revela o pecado ouvido em confissão e a pessoa do penitente, quer indicando o nome, quer ainda manifestando pormenores que qualquer pessoa pode deduzir de quem se trata. É indireta quando não se revela tão claramente a pessoa do penitente, mas o modo de agir ou de falar do confessor é tal que origina o perigo de que alguém a conheça.</w:t>
      </w:r>
    </w:p>
    <w:p w14:paraId="74B07732"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A Igreja como boa mãe, protege cada um dos penitentes, e não permite que seus pecados sejam revelados pelo sacerdote. E aplica a pena máxima de excomunhão ao sacerdote que violar o segredo da Confissão, como está no Código de Direito Canônico:</w:t>
      </w:r>
    </w:p>
    <w:p w14:paraId="30D9A596"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Cânon 1388 § 1. O confessor que viola diretamente o sigilo sacramental incorre em excomunhão “</w:t>
      </w:r>
      <w:proofErr w:type="spellStart"/>
      <w:r w:rsidRPr="004D13A0">
        <w:rPr>
          <w:rFonts w:ascii="Times New Roman" w:hAnsi="Times New Roman" w:cs="Times New Roman"/>
        </w:rPr>
        <w:t>latae</w:t>
      </w:r>
      <w:proofErr w:type="spellEnd"/>
      <w:r w:rsidRPr="004D13A0">
        <w:rPr>
          <w:rFonts w:ascii="Times New Roman" w:hAnsi="Times New Roman" w:cs="Times New Roman"/>
        </w:rPr>
        <w:t xml:space="preserve"> </w:t>
      </w:r>
      <w:proofErr w:type="spellStart"/>
      <w:r w:rsidRPr="004D13A0">
        <w:rPr>
          <w:rFonts w:ascii="Times New Roman" w:hAnsi="Times New Roman" w:cs="Times New Roman"/>
        </w:rPr>
        <w:t>sententiae</w:t>
      </w:r>
      <w:proofErr w:type="spellEnd"/>
      <w:r w:rsidRPr="004D13A0">
        <w:rPr>
          <w:rFonts w:ascii="Times New Roman" w:hAnsi="Times New Roman" w:cs="Times New Roman"/>
        </w:rPr>
        <w:t>” reservada à Sé Apostólica, quem o faz só indiretamente seja punido conforme a gravidade de delito.</w:t>
      </w:r>
    </w:p>
    <w:p w14:paraId="28B23F0A"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 xml:space="preserve">§ 2. O intérprete e os outros mencionados no </w:t>
      </w:r>
      <w:proofErr w:type="spellStart"/>
      <w:r w:rsidRPr="004D13A0">
        <w:rPr>
          <w:rFonts w:ascii="Times New Roman" w:hAnsi="Times New Roman" w:cs="Times New Roman"/>
        </w:rPr>
        <w:t>cân</w:t>
      </w:r>
      <w:proofErr w:type="spellEnd"/>
      <w:r w:rsidRPr="004D13A0">
        <w:rPr>
          <w:rFonts w:ascii="Times New Roman" w:hAnsi="Times New Roman" w:cs="Times New Roman"/>
        </w:rPr>
        <w:t>. 983, § 2, que viola o segredo, sejam punidos com justa pena, não excluída a excomunhão.</w:t>
      </w:r>
    </w:p>
    <w:p w14:paraId="59292A6A" w14:textId="77777777" w:rsidR="008B0B51" w:rsidRPr="008454FC" w:rsidRDefault="008B0B51" w:rsidP="00330012">
      <w:pPr>
        <w:ind w:firstLine="708"/>
        <w:jc w:val="both"/>
        <w:rPr>
          <w:rFonts w:ascii="Times New Roman" w:hAnsi="Times New Roman" w:cs="Times New Roman"/>
          <w:color w:val="FF0000"/>
        </w:rPr>
      </w:pPr>
      <w:r w:rsidRPr="004D13A0">
        <w:rPr>
          <w:rFonts w:ascii="Times New Roman" w:hAnsi="Times New Roman" w:cs="Times New Roman"/>
          <w:b/>
          <w:bCs/>
        </w:rPr>
        <w:t>O sacerdote está impedido também de usar qualquer informação que tenha obtido em Confissão se isto puder prejudicar o penitente.</w:t>
      </w:r>
      <w:r w:rsidRPr="004D13A0">
        <w:rPr>
          <w:rFonts w:ascii="Times New Roman" w:hAnsi="Times New Roman" w:cs="Times New Roman"/>
        </w:rPr>
        <w:t xml:space="preserve"> Por exemplo, </w:t>
      </w:r>
      <w:r w:rsidRPr="004D13A0">
        <w:rPr>
          <w:rFonts w:ascii="Times New Roman" w:hAnsi="Times New Roman" w:cs="Times New Roman"/>
          <w:color w:val="FF0000"/>
        </w:rPr>
        <w:t>mesmo que um sacristão revelasse ao confessor que ele rouba objetos da Igreja, o confessor não teria o direito de demitir esse funcionário, pois estaria fazendo uso da ciência adquirida em Confissão, com prejuízo para o penitente.</w:t>
      </w:r>
    </w:p>
    <w:p w14:paraId="1B4CFECD" w14:textId="77777777" w:rsidR="008B0B51" w:rsidRPr="008454FC" w:rsidRDefault="008B0B51" w:rsidP="008B0B51">
      <w:pPr>
        <w:pStyle w:val="PargrafodaLista"/>
        <w:numPr>
          <w:ilvl w:val="0"/>
          <w:numId w:val="19"/>
        </w:numPr>
        <w:spacing w:line="259" w:lineRule="auto"/>
        <w:rPr>
          <w:rFonts w:ascii="Times New Roman" w:hAnsi="Times New Roman" w:cs="Times New Roman"/>
          <w:b/>
          <w:bCs/>
          <w:color w:val="FF0000"/>
        </w:rPr>
      </w:pPr>
      <w:r w:rsidRPr="008454FC">
        <w:rPr>
          <w:rFonts w:ascii="Times New Roman" w:hAnsi="Times New Roman" w:cs="Times New Roman"/>
          <w:b/>
          <w:bCs/>
          <w:color w:val="FF0000"/>
        </w:rPr>
        <w:t xml:space="preserve">QUAIS SÃO OS EFEITOS DO SACRAMENTO DA PENITÊNCIA? </w:t>
      </w:r>
    </w:p>
    <w:p w14:paraId="73D7AD3A" w14:textId="77777777" w:rsidR="008B0B51" w:rsidRPr="0029180D" w:rsidRDefault="008B0B51" w:rsidP="008B0B51">
      <w:pPr>
        <w:pStyle w:val="PargrafodaLista"/>
        <w:numPr>
          <w:ilvl w:val="0"/>
          <w:numId w:val="14"/>
        </w:numPr>
        <w:spacing w:line="259" w:lineRule="auto"/>
        <w:rPr>
          <w:rFonts w:ascii="Times New Roman" w:hAnsi="Times New Roman" w:cs="Times New Roman"/>
        </w:rPr>
      </w:pPr>
      <w:r w:rsidRPr="0029180D">
        <w:rPr>
          <w:rFonts w:ascii="Times New Roman" w:hAnsi="Times New Roman" w:cs="Times New Roman"/>
        </w:rPr>
        <w:t xml:space="preserve">O Sacramento da Penitência confere a graça santificante, </w:t>
      </w:r>
    </w:p>
    <w:p w14:paraId="341D7119" w14:textId="77777777" w:rsidR="008B0B51" w:rsidRDefault="008B0B51" w:rsidP="008B0B51">
      <w:pPr>
        <w:pStyle w:val="PargrafodaLista"/>
        <w:numPr>
          <w:ilvl w:val="0"/>
          <w:numId w:val="14"/>
        </w:numPr>
        <w:spacing w:line="259" w:lineRule="auto"/>
        <w:rPr>
          <w:rFonts w:ascii="Times New Roman" w:hAnsi="Times New Roman" w:cs="Times New Roman"/>
        </w:rPr>
      </w:pPr>
      <w:r w:rsidRPr="0029180D">
        <w:rPr>
          <w:rFonts w:ascii="Times New Roman" w:hAnsi="Times New Roman" w:cs="Times New Roman"/>
        </w:rPr>
        <w:t xml:space="preserve">pela qual são perdoados os pecados mortais e </w:t>
      </w:r>
    </w:p>
    <w:p w14:paraId="68889CA1" w14:textId="77777777" w:rsidR="008B0B51" w:rsidRDefault="008B0B51" w:rsidP="008B0B51">
      <w:pPr>
        <w:pStyle w:val="PargrafodaLista"/>
        <w:numPr>
          <w:ilvl w:val="0"/>
          <w:numId w:val="14"/>
        </w:numPr>
        <w:spacing w:line="259" w:lineRule="auto"/>
        <w:rPr>
          <w:rFonts w:ascii="Times New Roman" w:hAnsi="Times New Roman" w:cs="Times New Roman"/>
        </w:rPr>
      </w:pPr>
      <w:r w:rsidRPr="0029180D">
        <w:rPr>
          <w:rFonts w:ascii="Times New Roman" w:hAnsi="Times New Roman" w:cs="Times New Roman"/>
        </w:rPr>
        <w:t xml:space="preserve">também os veniais que se confessaram com sincero arrependimento; comuta </w:t>
      </w:r>
    </w:p>
    <w:p w14:paraId="5BEDB071" w14:textId="77777777" w:rsidR="008B0B51" w:rsidRDefault="008B0B51" w:rsidP="008B0B51">
      <w:pPr>
        <w:pStyle w:val="PargrafodaLista"/>
        <w:numPr>
          <w:ilvl w:val="0"/>
          <w:numId w:val="14"/>
        </w:numPr>
        <w:spacing w:line="259" w:lineRule="auto"/>
        <w:rPr>
          <w:rFonts w:ascii="Times New Roman" w:hAnsi="Times New Roman" w:cs="Times New Roman"/>
        </w:rPr>
      </w:pPr>
      <w:r w:rsidRPr="0029180D">
        <w:rPr>
          <w:rFonts w:ascii="Times New Roman" w:hAnsi="Times New Roman" w:cs="Times New Roman"/>
        </w:rPr>
        <w:t xml:space="preserve">a pena eterna em temporal, da qual também é perdoada uma parte maior ou menor, conforme as disposições do penitente; </w:t>
      </w:r>
    </w:p>
    <w:p w14:paraId="4896C4BA" w14:textId="77777777" w:rsidR="008B0B51" w:rsidRDefault="008B0B51" w:rsidP="008B0B51">
      <w:pPr>
        <w:pStyle w:val="PargrafodaLista"/>
        <w:numPr>
          <w:ilvl w:val="0"/>
          <w:numId w:val="14"/>
        </w:numPr>
        <w:spacing w:line="259" w:lineRule="auto"/>
        <w:rPr>
          <w:rFonts w:ascii="Times New Roman" w:hAnsi="Times New Roman" w:cs="Times New Roman"/>
        </w:rPr>
      </w:pPr>
      <w:r w:rsidRPr="0029180D">
        <w:rPr>
          <w:rFonts w:ascii="Times New Roman" w:hAnsi="Times New Roman" w:cs="Times New Roman"/>
        </w:rPr>
        <w:t xml:space="preserve">faz reviver o merecimento das boas obras feitas antes de se cometer o pecado mortal; </w:t>
      </w:r>
    </w:p>
    <w:p w14:paraId="5B060011" w14:textId="77777777" w:rsidR="008B0B51" w:rsidRDefault="008B0B51" w:rsidP="008B0B51">
      <w:pPr>
        <w:pStyle w:val="PargrafodaLista"/>
        <w:numPr>
          <w:ilvl w:val="0"/>
          <w:numId w:val="14"/>
        </w:numPr>
        <w:spacing w:line="259" w:lineRule="auto"/>
        <w:rPr>
          <w:rFonts w:ascii="Times New Roman" w:hAnsi="Times New Roman" w:cs="Times New Roman"/>
        </w:rPr>
      </w:pPr>
      <w:r w:rsidRPr="0029180D">
        <w:rPr>
          <w:rFonts w:ascii="Times New Roman" w:hAnsi="Times New Roman" w:cs="Times New Roman"/>
        </w:rPr>
        <w:t>dá à alma auxílios oportunos para não recair em pecado e restitui a paz à consciência</w:t>
      </w:r>
    </w:p>
    <w:p w14:paraId="103D669E" w14:textId="77777777" w:rsidR="008B0B51" w:rsidRPr="00765065" w:rsidRDefault="008B0B51" w:rsidP="00330012">
      <w:pPr>
        <w:pStyle w:val="PargrafodaLista"/>
        <w:ind w:left="1428"/>
        <w:rPr>
          <w:rFonts w:ascii="Times New Roman" w:hAnsi="Times New Roman" w:cs="Times New Roman"/>
        </w:rPr>
      </w:pPr>
    </w:p>
    <w:p w14:paraId="1E967818" w14:textId="77777777" w:rsidR="008B0B51" w:rsidRDefault="008B0B51" w:rsidP="008B0B51">
      <w:pPr>
        <w:pStyle w:val="PargrafodaLista"/>
        <w:numPr>
          <w:ilvl w:val="0"/>
          <w:numId w:val="19"/>
        </w:numPr>
        <w:spacing w:line="259" w:lineRule="auto"/>
        <w:rPr>
          <w:rFonts w:ascii="Times New Roman" w:hAnsi="Times New Roman" w:cs="Times New Roman"/>
        </w:rPr>
      </w:pPr>
      <w:r w:rsidRPr="00765065">
        <w:rPr>
          <w:rFonts w:ascii="Times New Roman" w:hAnsi="Times New Roman" w:cs="Times New Roman"/>
          <w:b/>
          <w:bCs/>
        </w:rPr>
        <w:t xml:space="preserve">O Sacramento da Penitência é necessário a todos para se salvarem? </w:t>
      </w:r>
      <w:r w:rsidRPr="00765065">
        <w:rPr>
          <w:rFonts w:ascii="Times New Roman" w:hAnsi="Times New Roman" w:cs="Times New Roman"/>
        </w:rPr>
        <w:t xml:space="preserve">O Sacramento da </w:t>
      </w:r>
    </w:p>
    <w:p w14:paraId="0D89E925" w14:textId="77777777" w:rsidR="008B0B51" w:rsidRPr="00765065" w:rsidRDefault="008B0B51" w:rsidP="00330012">
      <w:pPr>
        <w:pStyle w:val="PargrafodaLista"/>
        <w:rPr>
          <w:rFonts w:ascii="Times New Roman" w:hAnsi="Times New Roman" w:cs="Times New Roman"/>
        </w:rPr>
      </w:pPr>
      <w:r w:rsidRPr="00765065">
        <w:rPr>
          <w:rFonts w:ascii="Times New Roman" w:hAnsi="Times New Roman" w:cs="Times New Roman"/>
        </w:rPr>
        <w:t>Penitência é necessário, para se salvarem, a todos aqueles que, depois do Batismo, cometeram algum pecado mortal.</w:t>
      </w:r>
    </w:p>
    <w:p w14:paraId="7EC1DB4C" w14:textId="77777777" w:rsidR="008B0B51" w:rsidRPr="00765065" w:rsidRDefault="008B0B51" w:rsidP="008B0B51">
      <w:pPr>
        <w:pStyle w:val="PargrafodaLista"/>
        <w:numPr>
          <w:ilvl w:val="0"/>
          <w:numId w:val="19"/>
        </w:numPr>
        <w:spacing w:line="259" w:lineRule="auto"/>
        <w:rPr>
          <w:rFonts w:ascii="Times New Roman" w:hAnsi="Times New Roman" w:cs="Times New Roman"/>
        </w:rPr>
      </w:pPr>
      <w:r w:rsidRPr="00765065">
        <w:rPr>
          <w:rFonts w:ascii="Times New Roman" w:hAnsi="Times New Roman" w:cs="Times New Roman"/>
          <w:b/>
          <w:bCs/>
        </w:rPr>
        <w:t xml:space="preserve">É bom confessar-se com frequência?  </w:t>
      </w:r>
      <w:r w:rsidRPr="00765065">
        <w:rPr>
          <w:rFonts w:ascii="Times New Roman" w:hAnsi="Times New Roman" w:cs="Times New Roman"/>
        </w:rPr>
        <w:t>Confessar-se com frequência é coisa ótima, porque o Sacramento da Penitência, além de apagar os pecados, dá as graças necessárias para evitá-los no futuro.</w:t>
      </w:r>
    </w:p>
    <w:p w14:paraId="6E06EEEA" w14:textId="77777777" w:rsidR="008B0B51" w:rsidRPr="00765065" w:rsidRDefault="008B0B51" w:rsidP="008B0B51">
      <w:pPr>
        <w:pStyle w:val="PargrafodaLista"/>
        <w:numPr>
          <w:ilvl w:val="0"/>
          <w:numId w:val="19"/>
        </w:numPr>
        <w:spacing w:line="259" w:lineRule="auto"/>
        <w:rPr>
          <w:rFonts w:ascii="Times New Roman" w:hAnsi="Times New Roman" w:cs="Times New Roman"/>
        </w:rPr>
      </w:pPr>
      <w:r w:rsidRPr="00765065">
        <w:rPr>
          <w:rFonts w:ascii="Times New Roman" w:hAnsi="Times New Roman" w:cs="Times New Roman"/>
          <w:b/>
          <w:bCs/>
        </w:rPr>
        <w:t xml:space="preserve">O Sacramento da Penitência tem a virtude de perdoar todos os pecados, por muitos e grandes que sejam?  </w:t>
      </w:r>
      <w:r w:rsidRPr="00765065">
        <w:rPr>
          <w:rFonts w:ascii="Times New Roman" w:hAnsi="Times New Roman" w:cs="Times New Roman"/>
        </w:rPr>
        <w:t>O Sacramento da Penitência tem virtude de perdoar todos os pecados, por muitos e grandes que sejam, desde que se receba com as devidas disposições.</w:t>
      </w:r>
    </w:p>
    <w:p w14:paraId="1B086E09" w14:textId="77777777" w:rsidR="008B0B51" w:rsidRPr="00765065" w:rsidRDefault="008B0B51" w:rsidP="008B0B51">
      <w:pPr>
        <w:pStyle w:val="PargrafodaLista"/>
        <w:numPr>
          <w:ilvl w:val="0"/>
          <w:numId w:val="19"/>
        </w:numPr>
        <w:spacing w:line="259" w:lineRule="auto"/>
        <w:rPr>
          <w:rFonts w:ascii="Times New Roman" w:hAnsi="Times New Roman" w:cs="Times New Roman"/>
          <w:b/>
          <w:bCs/>
        </w:rPr>
      </w:pPr>
      <w:r w:rsidRPr="00765065">
        <w:rPr>
          <w:rFonts w:ascii="Times New Roman" w:hAnsi="Times New Roman" w:cs="Times New Roman"/>
          <w:b/>
          <w:bCs/>
        </w:rPr>
        <w:t xml:space="preserve">Quantas coisas são necessárias para fazer uma boa confissão?  </w:t>
      </w:r>
      <w:r w:rsidRPr="00765065">
        <w:rPr>
          <w:rFonts w:ascii="Times New Roman" w:hAnsi="Times New Roman" w:cs="Times New Roman"/>
        </w:rPr>
        <w:t xml:space="preserve">Para fazer uma boa confissão, são necessárias cinco coisas: </w:t>
      </w:r>
    </w:p>
    <w:p w14:paraId="2D721FD2" w14:textId="77777777" w:rsidR="008B0B51" w:rsidRPr="0029180D" w:rsidRDefault="008B0B51" w:rsidP="00330012">
      <w:pPr>
        <w:spacing w:after="0" w:line="276" w:lineRule="auto"/>
        <w:ind w:left="-142" w:firstLine="850"/>
        <w:rPr>
          <w:rFonts w:ascii="Times New Roman" w:hAnsi="Times New Roman" w:cs="Times New Roman"/>
          <w:color w:val="FF0000"/>
        </w:rPr>
      </w:pPr>
      <w:r w:rsidRPr="0029180D">
        <w:rPr>
          <w:rFonts w:ascii="Times New Roman" w:hAnsi="Times New Roman" w:cs="Times New Roman"/>
          <w:color w:val="FF0000"/>
        </w:rPr>
        <w:t>1º exame de consciência;</w:t>
      </w:r>
    </w:p>
    <w:p w14:paraId="0E3B78E2" w14:textId="77777777" w:rsidR="008B0B51" w:rsidRPr="0029180D" w:rsidRDefault="008B0B51" w:rsidP="00330012">
      <w:pPr>
        <w:spacing w:after="0" w:line="276" w:lineRule="auto"/>
        <w:ind w:left="708"/>
        <w:rPr>
          <w:rFonts w:ascii="Times New Roman" w:hAnsi="Times New Roman" w:cs="Times New Roman"/>
          <w:color w:val="FF0000"/>
        </w:rPr>
      </w:pPr>
      <w:r w:rsidRPr="0029180D">
        <w:rPr>
          <w:rFonts w:ascii="Times New Roman" w:hAnsi="Times New Roman" w:cs="Times New Roman"/>
          <w:color w:val="FF0000"/>
        </w:rPr>
        <w:t>2º dor de ter ofendido a Deus;</w:t>
      </w:r>
    </w:p>
    <w:p w14:paraId="1A99356B" w14:textId="77777777" w:rsidR="008B0B51" w:rsidRPr="0029180D" w:rsidRDefault="008B0B51" w:rsidP="00330012">
      <w:pPr>
        <w:spacing w:after="0" w:line="276" w:lineRule="auto"/>
        <w:ind w:left="708"/>
        <w:rPr>
          <w:rFonts w:ascii="Times New Roman" w:hAnsi="Times New Roman" w:cs="Times New Roman"/>
          <w:color w:val="FF0000"/>
        </w:rPr>
      </w:pPr>
      <w:r w:rsidRPr="0029180D">
        <w:rPr>
          <w:rFonts w:ascii="Times New Roman" w:hAnsi="Times New Roman" w:cs="Times New Roman"/>
          <w:color w:val="FF0000"/>
        </w:rPr>
        <w:t>3º propósito de nunca mais pecar;</w:t>
      </w:r>
    </w:p>
    <w:p w14:paraId="02A31002" w14:textId="77777777" w:rsidR="008B0B51" w:rsidRPr="0029180D" w:rsidRDefault="008B0B51" w:rsidP="00330012">
      <w:pPr>
        <w:spacing w:after="0" w:line="276" w:lineRule="auto"/>
        <w:ind w:firstLine="708"/>
        <w:rPr>
          <w:rFonts w:ascii="Times New Roman" w:hAnsi="Times New Roman" w:cs="Times New Roman"/>
          <w:color w:val="FF0000"/>
        </w:rPr>
      </w:pPr>
      <w:r w:rsidRPr="0029180D">
        <w:rPr>
          <w:rFonts w:ascii="Times New Roman" w:hAnsi="Times New Roman" w:cs="Times New Roman"/>
          <w:color w:val="FF0000"/>
        </w:rPr>
        <w:t>4º acusação dos próprios pecados;</w:t>
      </w:r>
    </w:p>
    <w:p w14:paraId="44A9D0CD" w14:textId="77777777" w:rsidR="008B0B51" w:rsidRDefault="008B0B51" w:rsidP="00330012">
      <w:pPr>
        <w:spacing w:after="0" w:line="276" w:lineRule="auto"/>
        <w:ind w:firstLine="708"/>
        <w:rPr>
          <w:rFonts w:ascii="Times New Roman" w:hAnsi="Times New Roman" w:cs="Times New Roman"/>
          <w:color w:val="FF0000"/>
        </w:rPr>
      </w:pPr>
      <w:r w:rsidRPr="0029180D">
        <w:rPr>
          <w:rFonts w:ascii="Times New Roman" w:hAnsi="Times New Roman" w:cs="Times New Roman"/>
          <w:color w:val="FF0000"/>
        </w:rPr>
        <w:t>5º satisfação ou penitência.</w:t>
      </w:r>
    </w:p>
    <w:p w14:paraId="41BC2B88" w14:textId="77777777" w:rsidR="008B0B51" w:rsidRPr="00765065" w:rsidRDefault="008B0B51" w:rsidP="008B0B51">
      <w:pPr>
        <w:pStyle w:val="PargrafodaLista"/>
        <w:numPr>
          <w:ilvl w:val="0"/>
          <w:numId w:val="20"/>
        </w:numPr>
        <w:spacing w:after="0" w:line="276" w:lineRule="auto"/>
        <w:jc w:val="both"/>
        <w:rPr>
          <w:rFonts w:ascii="Times New Roman" w:hAnsi="Times New Roman" w:cs="Times New Roman"/>
          <w:b/>
          <w:bCs/>
        </w:rPr>
      </w:pPr>
      <w:r w:rsidRPr="00765065">
        <w:rPr>
          <w:rFonts w:ascii="Times New Roman" w:hAnsi="Times New Roman" w:cs="Times New Roman"/>
          <w:b/>
          <w:bCs/>
        </w:rPr>
        <w:t xml:space="preserve">Que devemos fazer, antes de tudo, para fazer uma boa confissão?  </w:t>
      </w:r>
      <w:r w:rsidRPr="00765065">
        <w:rPr>
          <w:rFonts w:ascii="Times New Roman" w:hAnsi="Times New Roman" w:cs="Times New Roman"/>
        </w:rPr>
        <w:t xml:space="preserve">Para fazer uma boa confissão devemos, antes de tudo, rezar </w:t>
      </w:r>
      <w:r w:rsidRPr="00765065">
        <w:rPr>
          <w:rFonts w:ascii="Times New Roman" w:hAnsi="Times New Roman" w:cs="Times New Roman"/>
          <w:b/>
          <w:bCs/>
        </w:rPr>
        <w:t xml:space="preserve"> </w:t>
      </w:r>
      <w:r w:rsidRPr="00765065">
        <w:rPr>
          <w:rFonts w:ascii="Times New Roman" w:hAnsi="Times New Roman" w:cs="Times New Roman"/>
        </w:rPr>
        <w:t xml:space="preserve">de todo o coração ao Senhor que nos dê luz para conhecer todos </w:t>
      </w:r>
      <w:r>
        <w:rPr>
          <w:rFonts w:ascii="Times New Roman" w:hAnsi="Times New Roman" w:cs="Times New Roman"/>
        </w:rPr>
        <w:t xml:space="preserve"> </w:t>
      </w:r>
      <w:r w:rsidRPr="00765065">
        <w:rPr>
          <w:rFonts w:ascii="Times New Roman" w:hAnsi="Times New Roman" w:cs="Times New Roman"/>
        </w:rPr>
        <w:t>os nossos pecados e força para os detestar</w:t>
      </w:r>
    </w:p>
    <w:p w14:paraId="6ADECFD4" w14:textId="77777777" w:rsidR="008B0B51" w:rsidRPr="00765065" w:rsidRDefault="008B0B51" w:rsidP="008B0B51">
      <w:pPr>
        <w:pStyle w:val="PargrafodaLista"/>
        <w:numPr>
          <w:ilvl w:val="0"/>
          <w:numId w:val="20"/>
        </w:numPr>
        <w:spacing w:after="0" w:line="276" w:lineRule="auto"/>
        <w:jc w:val="both"/>
        <w:rPr>
          <w:rFonts w:ascii="Times New Roman" w:hAnsi="Times New Roman" w:cs="Times New Roman"/>
        </w:rPr>
      </w:pPr>
      <w:r w:rsidRPr="00765065">
        <w:rPr>
          <w:rFonts w:ascii="Times New Roman" w:hAnsi="Times New Roman" w:cs="Times New Roman"/>
          <w:b/>
          <w:bCs/>
        </w:rPr>
        <w:t xml:space="preserve">Que é o exame de consciência?  </w:t>
      </w:r>
      <w:r w:rsidRPr="00765065">
        <w:rPr>
          <w:rFonts w:ascii="Times New Roman" w:hAnsi="Times New Roman" w:cs="Times New Roman"/>
        </w:rPr>
        <w:t>O exame de consciência é uma diligente investigação dos pecados cometidos, desde a última confissão bem feita.</w:t>
      </w:r>
    </w:p>
    <w:p w14:paraId="00D7E68A" w14:textId="77777777" w:rsidR="008B0B51" w:rsidRPr="00765065" w:rsidRDefault="008B0B51" w:rsidP="008B0B51">
      <w:pPr>
        <w:pStyle w:val="PargrafodaLista"/>
        <w:numPr>
          <w:ilvl w:val="0"/>
          <w:numId w:val="20"/>
        </w:numPr>
        <w:spacing w:after="0" w:line="276" w:lineRule="auto"/>
        <w:jc w:val="both"/>
        <w:rPr>
          <w:rFonts w:ascii="Times New Roman" w:hAnsi="Times New Roman" w:cs="Times New Roman"/>
        </w:rPr>
      </w:pPr>
      <w:r w:rsidRPr="00765065">
        <w:rPr>
          <w:rFonts w:ascii="Times New Roman" w:hAnsi="Times New Roman" w:cs="Times New Roman"/>
          <w:b/>
          <w:bCs/>
        </w:rPr>
        <w:t xml:space="preserve">Como se faz o exame de consciência?  </w:t>
      </w:r>
      <w:r w:rsidRPr="00765065">
        <w:rPr>
          <w:rFonts w:ascii="Times New Roman" w:hAnsi="Times New Roman" w:cs="Times New Roman"/>
        </w:rPr>
        <w:t xml:space="preserve">O exame de consciência faz-se trazendo diligentemente à </w:t>
      </w:r>
      <w:r w:rsidRPr="00765065">
        <w:rPr>
          <w:rFonts w:ascii="Times New Roman" w:hAnsi="Times New Roman" w:cs="Times New Roman"/>
          <w:b/>
          <w:bCs/>
        </w:rPr>
        <w:t xml:space="preserve"> </w:t>
      </w:r>
      <w:r w:rsidRPr="00765065">
        <w:rPr>
          <w:rFonts w:ascii="Times New Roman" w:hAnsi="Times New Roman" w:cs="Times New Roman"/>
        </w:rPr>
        <w:t>memória, perante Deus, todos os pecados ainda não confessados, cometidos por pensamentos, palavras, obras e omissões  contra os Mandamentos de Deus e da Igreja, e contra as obrigações do próprio estado.</w:t>
      </w:r>
    </w:p>
    <w:p w14:paraId="75B3EC9C" w14:textId="77777777" w:rsidR="008B0B51" w:rsidRPr="00765065" w:rsidRDefault="008B0B51" w:rsidP="008B0B51">
      <w:pPr>
        <w:pStyle w:val="PargrafodaLista"/>
        <w:numPr>
          <w:ilvl w:val="0"/>
          <w:numId w:val="20"/>
        </w:numPr>
        <w:spacing w:after="0" w:line="276" w:lineRule="auto"/>
        <w:jc w:val="both"/>
        <w:rPr>
          <w:rFonts w:ascii="Times New Roman" w:hAnsi="Times New Roman" w:cs="Times New Roman"/>
        </w:rPr>
      </w:pPr>
      <w:r w:rsidRPr="00765065">
        <w:rPr>
          <w:rFonts w:ascii="Times New Roman" w:hAnsi="Times New Roman" w:cs="Times New Roman"/>
          <w:b/>
          <w:bCs/>
        </w:rPr>
        <w:t xml:space="preserve">Em que mais outras coisas devemos examinar-nos? </w:t>
      </w:r>
      <w:r w:rsidRPr="00765065">
        <w:rPr>
          <w:rFonts w:ascii="Times New Roman" w:hAnsi="Times New Roman" w:cs="Times New Roman"/>
        </w:rPr>
        <w:t xml:space="preserve">Devemos examinar-nos também sobre os maus hábitos e </w:t>
      </w:r>
      <w:r w:rsidRPr="00765065">
        <w:rPr>
          <w:rFonts w:ascii="Times New Roman" w:hAnsi="Times New Roman" w:cs="Times New Roman"/>
          <w:b/>
          <w:bCs/>
        </w:rPr>
        <w:t xml:space="preserve"> </w:t>
      </w:r>
      <w:r w:rsidRPr="00765065">
        <w:rPr>
          <w:rFonts w:ascii="Times New Roman" w:hAnsi="Times New Roman" w:cs="Times New Roman"/>
        </w:rPr>
        <w:t>obre as ocasiões de pecado.</w:t>
      </w:r>
    </w:p>
    <w:p w14:paraId="12890A85" w14:textId="77777777" w:rsidR="008B0B51" w:rsidRPr="00765065" w:rsidRDefault="008B0B51" w:rsidP="008B0B51">
      <w:pPr>
        <w:pStyle w:val="PargrafodaLista"/>
        <w:numPr>
          <w:ilvl w:val="0"/>
          <w:numId w:val="20"/>
        </w:numPr>
        <w:spacing w:after="0" w:line="276" w:lineRule="auto"/>
        <w:jc w:val="both"/>
        <w:rPr>
          <w:rFonts w:ascii="Times New Roman" w:hAnsi="Times New Roman" w:cs="Times New Roman"/>
        </w:rPr>
      </w:pPr>
      <w:r w:rsidRPr="00765065">
        <w:rPr>
          <w:rFonts w:ascii="Times New Roman" w:hAnsi="Times New Roman" w:cs="Times New Roman"/>
          <w:b/>
          <w:bCs/>
        </w:rPr>
        <w:t xml:space="preserve">No exame, devemos investigar também o número de pecados? </w:t>
      </w:r>
      <w:r w:rsidRPr="00765065">
        <w:rPr>
          <w:rFonts w:ascii="Times New Roman" w:hAnsi="Times New Roman" w:cs="Times New Roman"/>
        </w:rPr>
        <w:t>No exame devemos investigar também o número de pecados mortais</w:t>
      </w:r>
    </w:p>
    <w:p w14:paraId="2E655A46" w14:textId="77777777" w:rsidR="008B0B51" w:rsidRPr="00765065" w:rsidRDefault="008B0B51" w:rsidP="008B0B51">
      <w:pPr>
        <w:pStyle w:val="PargrafodaLista"/>
        <w:numPr>
          <w:ilvl w:val="0"/>
          <w:numId w:val="20"/>
        </w:numPr>
        <w:spacing w:after="0" w:line="276" w:lineRule="auto"/>
        <w:jc w:val="both"/>
        <w:rPr>
          <w:rFonts w:ascii="Times New Roman" w:hAnsi="Times New Roman" w:cs="Times New Roman"/>
          <w:b/>
          <w:bCs/>
        </w:rPr>
      </w:pPr>
      <w:r w:rsidRPr="00765065">
        <w:rPr>
          <w:rFonts w:ascii="Times New Roman" w:hAnsi="Times New Roman" w:cs="Times New Roman"/>
          <w:b/>
          <w:bCs/>
        </w:rPr>
        <w:t xml:space="preserve">Que é necessário para que um pecado seja mortal?  </w:t>
      </w:r>
      <w:r w:rsidRPr="00765065">
        <w:rPr>
          <w:rFonts w:ascii="Times New Roman" w:hAnsi="Times New Roman" w:cs="Times New Roman"/>
        </w:rPr>
        <w:t xml:space="preserve">Para que um pecado seja mortal são necessárias três coisas: </w:t>
      </w:r>
    </w:p>
    <w:p w14:paraId="0144EDA0" w14:textId="77777777" w:rsidR="008B0B51" w:rsidRPr="00765065" w:rsidRDefault="008B0B51" w:rsidP="00330012">
      <w:pPr>
        <w:pStyle w:val="PargrafodaLista"/>
        <w:spacing w:after="0" w:line="276" w:lineRule="auto"/>
        <w:jc w:val="both"/>
        <w:rPr>
          <w:rFonts w:ascii="Times New Roman" w:hAnsi="Times New Roman" w:cs="Times New Roman"/>
          <w:b/>
          <w:bCs/>
        </w:rPr>
      </w:pPr>
    </w:p>
    <w:p w14:paraId="4C5CBD76" w14:textId="77777777" w:rsidR="008B0B51" w:rsidRPr="00765065" w:rsidRDefault="008B0B51" w:rsidP="008B0B51">
      <w:pPr>
        <w:pStyle w:val="PargrafodaLista"/>
        <w:numPr>
          <w:ilvl w:val="0"/>
          <w:numId w:val="15"/>
        </w:numPr>
        <w:spacing w:after="0" w:line="276" w:lineRule="auto"/>
        <w:jc w:val="both"/>
        <w:rPr>
          <w:rFonts w:ascii="Times New Roman" w:hAnsi="Times New Roman" w:cs="Times New Roman"/>
          <w:b/>
          <w:bCs/>
          <w:color w:val="FF0000"/>
        </w:rPr>
      </w:pPr>
      <w:r w:rsidRPr="00765065">
        <w:rPr>
          <w:rFonts w:ascii="Times New Roman" w:hAnsi="Times New Roman" w:cs="Times New Roman"/>
          <w:b/>
          <w:bCs/>
          <w:color w:val="FF0000"/>
        </w:rPr>
        <w:t xml:space="preserve">matéria grave, </w:t>
      </w:r>
    </w:p>
    <w:p w14:paraId="1CDD2366" w14:textId="77777777" w:rsidR="008B0B51" w:rsidRPr="00765065" w:rsidRDefault="008B0B51" w:rsidP="008B0B51">
      <w:pPr>
        <w:pStyle w:val="PargrafodaLista"/>
        <w:numPr>
          <w:ilvl w:val="0"/>
          <w:numId w:val="15"/>
        </w:numPr>
        <w:spacing w:after="0" w:line="276" w:lineRule="auto"/>
        <w:jc w:val="both"/>
        <w:rPr>
          <w:rFonts w:ascii="Times New Roman" w:hAnsi="Times New Roman" w:cs="Times New Roman"/>
          <w:b/>
          <w:bCs/>
          <w:color w:val="FF0000"/>
        </w:rPr>
      </w:pPr>
      <w:r w:rsidRPr="00765065">
        <w:rPr>
          <w:rFonts w:ascii="Times New Roman" w:hAnsi="Times New Roman" w:cs="Times New Roman"/>
          <w:b/>
          <w:bCs/>
          <w:color w:val="FF0000"/>
        </w:rPr>
        <w:t xml:space="preserve">plena advertência </w:t>
      </w:r>
    </w:p>
    <w:p w14:paraId="6AA3C297" w14:textId="77777777" w:rsidR="008B0B51" w:rsidRDefault="008B0B51" w:rsidP="008B0B51">
      <w:pPr>
        <w:pStyle w:val="PargrafodaLista"/>
        <w:numPr>
          <w:ilvl w:val="0"/>
          <w:numId w:val="15"/>
        </w:numPr>
        <w:spacing w:after="0" w:line="276" w:lineRule="auto"/>
        <w:jc w:val="both"/>
        <w:rPr>
          <w:rFonts w:ascii="Times New Roman" w:hAnsi="Times New Roman" w:cs="Times New Roman"/>
          <w:b/>
          <w:bCs/>
          <w:color w:val="FF0000"/>
        </w:rPr>
      </w:pPr>
      <w:r w:rsidRPr="00765065">
        <w:rPr>
          <w:rFonts w:ascii="Times New Roman" w:hAnsi="Times New Roman" w:cs="Times New Roman"/>
          <w:b/>
          <w:bCs/>
          <w:color w:val="FF0000"/>
        </w:rPr>
        <w:t>e consentimento perfeito da  vontade.</w:t>
      </w:r>
    </w:p>
    <w:p w14:paraId="276D0016" w14:textId="77777777" w:rsidR="008B0B51" w:rsidRPr="00765065" w:rsidRDefault="008B0B51" w:rsidP="00330012">
      <w:pPr>
        <w:pStyle w:val="PargrafodaLista"/>
        <w:spacing w:after="0" w:line="276" w:lineRule="auto"/>
        <w:jc w:val="both"/>
        <w:rPr>
          <w:rFonts w:ascii="Times New Roman" w:hAnsi="Times New Roman" w:cs="Times New Roman"/>
          <w:b/>
          <w:bCs/>
          <w:color w:val="FF0000"/>
        </w:rPr>
      </w:pPr>
    </w:p>
    <w:p w14:paraId="1BA90EAE" w14:textId="77777777" w:rsidR="008B0B51" w:rsidRPr="00765065" w:rsidRDefault="008B0B51" w:rsidP="008B0B51">
      <w:pPr>
        <w:pStyle w:val="PargrafodaLista"/>
        <w:numPr>
          <w:ilvl w:val="0"/>
          <w:numId w:val="21"/>
        </w:numPr>
        <w:spacing w:after="0" w:line="276" w:lineRule="auto"/>
        <w:jc w:val="both"/>
        <w:rPr>
          <w:rFonts w:ascii="Times New Roman" w:hAnsi="Times New Roman" w:cs="Times New Roman"/>
          <w:b/>
          <w:bCs/>
        </w:rPr>
      </w:pPr>
      <w:r w:rsidRPr="00765065">
        <w:rPr>
          <w:rFonts w:ascii="Times New Roman" w:hAnsi="Times New Roman" w:cs="Times New Roman"/>
          <w:b/>
          <w:bCs/>
        </w:rPr>
        <w:t xml:space="preserve">Quando há matéria grave?  </w:t>
      </w:r>
      <w:r w:rsidRPr="00765065">
        <w:rPr>
          <w:rFonts w:ascii="Times New Roman" w:hAnsi="Times New Roman" w:cs="Times New Roman"/>
        </w:rPr>
        <w:t xml:space="preserve">Há matéria grave, quando se trata de uma coisa extremamente contrária à Lei de Deus e da Igreja. </w:t>
      </w:r>
    </w:p>
    <w:p w14:paraId="3FA4F603" w14:textId="77777777" w:rsidR="008B0B51" w:rsidRPr="00765065" w:rsidRDefault="008B0B51" w:rsidP="008B0B51">
      <w:pPr>
        <w:pStyle w:val="PargrafodaLista"/>
        <w:numPr>
          <w:ilvl w:val="0"/>
          <w:numId w:val="21"/>
        </w:numPr>
        <w:spacing w:after="0" w:line="276" w:lineRule="auto"/>
        <w:jc w:val="both"/>
        <w:rPr>
          <w:rFonts w:ascii="Times New Roman" w:hAnsi="Times New Roman" w:cs="Times New Roman"/>
        </w:rPr>
      </w:pPr>
      <w:r w:rsidRPr="00765065">
        <w:rPr>
          <w:rFonts w:ascii="Times New Roman" w:hAnsi="Times New Roman" w:cs="Times New Roman"/>
          <w:b/>
          <w:bCs/>
        </w:rPr>
        <w:t xml:space="preserve">Quando há plena advertência no pecado? </w:t>
      </w:r>
      <w:r w:rsidRPr="00765065">
        <w:rPr>
          <w:rFonts w:ascii="Times New Roman" w:hAnsi="Times New Roman" w:cs="Times New Roman"/>
        </w:rPr>
        <w:t xml:space="preserve">Há plena advertência no pecado, quando se conhece perfeitamente que se faz um mal grave. </w:t>
      </w:r>
    </w:p>
    <w:p w14:paraId="367EB1E6" w14:textId="77777777" w:rsidR="008B0B51" w:rsidRDefault="008B0B51" w:rsidP="00330012">
      <w:pPr>
        <w:spacing w:after="0" w:line="276" w:lineRule="auto"/>
        <w:jc w:val="both"/>
        <w:rPr>
          <w:rFonts w:ascii="Times New Roman" w:hAnsi="Times New Roman" w:cs="Times New Roman"/>
        </w:rPr>
      </w:pPr>
      <w:r w:rsidRPr="0029180D">
        <w:rPr>
          <w:rFonts w:ascii="Times New Roman" w:hAnsi="Times New Roman" w:cs="Times New Roman"/>
          <w:b/>
          <w:bCs/>
        </w:rPr>
        <w:t xml:space="preserve">Quando, no pecado, há o consentimento perfeito da vontade? </w:t>
      </w:r>
      <w:r w:rsidRPr="0029180D">
        <w:rPr>
          <w:rFonts w:ascii="Times New Roman" w:hAnsi="Times New Roman" w:cs="Times New Roman"/>
        </w:rPr>
        <w:t>Há no pecado, o consentimento perfeito da vontade, quando deliberadamente se quer fazer uma coisa, embora se reconheça que é culpável</w:t>
      </w:r>
    </w:p>
    <w:p w14:paraId="357B921B" w14:textId="77777777" w:rsidR="008B0B51" w:rsidRDefault="008B0B51" w:rsidP="00330012">
      <w:pPr>
        <w:spacing w:after="0" w:line="276" w:lineRule="auto"/>
        <w:jc w:val="center"/>
        <w:rPr>
          <w:rFonts w:ascii="Times New Roman" w:hAnsi="Times New Roman" w:cs="Times New Roman"/>
          <w:b/>
          <w:bCs/>
          <w:color w:val="FF0000"/>
        </w:rPr>
      </w:pPr>
      <w:r w:rsidRPr="0029180D">
        <w:rPr>
          <w:rFonts w:ascii="Times New Roman" w:hAnsi="Times New Roman" w:cs="Times New Roman"/>
          <w:b/>
          <w:bCs/>
          <w:color w:val="FF0000"/>
        </w:rPr>
        <w:t>Da dor ou arrependimento</w:t>
      </w:r>
    </w:p>
    <w:p w14:paraId="60A0EF92" w14:textId="77777777" w:rsidR="008B0B51" w:rsidRPr="00765065" w:rsidRDefault="008B0B51" w:rsidP="008B0B51">
      <w:pPr>
        <w:pStyle w:val="PargrafodaLista"/>
        <w:numPr>
          <w:ilvl w:val="0"/>
          <w:numId w:val="22"/>
        </w:numPr>
        <w:spacing w:after="0" w:line="276"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Que é a dor dos pecados?  </w:t>
      </w:r>
      <w:r w:rsidRPr="00765065">
        <w:rPr>
          <w:rFonts w:ascii="Times New Roman" w:hAnsi="Times New Roman" w:cs="Times New Roman"/>
          <w:color w:val="000000" w:themeColor="text1"/>
        </w:rPr>
        <w:t xml:space="preserve">A dor dos pecados consiste em um pesar e uma detestação </w:t>
      </w:r>
    </w:p>
    <w:p w14:paraId="1913A51C" w14:textId="77777777" w:rsidR="008B0B51" w:rsidRPr="0029180D" w:rsidRDefault="008B0B51" w:rsidP="00330012">
      <w:pPr>
        <w:spacing w:after="0" w:line="276" w:lineRule="auto"/>
        <w:jc w:val="both"/>
        <w:rPr>
          <w:rFonts w:ascii="Times New Roman" w:hAnsi="Times New Roman" w:cs="Times New Roman"/>
          <w:color w:val="000000" w:themeColor="text1"/>
        </w:rPr>
      </w:pPr>
      <w:r w:rsidRPr="0029180D">
        <w:rPr>
          <w:rFonts w:ascii="Times New Roman" w:hAnsi="Times New Roman" w:cs="Times New Roman"/>
          <w:color w:val="000000" w:themeColor="text1"/>
        </w:rPr>
        <w:t xml:space="preserve">sincera da ofensa feita a Deus. </w:t>
      </w:r>
    </w:p>
    <w:p w14:paraId="21B1DA52" w14:textId="77777777" w:rsidR="008B0B51" w:rsidRDefault="008B0B51" w:rsidP="008B0B51">
      <w:pPr>
        <w:pStyle w:val="PargrafodaLista"/>
        <w:numPr>
          <w:ilvl w:val="0"/>
          <w:numId w:val="22"/>
        </w:numPr>
        <w:spacing w:after="0" w:line="276"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Há quantos tipos de dor?  A dor é de dois tipos: </w:t>
      </w:r>
    </w:p>
    <w:p w14:paraId="3F1149A4" w14:textId="77777777" w:rsidR="008B0B51" w:rsidRPr="00765065" w:rsidRDefault="008B0B51" w:rsidP="00330012">
      <w:pPr>
        <w:pStyle w:val="PargrafodaLista"/>
        <w:spacing w:after="0" w:line="276" w:lineRule="auto"/>
        <w:jc w:val="both"/>
        <w:rPr>
          <w:rFonts w:ascii="Times New Roman" w:hAnsi="Times New Roman" w:cs="Times New Roman"/>
          <w:b/>
          <w:bCs/>
          <w:color w:val="000000" w:themeColor="text1"/>
        </w:rPr>
      </w:pPr>
    </w:p>
    <w:p w14:paraId="1542E7DB" w14:textId="77777777" w:rsidR="008B0B51" w:rsidRPr="0029180D" w:rsidRDefault="008B0B51" w:rsidP="008B0B51">
      <w:pPr>
        <w:pStyle w:val="PargrafodaLista"/>
        <w:numPr>
          <w:ilvl w:val="0"/>
          <w:numId w:val="16"/>
        </w:numPr>
        <w:spacing w:after="0" w:line="276" w:lineRule="auto"/>
        <w:jc w:val="both"/>
        <w:rPr>
          <w:rFonts w:ascii="Times New Roman" w:hAnsi="Times New Roman" w:cs="Times New Roman"/>
          <w:b/>
          <w:bCs/>
          <w:color w:val="FF0000"/>
        </w:rPr>
      </w:pPr>
      <w:r w:rsidRPr="0029180D">
        <w:rPr>
          <w:rFonts w:ascii="Times New Roman" w:hAnsi="Times New Roman" w:cs="Times New Roman"/>
          <w:b/>
          <w:bCs/>
          <w:color w:val="FF0000"/>
        </w:rPr>
        <w:t xml:space="preserve">perfeita, </w:t>
      </w:r>
    </w:p>
    <w:p w14:paraId="42C576C7" w14:textId="77777777" w:rsidR="008B0B51" w:rsidRPr="0029180D" w:rsidRDefault="008B0B51" w:rsidP="008B0B51">
      <w:pPr>
        <w:pStyle w:val="PargrafodaLista"/>
        <w:numPr>
          <w:ilvl w:val="0"/>
          <w:numId w:val="16"/>
        </w:numPr>
        <w:spacing w:after="0" w:line="276" w:lineRule="auto"/>
        <w:jc w:val="both"/>
        <w:rPr>
          <w:rFonts w:ascii="Times New Roman" w:hAnsi="Times New Roman" w:cs="Times New Roman"/>
          <w:b/>
          <w:bCs/>
          <w:color w:val="FF0000"/>
        </w:rPr>
      </w:pPr>
      <w:r w:rsidRPr="0029180D">
        <w:rPr>
          <w:rFonts w:ascii="Times New Roman" w:hAnsi="Times New Roman" w:cs="Times New Roman"/>
          <w:b/>
          <w:bCs/>
          <w:color w:val="FF0000"/>
        </w:rPr>
        <w:t xml:space="preserve">ou de contrição; </w:t>
      </w:r>
    </w:p>
    <w:p w14:paraId="2C6A8F4E" w14:textId="77777777" w:rsidR="008B0B51" w:rsidRPr="0029180D" w:rsidRDefault="008B0B51" w:rsidP="008B0B51">
      <w:pPr>
        <w:pStyle w:val="PargrafodaLista"/>
        <w:numPr>
          <w:ilvl w:val="0"/>
          <w:numId w:val="16"/>
        </w:numPr>
        <w:spacing w:after="0" w:line="276" w:lineRule="auto"/>
        <w:jc w:val="both"/>
        <w:rPr>
          <w:rFonts w:ascii="Times New Roman" w:hAnsi="Times New Roman" w:cs="Times New Roman"/>
          <w:b/>
          <w:bCs/>
          <w:color w:val="FF0000"/>
        </w:rPr>
      </w:pPr>
      <w:r w:rsidRPr="0029180D">
        <w:rPr>
          <w:rFonts w:ascii="Times New Roman" w:hAnsi="Times New Roman" w:cs="Times New Roman"/>
          <w:b/>
          <w:bCs/>
          <w:color w:val="FF0000"/>
        </w:rPr>
        <w:t xml:space="preserve">imperfeita, </w:t>
      </w:r>
    </w:p>
    <w:p w14:paraId="0F08631A" w14:textId="77777777" w:rsidR="008B0B51" w:rsidRDefault="008B0B51" w:rsidP="008B0B51">
      <w:pPr>
        <w:pStyle w:val="PargrafodaLista"/>
        <w:numPr>
          <w:ilvl w:val="0"/>
          <w:numId w:val="16"/>
        </w:numPr>
        <w:spacing w:after="0" w:line="276" w:lineRule="auto"/>
        <w:jc w:val="both"/>
        <w:rPr>
          <w:rFonts w:ascii="Times New Roman" w:hAnsi="Times New Roman" w:cs="Times New Roman"/>
          <w:b/>
          <w:bCs/>
          <w:color w:val="FF0000"/>
        </w:rPr>
      </w:pPr>
      <w:r w:rsidRPr="0029180D">
        <w:rPr>
          <w:rFonts w:ascii="Times New Roman" w:hAnsi="Times New Roman" w:cs="Times New Roman"/>
          <w:b/>
          <w:bCs/>
          <w:color w:val="FF0000"/>
        </w:rPr>
        <w:t>ou seja, de atrição.</w:t>
      </w:r>
    </w:p>
    <w:p w14:paraId="4FCEA606" w14:textId="77777777" w:rsidR="008B0B51" w:rsidRPr="0029180D" w:rsidRDefault="008B0B51" w:rsidP="00330012">
      <w:pPr>
        <w:pStyle w:val="PargrafodaLista"/>
        <w:spacing w:after="0" w:line="276" w:lineRule="auto"/>
        <w:jc w:val="both"/>
        <w:rPr>
          <w:rFonts w:ascii="Times New Roman" w:hAnsi="Times New Roman" w:cs="Times New Roman"/>
          <w:b/>
          <w:bCs/>
          <w:color w:val="FF0000"/>
        </w:rPr>
      </w:pPr>
    </w:p>
    <w:p w14:paraId="45C41C41" w14:textId="77777777" w:rsidR="008B0B51" w:rsidRPr="00765065" w:rsidRDefault="008B0B51" w:rsidP="008B0B51">
      <w:pPr>
        <w:pStyle w:val="PargrafodaLista"/>
        <w:numPr>
          <w:ilvl w:val="0"/>
          <w:numId w:val="22"/>
        </w:numPr>
        <w:spacing w:after="0" w:line="259" w:lineRule="auto"/>
        <w:jc w:val="both"/>
        <w:rPr>
          <w:rFonts w:ascii="Times New Roman" w:hAnsi="Times New Roman" w:cs="Times New Roman"/>
          <w:b/>
          <w:bCs/>
        </w:rPr>
      </w:pPr>
      <w:r w:rsidRPr="00765065">
        <w:rPr>
          <w:rFonts w:ascii="Times New Roman" w:hAnsi="Times New Roman" w:cs="Times New Roman"/>
          <w:b/>
          <w:bCs/>
        </w:rPr>
        <w:t xml:space="preserve">Que é a dor perfeita ou de contrição?  </w:t>
      </w:r>
      <w:r w:rsidRPr="00765065">
        <w:rPr>
          <w:rFonts w:ascii="Times New Roman" w:hAnsi="Times New Roman" w:cs="Times New Roman"/>
        </w:rPr>
        <w:t xml:space="preserve">A dor perfeita é o arrependimento sincero de ter ofendido a </w:t>
      </w:r>
    </w:p>
    <w:p w14:paraId="0F7CCEEB" w14:textId="77777777" w:rsidR="008B0B51" w:rsidRDefault="008B0B51" w:rsidP="00330012">
      <w:pPr>
        <w:pStyle w:val="PargrafodaLista"/>
        <w:spacing w:after="0"/>
        <w:jc w:val="both"/>
        <w:rPr>
          <w:rFonts w:ascii="Times New Roman" w:hAnsi="Times New Roman" w:cs="Times New Roman"/>
        </w:rPr>
      </w:pPr>
      <w:r w:rsidRPr="0029180D">
        <w:rPr>
          <w:rFonts w:ascii="Times New Roman" w:hAnsi="Times New Roman" w:cs="Times New Roman"/>
        </w:rPr>
        <w:t xml:space="preserve">Deus, porque Deus é infinitamente bom e digno, por Si mesmo. </w:t>
      </w:r>
    </w:p>
    <w:p w14:paraId="421AD707" w14:textId="77777777" w:rsidR="008B0B51" w:rsidRDefault="008B0B51" w:rsidP="00330012">
      <w:pPr>
        <w:spacing w:after="0"/>
        <w:jc w:val="both"/>
        <w:rPr>
          <w:rFonts w:ascii="Times New Roman" w:hAnsi="Times New Roman" w:cs="Times New Roman"/>
        </w:rPr>
      </w:pPr>
      <w:r w:rsidRPr="00BA6F08">
        <w:rPr>
          <w:rFonts w:ascii="Times New Roman" w:hAnsi="Times New Roman" w:cs="Times New Roman"/>
        </w:rPr>
        <w:t xml:space="preserve">Por que é chamada perfeita a dor de contrição? </w:t>
      </w:r>
      <w:r>
        <w:rPr>
          <w:rFonts w:ascii="Times New Roman" w:hAnsi="Times New Roman" w:cs="Times New Roman"/>
        </w:rPr>
        <w:t xml:space="preserve"> </w:t>
      </w:r>
      <w:r w:rsidRPr="00BA6F08">
        <w:rPr>
          <w:rFonts w:ascii="Times New Roman" w:hAnsi="Times New Roman" w:cs="Times New Roman"/>
        </w:rPr>
        <w:t xml:space="preserve">É chamada perfeita a dor de contrição por duas razões: </w:t>
      </w:r>
    </w:p>
    <w:p w14:paraId="1AB7F03A" w14:textId="77777777" w:rsidR="008B0B51" w:rsidRPr="00BA6F08" w:rsidRDefault="008B0B51" w:rsidP="00330012">
      <w:pPr>
        <w:spacing w:after="0"/>
        <w:jc w:val="both"/>
        <w:rPr>
          <w:rFonts w:ascii="Times New Roman" w:hAnsi="Times New Roman" w:cs="Times New Roman"/>
        </w:rPr>
      </w:pPr>
    </w:p>
    <w:p w14:paraId="1D879BE4" w14:textId="77777777" w:rsidR="008B0B51" w:rsidRPr="00BA6F08" w:rsidRDefault="008B0B51" w:rsidP="008B0B51">
      <w:pPr>
        <w:pStyle w:val="PargrafodaLista"/>
        <w:numPr>
          <w:ilvl w:val="0"/>
          <w:numId w:val="17"/>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 xml:space="preserve">porque se refere exclusivamente à bondade de Deus,  e não ao nosso proveito ou prejuízo; </w:t>
      </w:r>
    </w:p>
    <w:p w14:paraId="767443DB" w14:textId="77777777" w:rsidR="008B0B51" w:rsidRDefault="008B0B51" w:rsidP="008B0B51">
      <w:pPr>
        <w:pStyle w:val="PargrafodaLista"/>
        <w:numPr>
          <w:ilvl w:val="0"/>
          <w:numId w:val="17"/>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porque nos faz alcançar imediatamente o perdão  dos pecados, ficando-nos entretanto a obrigação de nos  confessarmos.</w:t>
      </w:r>
    </w:p>
    <w:p w14:paraId="655C1414" w14:textId="77777777" w:rsidR="008B0B51" w:rsidRPr="00765065" w:rsidRDefault="008B0B51" w:rsidP="008B0B51">
      <w:pPr>
        <w:pStyle w:val="PargrafodaLista"/>
        <w:numPr>
          <w:ilvl w:val="0"/>
          <w:numId w:val="22"/>
        </w:numPr>
        <w:spacing w:after="0" w:line="259" w:lineRule="auto"/>
        <w:jc w:val="both"/>
        <w:rPr>
          <w:rFonts w:ascii="Times New Roman" w:hAnsi="Times New Roman" w:cs="Times New Roman"/>
          <w:b/>
          <w:bCs/>
        </w:rPr>
      </w:pPr>
      <w:r w:rsidRPr="00765065">
        <w:rPr>
          <w:rFonts w:ascii="Times New Roman" w:hAnsi="Times New Roman" w:cs="Times New Roman"/>
          <w:b/>
          <w:bCs/>
        </w:rPr>
        <w:t xml:space="preserve">A dor perfeita alcança-nos o perdão dos pecados independentemente da confissão? </w:t>
      </w:r>
      <w:r w:rsidRPr="00765065">
        <w:rPr>
          <w:rFonts w:ascii="Times New Roman" w:hAnsi="Times New Roman" w:cs="Times New Roman"/>
        </w:rPr>
        <w:t>A dor perfeita não nos alcança o perdão dos pecados independentemente da confissão, porque sempre inclui a vontade de se confessar.</w:t>
      </w:r>
    </w:p>
    <w:p w14:paraId="187B3649" w14:textId="77777777" w:rsidR="008B0B51" w:rsidRPr="00765065" w:rsidRDefault="008B0B51" w:rsidP="008B0B51">
      <w:pPr>
        <w:pStyle w:val="PargrafodaLista"/>
        <w:numPr>
          <w:ilvl w:val="0"/>
          <w:numId w:val="22"/>
        </w:numPr>
        <w:spacing w:after="0" w:line="259" w:lineRule="auto"/>
        <w:jc w:val="both"/>
        <w:rPr>
          <w:rFonts w:ascii="Times New Roman" w:hAnsi="Times New Roman" w:cs="Times New Roman"/>
        </w:rPr>
      </w:pPr>
      <w:r w:rsidRPr="00765065">
        <w:rPr>
          <w:rFonts w:ascii="Times New Roman" w:hAnsi="Times New Roman" w:cs="Times New Roman"/>
          <w:b/>
          <w:bCs/>
        </w:rPr>
        <w:t xml:space="preserve">Que é a dor imperfeita ou de atrição? </w:t>
      </w:r>
      <w:r w:rsidRPr="00765065">
        <w:rPr>
          <w:rFonts w:ascii="Times New Roman" w:hAnsi="Times New Roman" w:cs="Times New Roman"/>
        </w:rPr>
        <w:t xml:space="preserve">A dor imperfeita ou de atrição é aquela pela qual nos arrependemos de ter ofendido a Deus como nosso supremo Juiz, isto é, por temor dos castigos que merecemos e nos esperam </w:t>
      </w:r>
      <w:r w:rsidRPr="00765065">
        <w:rPr>
          <w:rFonts w:ascii="Times New Roman" w:hAnsi="Times New Roman" w:cs="Times New Roman"/>
          <w:b/>
          <w:bCs/>
        </w:rPr>
        <w:t xml:space="preserve"> </w:t>
      </w:r>
      <w:r w:rsidRPr="00765065">
        <w:rPr>
          <w:rFonts w:ascii="Times New Roman" w:hAnsi="Times New Roman" w:cs="Times New Roman"/>
        </w:rPr>
        <w:t>nesta ou na outra vida, ou pela própria fealdade do pecado.</w:t>
      </w:r>
    </w:p>
    <w:p w14:paraId="49DE3B07" w14:textId="77777777" w:rsidR="008B0B51" w:rsidRDefault="008B0B51" w:rsidP="00330012">
      <w:pPr>
        <w:spacing w:after="0"/>
        <w:jc w:val="both"/>
        <w:rPr>
          <w:rFonts w:ascii="Times New Roman" w:hAnsi="Times New Roman" w:cs="Times New Roman"/>
        </w:rPr>
      </w:pPr>
    </w:p>
    <w:p w14:paraId="6D8B5155" w14:textId="77777777" w:rsidR="008B0B51" w:rsidRDefault="008B0B51" w:rsidP="00330012">
      <w:pPr>
        <w:spacing w:after="0"/>
        <w:jc w:val="center"/>
        <w:rPr>
          <w:rFonts w:ascii="Times New Roman" w:hAnsi="Times New Roman" w:cs="Times New Roman"/>
          <w:b/>
          <w:bCs/>
          <w:color w:val="FF0000"/>
        </w:rPr>
      </w:pPr>
      <w:r w:rsidRPr="00BA6F08">
        <w:rPr>
          <w:rFonts w:ascii="Times New Roman" w:hAnsi="Times New Roman" w:cs="Times New Roman"/>
          <w:b/>
          <w:bCs/>
          <w:color w:val="FF0000"/>
        </w:rPr>
        <w:t>Do propósito</w:t>
      </w:r>
    </w:p>
    <w:p w14:paraId="14BC2943" w14:textId="77777777" w:rsidR="008B0B51" w:rsidRPr="00BA6F08" w:rsidRDefault="008B0B51" w:rsidP="00330012">
      <w:pPr>
        <w:spacing w:after="0"/>
        <w:jc w:val="both"/>
        <w:rPr>
          <w:rFonts w:ascii="Times New Roman" w:hAnsi="Times New Roman" w:cs="Times New Roman"/>
          <w:b/>
          <w:bCs/>
          <w:color w:val="000000" w:themeColor="text1"/>
        </w:rPr>
      </w:pPr>
      <w:r w:rsidRPr="00BA6F08">
        <w:rPr>
          <w:rFonts w:ascii="Times New Roman" w:hAnsi="Times New Roman" w:cs="Times New Roman"/>
          <w:b/>
          <w:bCs/>
          <w:color w:val="000000" w:themeColor="text1"/>
        </w:rPr>
        <w:t>Renunciai à vida passada, despojai-vos do homem velho, corrompido pelas concupiscências enganadoras.</w:t>
      </w:r>
    </w:p>
    <w:p w14:paraId="11879ABA" w14:textId="77777777" w:rsidR="008B0B51" w:rsidRDefault="008B0B51" w:rsidP="00330012">
      <w:pPr>
        <w:spacing w:after="0"/>
        <w:jc w:val="both"/>
        <w:rPr>
          <w:rFonts w:ascii="Times New Roman" w:hAnsi="Times New Roman" w:cs="Times New Roman"/>
          <w:b/>
          <w:bCs/>
          <w:color w:val="000000" w:themeColor="text1"/>
        </w:rPr>
      </w:pPr>
      <w:r w:rsidRPr="00BA6F08">
        <w:rPr>
          <w:rFonts w:ascii="Times New Roman" w:hAnsi="Times New Roman" w:cs="Times New Roman"/>
          <w:b/>
          <w:bCs/>
          <w:color w:val="000000" w:themeColor="text1"/>
        </w:rPr>
        <w:t xml:space="preserve">                                      </w:t>
      </w:r>
    </w:p>
    <w:p w14:paraId="1A478B91"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color w:val="000000" w:themeColor="text1"/>
        </w:rPr>
      </w:pPr>
      <w:r w:rsidRPr="00765065">
        <w:rPr>
          <w:rFonts w:ascii="Times New Roman" w:hAnsi="Times New Roman" w:cs="Times New Roman"/>
          <w:b/>
          <w:bCs/>
          <w:color w:val="000000" w:themeColor="text1"/>
        </w:rPr>
        <w:t xml:space="preserve">Em que consiste o propósito? </w:t>
      </w:r>
      <w:r w:rsidRPr="00765065">
        <w:rPr>
          <w:rFonts w:ascii="Times New Roman" w:hAnsi="Times New Roman" w:cs="Times New Roman"/>
          <w:color w:val="000000" w:themeColor="text1"/>
        </w:rPr>
        <w:t>O propósito consiste em uma vontade determinada de nunca mais cometer o pecado, e de empregar todos os meios necessários para evitá-lo.</w:t>
      </w:r>
    </w:p>
    <w:p w14:paraId="45C203C8"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Que devemos fazer para corrigir os maus hábitos? </w:t>
      </w:r>
      <w:r>
        <w:rPr>
          <w:rFonts w:ascii="Times New Roman" w:hAnsi="Times New Roman" w:cs="Times New Roman"/>
          <w:b/>
          <w:bCs/>
          <w:color w:val="000000" w:themeColor="text1"/>
        </w:rPr>
        <w:t xml:space="preserve"> </w:t>
      </w:r>
      <w:r w:rsidRPr="00765065">
        <w:rPr>
          <w:rFonts w:ascii="Times New Roman" w:hAnsi="Times New Roman" w:cs="Times New Roman"/>
          <w:color w:val="000000" w:themeColor="text1"/>
        </w:rPr>
        <w:t xml:space="preserve">Para corrigir os maus hábitos, devemos vigiar sobre nós mesmos, fazer muita oração, confessar-nos com frequência, ter um bom diretor espiritual sem mudá-lo, e pôr em prática os conselhos e os remédios que ele nos propõe. </w:t>
      </w:r>
    </w:p>
    <w:p w14:paraId="3F17DBC9"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Que se entende por ocasiões perigosas de pecar? </w:t>
      </w:r>
      <w:r w:rsidRPr="00765065">
        <w:rPr>
          <w:rFonts w:ascii="Times New Roman" w:hAnsi="Times New Roman" w:cs="Times New Roman"/>
          <w:color w:val="000000" w:themeColor="text1"/>
        </w:rPr>
        <w:t xml:space="preserve">Por ocasiões perigosas de pecar entendem-se todas aquelas circunstâncias de tempo, de lugar, de pessoas ou de coisas, que, pela sua própria natureza, ou pela nossa fragilidade, nos induzem a cometer o pecado. </w:t>
      </w:r>
    </w:p>
    <w:p w14:paraId="1157767A"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Estamos gravemente obrigados a evitar todas as ocasiões perigosas? </w:t>
      </w:r>
      <w:r w:rsidRPr="00765065">
        <w:rPr>
          <w:rFonts w:ascii="Times New Roman" w:hAnsi="Times New Roman" w:cs="Times New Roman"/>
          <w:color w:val="000000" w:themeColor="text1"/>
        </w:rPr>
        <w:t>Estamos gravemente obrigados a evitar todas as ocasiões perigosas que normalmente nos levam a cometer o pecado mortal, e que se chamam ocasiões próximas de pecado</w:t>
      </w:r>
    </w:p>
    <w:p w14:paraId="6368F298" w14:textId="77777777" w:rsidR="008B0B51" w:rsidRDefault="008B0B51" w:rsidP="00330012">
      <w:pPr>
        <w:pStyle w:val="PargrafodaLista"/>
        <w:spacing w:after="0"/>
        <w:jc w:val="both"/>
        <w:rPr>
          <w:rFonts w:ascii="Times New Roman" w:hAnsi="Times New Roman" w:cs="Times New Roman"/>
        </w:rPr>
      </w:pPr>
    </w:p>
    <w:p w14:paraId="4C2FADF9" w14:textId="77777777" w:rsidR="008B0B51" w:rsidRPr="00BA6F08" w:rsidRDefault="008B0B51" w:rsidP="00330012">
      <w:pPr>
        <w:pStyle w:val="PargrafodaLista"/>
        <w:spacing w:after="0"/>
        <w:jc w:val="center"/>
        <w:rPr>
          <w:rFonts w:ascii="Times New Roman" w:hAnsi="Times New Roman" w:cs="Times New Roman"/>
          <w:b/>
          <w:bCs/>
          <w:color w:val="FF0000"/>
        </w:rPr>
      </w:pPr>
      <w:r w:rsidRPr="00BA6F08">
        <w:rPr>
          <w:rFonts w:ascii="Times New Roman" w:hAnsi="Times New Roman" w:cs="Times New Roman"/>
        </w:rPr>
        <w:t>-</w:t>
      </w:r>
      <w:r w:rsidRPr="00BA6F08">
        <w:rPr>
          <w:rFonts w:ascii="Times New Roman" w:hAnsi="Times New Roman" w:cs="Times New Roman"/>
          <w:b/>
          <w:bCs/>
          <w:color w:val="FF0000"/>
        </w:rPr>
        <w:t>Da acusação dos pecados ao confessor</w:t>
      </w:r>
    </w:p>
    <w:p w14:paraId="5C3213DB" w14:textId="77777777" w:rsidR="008B0B51" w:rsidRPr="00BA6F08" w:rsidRDefault="008B0B51" w:rsidP="00330012">
      <w:pPr>
        <w:pStyle w:val="PargrafodaLista"/>
        <w:spacing w:after="0"/>
        <w:jc w:val="center"/>
        <w:rPr>
          <w:rFonts w:ascii="Times New Roman" w:hAnsi="Times New Roman" w:cs="Times New Roman"/>
          <w:b/>
          <w:bCs/>
          <w:color w:val="FF0000"/>
        </w:rPr>
      </w:pPr>
      <w:r w:rsidRPr="00BA6F08">
        <w:rPr>
          <w:rFonts w:ascii="Times New Roman" w:hAnsi="Times New Roman" w:cs="Times New Roman"/>
          <w:b/>
          <w:bCs/>
          <w:color w:val="FF0000"/>
        </w:rPr>
        <w:t xml:space="preserve">Eu reconheço a minha </w:t>
      </w:r>
      <w:proofErr w:type="spellStart"/>
      <w:r w:rsidRPr="00BA6F08">
        <w:rPr>
          <w:rFonts w:ascii="Times New Roman" w:hAnsi="Times New Roman" w:cs="Times New Roman"/>
          <w:b/>
          <w:bCs/>
          <w:color w:val="FF0000"/>
        </w:rPr>
        <w:t>iniqüidade</w:t>
      </w:r>
      <w:proofErr w:type="spellEnd"/>
      <w:r w:rsidRPr="00BA6F08">
        <w:rPr>
          <w:rFonts w:ascii="Times New Roman" w:hAnsi="Times New Roman" w:cs="Times New Roman"/>
          <w:b/>
          <w:bCs/>
          <w:color w:val="FF0000"/>
        </w:rPr>
        <w:t>, diante de mim está sempre</w:t>
      </w:r>
    </w:p>
    <w:p w14:paraId="08308FB4" w14:textId="77777777" w:rsidR="008B0B51" w:rsidRDefault="008B0B51" w:rsidP="00330012">
      <w:pPr>
        <w:pStyle w:val="PargrafodaLista"/>
        <w:spacing w:after="0"/>
        <w:jc w:val="center"/>
        <w:rPr>
          <w:rFonts w:ascii="Times New Roman" w:hAnsi="Times New Roman" w:cs="Times New Roman"/>
          <w:b/>
          <w:bCs/>
          <w:color w:val="FF0000"/>
        </w:rPr>
      </w:pPr>
      <w:r w:rsidRPr="00BA6F08">
        <w:rPr>
          <w:rFonts w:ascii="Times New Roman" w:hAnsi="Times New Roman" w:cs="Times New Roman"/>
          <w:b/>
          <w:bCs/>
          <w:color w:val="FF0000"/>
        </w:rPr>
        <w:t>o meu pecado.</w:t>
      </w:r>
    </w:p>
    <w:p w14:paraId="4A05A962"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Depois de estardes bem disposto para a confissão com o exame de consciência, com a dor e com o propósito, que haveis de fazer? </w:t>
      </w:r>
      <w:r w:rsidRPr="00765065">
        <w:rPr>
          <w:rFonts w:ascii="Times New Roman" w:hAnsi="Times New Roman" w:cs="Times New Roman"/>
          <w:color w:val="000000" w:themeColor="text1"/>
        </w:rPr>
        <w:t xml:space="preserve">Depois de me ter disposto bem com o exame de consciência, com a dor e com o propósito, irei fazer ao confessor a acusação dos meus pecados, para obter a absolvição. </w:t>
      </w:r>
    </w:p>
    <w:p w14:paraId="563FE8E5"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color w:val="000000" w:themeColor="text1"/>
        </w:rPr>
      </w:pPr>
      <w:r w:rsidRPr="00765065">
        <w:rPr>
          <w:rFonts w:ascii="Times New Roman" w:hAnsi="Times New Roman" w:cs="Times New Roman"/>
          <w:b/>
          <w:bCs/>
          <w:color w:val="000000" w:themeColor="text1"/>
        </w:rPr>
        <w:t xml:space="preserve">De que pecados somos obrigados a confessar-nos? </w:t>
      </w:r>
      <w:r w:rsidRPr="00765065">
        <w:rPr>
          <w:rFonts w:ascii="Times New Roman" w:hAnsi="Times New Roman" w:cs="Times New Roman"/>
          <w:color w:val="000000" w:themeColor="text1"/>
        </w:rPr>
        <w:t>Somos obrigados a confessar-nos de todos os pecados mortais; mas é bom confessar também os veniais.</w:t>
      </w:r>
    </w:p>
    <w:p w14:paraId="6CD6804A" w14:textId="77777777" w:rsidR="008B0B51" w:rsidRPr="00765065" w:rsidRDefault="008B0B51" w:rsidP="008B0B51">
      <w:pPr>
        <w:pStyle w:val="PargrafodaLista"/>
        <w:numPr>
          <w:ilvl w:val="0"/>
          <w:numId w:val="23"/>
        </w:numPr>
        <w:spacing w:after="0" w:line="259" w:lineRule="auto"/>
        <w:jc w:val="both"/>
        <w:rPr>
          <w:rFonts w:ascii="Times New Roman" w:hAnsi="Times New Roman" w:cs="Times New Roman"/>
          <w:b/>
          <w:bCs/>
          <w:color w:val="000000" w:themeColor="text1"/>
        </w:rPr>
      </w:pPr>
      <w:r w:rsidRPr="00765065">
        <w:rPr>
          <w:rFonts w:ascii="Times New Roman" w:hAnsi="Times New Roman" w:cs="Times New Roman"/>
          <w:b/>
          <w:bCs/>
          <w:color w:val="000000" w:themeColor="text1"/>
        </w:rPr>
        <w:t xml:space="preserve">Quais são as condições que deve ter a acusação dos pecados, ou confissão? </w:t>
      </w:r>
    </w:p>
    <w:p w14:paraId="7C0494AF" w14:textId="77777777" w:rsidR="008B0B51" w:rsidRDefault="008B0B51" w:rsidP="00330012">
      <w:pPr>
        <w:spacing w:after="0"/>
        <w:jc w:val="both"/>
        <w:rPr>
          <w:rFonts w:ascii="Times New Roman" w:hAnsi="Times New Roman" w:cs="Times New Roman"/>
          <w:color w:val="000000" w:themeColor="text1"/>
        </w:rPr>
      </w:pPr>
      <w:r w:rsidRPr="00BA6F08">
        <w:rPr>
          <w:rFonts w:ascii="Times New Roman" w:hAnsi="Times New Roman" w:cs="Times New Roman"/>
          <w:color w:val="000000" w:themeColor="text1"/>
        </w:rPr>
        <w:t>As qualidades principais que deve ter a acusação dos pecados são cinco:</w:t>
      </w:r>
    </w:p>
    <w:p w14:paraId="56C8FCE0" w14:textId="77777777" w:rsidR="008B0B51" w:rsidRDefault="008B0B51" w:rsidP="00330012">
      <w:pPr>
        <w:spacing w:after="0"/>
        <w:jc w:val="both"/>
        <w:rPr>
          <w:rFonts w:ascii="Times New Roman" w:hAnsi="Times New Roman" w:cs="Times New Roman"/>
          <w:color w:val="000000" w:themeColor="text1"/>
        </w:rPr>
      </w:pPr>
    </w:p>
    <w:p w14:paraId="779A0E97" w14:textId="77777777" w:rsidR="008B0B51" w:rsidRPr="00BA6F08" w:rsidRDefault="008B0B51" w:rsidP="008B0B51">
      <w:pPr>
        <w:pStyle w:val="PargrafodaLista"/>
        <w:numPr>
          <w:ilvl w:val="0"/>
          <w:numId w:val="18"/>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 xml:space="preserve">ser humilde, </w:t>
      </w:r>
    </w:p>
    <w:p w14:paraId="6C2EA24D" w14:textId="77777777" w:rsidR="008B0B51" w:rsidRPr="00BA6F08" w:rsidRDefault="008B0B51" w:rsidP="008B0B51">
      <w:pPr>
        <w:pStyle w:val="PargrafodaLista"/>
        <w:numPr>
          <w:ilvl w:val="0"/>
          <w:numId w:val="18"/>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 xml:space="preserve">íntegra, </w:t>
      </w:r>
    </w:p>
    <w:p w14:paraId="54154FF2" w14:textId="77777777" w:rsidR="008B0B51" w:rsidRPr="00BA6F08" w:rsidRDefault="008B0B51" w:rsidP="008B0B51">
      <w:pPr>
        <w:pStyle w:val="PargrafodaLista"/>
        <w:numPr>
          <w:ilvl w:val="0"/>
          <w:numId w:val="18"/>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 xml:space="preserve">sincera, </w:t>
      </w:r>
    </w:p>
    <w:p w14:paraId="50A8C703" w14:textId="77777777" w:rsidR="008B0B51" w:rsidRPr="00BA6F08" w:rsidRDefault="008B0B51" w:rsidP="008B0B51">
      <w:pPr>
        <w:pStyle w:val="PargrafodaLista"/>
        <w:numPr>
          <w:ilvl w:val="0"/>
          <w:numId w:val="18"/>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 xml:space="preserve">prudente </w:t>
      </w:r>
    </w:p>
    <w:p w14:paraId="75E79E98" w14:textId="77777777" w:rsidR="008B0B51" w:rsidRPr="00BA6F08" w:rsidRDefault="008B0B51" w:rsidP="008B0B51">
      <w:pPr>
        <w:pStyle w:val="PargrafodaLista"/>
        <w:numPr>
          <w:ilvl w:val="0"/>
          <w:numId w:val="18"/>
        </w:numPr>
        <w:spacing w:after="0" w:line="259" w:lineRule="auto"/>
        <w:jc w:val="both"/>
        <w:rPr>
          <w:rFonts w:ascii="Times New Roman" w:hAnsi="Times New Roman" w:cs="Times New Roman"/>
          <w:color w:val="FF0000"/>
        </w:rPr>
      </w:pPr>
      <w:r w:rsidRPr="00BA6F08">
        <w:rPr>
          <w:rFonts w:ascii="Times New Roman" w:hAnsi="Times New Roman" w:cs="Times New Roman"/>
          <w:color w:val="FF0000"/>
        </w:rPr>
        <w:t>e breve</w:t>
      </w:r>
    </w:p>
    <w:p w14:paraId="51BC2B9F" w14:textId="77777777" w:rsidR="008B0B51" w:rsidRDefault="008B0B51" w:rsidP="00330012">
      <w:pPr>
        <w:spacing w:line="276" w:lineRule="auto"/>
        <w:jc w:val="both"/>
        <w:rPr>
          <w:rFonts w:ascii="Times New Roman" w:hAnsi="Times New Roman" w:cs="Times New Roman"/>
        </w:rPr>
      </w:pPr>
    </w:p>
    <w:p w14:paraId="3AE25D16" w14:textId="77777777" w:rsidR="008B0B51" w:rsidRDefault="008B0B51" w:rsidP="00330012">
      <w:pPr>
        <w:spacing w:line="276" w:lineRule="auto"/>
        <w:jc w:val="both"/>
        <w:rPr>
          <w:rFonts w:ascii="Times New Roman" w:hAnsi="Times New Roman" w:cs="Times New Roman"/>
        </w:rPr>
      </w:pPr>
    </w:p>
    <w:p w14:paraId="1919E52B" w14:textId="77777777" w:rsidR="008B0B51" w:rsidRDefault="008B0B51" w:rsidP="00330012">
      <w:pPr>
        <w:spacing w:line="276" w:lineRule="auto"/>
        <w:jc w:val="both"/>
        <w:rPr>
          <w:rFonts w:ascii="Times New Roman" w:hAnsi="Times New Roman" w:cs="Times New Roman"/>
        </w:rPr>
      </w:pPr>
    </w:p>
    <w:p w14:paraId="117963BD" w14:textId="77777777" w:rsidR="008B0B51" w:rsidRDefault="008B0B51" w:rsidP="00330012">
      <w:pPr>
        <w:spacing w:line="276" w:lineRule="auto"/>
        <w:jc w:val="both"/>
        <w:rPr>
          <w:rFonts w:ascii="Times New Roman" w:hAnsi="Times New Roman" w:cs="Times New Roman"/>
        </w:rPr>
      </w:pPr>
    </w:p>
    <w:p w14:paraId="78F3F737" w14:textId="77777777" w:rsidR="008B0B51" w:rsidRDefault="008B0B51" w:rsidP="00330012">
      <w:pPr>
        <w:spacing w:line="276" w:lineRule="auto"/>
        <w:jc w:val="both"/>
        <w:rPr>
          <w:rFonts w:ascii="Times New Roman" w:hAnsi="Times New Roman" w:cs="Times New Roman"/>
        </w:rPr>
      </w:pPr>
    </w:p>
    <w:p w14:paraId="425FE39B" w14:textId="77777777" w:rsidR="008B0B51" w:rsidRDefault="008B0B51" w:rsidP="00330012">
      <w:pPr>
        <w:jc w:val="center"/>
        <w:rPr>
          <w:rFonts w:ascii="Times New Roman" w:hAnsi="Times New Roman" w:cs="Times New Roman"/>
          <w:b/>
          <w:bCs/>
          <w:color w:val="FF0000"/>
        </w:rPr>
      </w:pPr>
      <w:r>
        <w:rPr>
          <w:rFonts w:ascii="Times New Roman" w:hAnsi="Times New Roman" w:cs="Times New Roman"/>
          <w:b/>
          <w:bCs/>
          <w:color w:val="FF0000"/>
        </w:rPr>
        <w:t>II - ENCONTRO</w:t>
      </w:r>
    </w:p>
    <w:p w14:paraId="73AB7710"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ENCONTRO SOBRE OS SACRAMENTOS DE CURA</w:t>
      </w:r>
    </w:p>
    <w:p w14:paraId="1403A524"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OS SACRAMENTOS</w:t>
      </w:r>
    </w:p>
    <w:p w14:paraId="6AE30102"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 xml:space="preserve">Os sacramentos da nova lei foram instituídos por Cristo e são sete, a saber: </w:t>
      </w:r>
      <w:r w:rsidRPr="004D13A0">
        <w:rPr>
          <w:rFonts w:ascii="Times New Roman" w:hAnsi="Times New Roman" w:cs="Times New Roman"/>
          <w:b/>
          <w:bCs/>
        </w:rPr>
        <w:t>o Batismo</w:t>
      </w:r>
      <w:r w:rsidRPr="004D13A0">
        <w:rPr>
          <w:rFonts w:ascii="Times New Roman" w:hAnsi="Times New Roman" w:cs="Times New Roman"/>
        </w:rPr>
        <w:t xml:space="preserve">, a </w:t>
      </w:r>
      <w:r w:rsidRPr="004D13A0">
        <w:rPr>
          <w:rFonts w:ascii="Times New Roman" w:hAnsi="Times New Roman" w:cs="Times New Roman"/>
          <w:b/>
          <w:bCs/>
        </w:rPr>
        <w:t>Crisma ou Confirmação</w:t>
      </w:r>
      <w:r w:rsidRPr="004D13A0">
        <w:rPr>
          <w:rFonts w:ascii="Times New Roman" w:hAnsi="Times New Roman" w:cs="Times New Roman"/>
        </w:rPr>
        <w:t xml:space="preserve">, a </w:t>
      </w:r>
      <w:r w:rsidRPr="004D13A0">
        <w:rPr>
          <w:rFonts w:ascii="Times New Roman" w:hAnsi="Times New Roman" w:cs="Times New Roman"/>
          <w:b/>
          <w:bCs/>
        </w:rPr>
        <w:t>Eucaristia</w:t>
      </w:r>
      <w:r w:rsidRPr="004D13A0">
        <w:rPr>
          <w:rFonts w:ascii="Times New Roman" w:hAnsi="Times New Roman" w:cs="Times New Roman"/>
        </w:rPr>
        <w:t xml:space="preserve">, a </w:t>
      </w:r>
      <w:r w:rsidRPr="004D13A0">
        <w:rPr>
          <w:rFonts w:ascii="Times New Roman" w:hAnsi="Times New Roman" w:cs="Times New Roman"/>
          <w:b/>
          <w:bCs/>
        </w:rPr>
        <w:t>Penitência</w:t>
      </w:r>
      <w:r w:rsidRPr="004D13A0">
        <w:rPr>
          <w:rFonts w:ascii="Times New Roman" w:hAnsi="Times New Roman" w:cs="Times New Roman"/>
        </w:rPr>
        <w:t xml:space="preserve">, a </w:t>
      </w:r>
      <w:r w:rsidRPr="004D13A0">
        <w:rPr>
          <w:rFonts w:ascii="Times New Roman" w:hAnsi="Times New Roman" w:cs="Times New Roman"/>
          <w:b/>
          <w:bCs/>
        </w:rPr>
        <w:t>Unção dos Enfermos</w:t>
      </w:r>
      <w:r w:rsidRPr="004D13A0">
        <w:rPr>
          <w:rFonts w:ascii="Times New Roman" w:hAnsi="Times New Roman" w:cs="Times New Roman"/>
        </w:rPr>
        <w:t>, a Ordem e o Matrimônio. Os sete sacramentos atingem todas as etapas e  todos os momentos importantes da vida do cristão: dão à vida de fé do cristão origem  e crescimento, cura e missão. Nisto existe certa semelhança entre as etapas da vida  natural e as da vida espiritual. (CIC 1210)</w:t>
      </w:r>
    </w:p>
    <w:p w14:paraId="21AAAD01"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O que é um Sacramento?</w:t>
      </w:r>
    </w:p>
    <w:p w14:paraId="2BBBBBD5"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Os sacramentos, como sinais visíveis, estão acessíveis à nossa humanidade atual.  Realizam eficazmente a graça que significam em virtude da ação de Cristo e pelo poder do Espírito Santo (cf. CIC 1084).</w:t>
      </w:r>
    </w:p>
    <w:p w14:paraId="5C21A442"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Resumindo o pensamento da Igreja, podemos dizer que os sacramentos são sinais eficazes da graça, instituídos por Cristo e confiados à Igreja, por meio dos quais nos é dispensada a vida divina. Os ritos visíveis sob os quais os sacramentos são celebrados significam e realizam as graças próprias de cada sacramento. Produzem fruto naqueles que os recebem com as disposições exigidas.</w:t>
      </w:r>
    </w:p>
    <w:p w14:paraId="11A75591"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O fruto da vida sacramental é, ao mesmo tempo, pessoal e comunitário. Por um lado, este fruto é para cada fiel uma vida para Deus em Cristo Jesus; por outro, é para a Igreja crescimento na caridade e em sua missão e testemunho (CIC 1131 – 1134).</w:t>
      </w:r>
    </w:p>
    <w:p w14:paraId="5B8A4A21" w14:textId="77777777" w:rsidR="008B0B51" w:rsidRPr="004D13A0" w:rsidRDefault="008B0B51" w:rsidP="00330012">
      <w:pPr>
        <w:jc w:val="both"/>
        <w:rPr>
          <w:rFonts w:ascii="Times New Roman" w:hAnsi="Times New Roman" w:cs="Times New Roman"/>
        </w:rPr>
      </w:pPr>
      <w:r w:rsidRPr="004D13A0">
        <w:rPr>
          <w:rFonts w:ascii="Times New Roman" w:hAnsi="Times New Roman" w:cs="Times New Roman"/>
        </w:rPr>
        <w:t>Os sacramentos se dividem em:</w:t>
      </w:r>
    </w:p>
    <w:p w14:paraId="634AC581" w14:textId="77777777" w:rsidR="008B0B51" w:rsidRPr="00765065"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de iniciação cristã: </w:t>
      </w:r>
      <w:r w:rsidRPr="00765065">
        <w:rPr>
          <w:rFonts w:ascii="Times New Roman" w:hAnsi="Times New Roman" w:cs="Times New Roman"/>
          <w:b/>
          <w:bCs/>
          <w:color w:val="FF0000"/>
        </w:rPr>
        <w:t>Batismo, Eucaristia e Confirmação.</w:t>
      </w:r>
    </w:p>
    <w:p w14:paraId="4687C6D2" w14:textId="77777777" w:rsidR="008B0B51" w:rsidRPr="00765065"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de cura: </w:t>
      </w:r>
      <w:r w:rsidRPr="00765065">
        <w:rPr>
          <w:rFonts w:ascii="Times New Roman" w:hAnsi="Times New Roman" w:cs="Times New Roman"/>
          <w:b/>
          <w:bCs/>
          <w:color w:val="FF0000"/>
        </w:rPr>
        <w:t xml:space="preserve">Penitência e </w:t>
      </w:r>
      <w:r w:rsidRPr="00C208B6">
        <w:rPr>
          <w:rFonts w:ascii="Times New Roman" w:hAnsi="Times New Roman" w:cs="Times New Roman"/>
          <w:b/>
          <w:bCs/>
          <w:color w:val="7030A0"/>
        </w:rPr>
        <w:t>Unção dos Enfermos</w:t>
      </w:r>
      <w:r w:rsidRPr="00765065">
        <w:rPr>
          <w:rFonts w:ascii="Times New Roman" w:hAnsi="Times New Roman" w:cs="Times New Roman"/>
          <w:b/>
          <w:bCs/>
          <w:color w:val="FF0000"/>
        </w:rPr>
        <w:t>.</w:t>
      </w:r>
    </w:p>
    <w:p w14:paraId="61E341C6" w14:textId="77777777" w:rsidR="008B0B51"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do serviço: </w:t>
      </w:r>
      <w:r w:rsidRPr="00765065">
        <w:rPr>
          <w:rFonts w:ascii="Times New Roman" w:hAnsi="Times New Roman" w:cs="Times New Roman"/>
          <w:b/>
          <w:bCs/>
          <w:color w:val="FF0000"/>
        </w:rPr>
        <w:t>Matrimônio e Ordem</w:t>
      </w:r>
    </w:p>
    <w:p w14:paraId="665F40D0" w14:textId="77777777" w:rsidR="008B0B51" w:rsidRDefault="008B0B51" w:rsidP="00330012">
      <w:pPr>
        <w:jc w:val="both"/>
        <w:rPr>
          <w:rFonts w:ascii="Times New Roman" w:hAnsi="Times New Roman" w:cs="Times New Roman"/>
          <w:b/>
          <w:bCs/>
          <w:color w:val="FF0000"/>
        </w:rPr>
      </w:pPr>
    </w:p>
    <w:p w14:paraId="6F465D60" w14:textId="77777777" w:rsidR="008B0B51" w:rsidRDefault="008B0B51" w:rsidP="00330012">
      <w:pPr>
        <w:jc w:val="center"/>
        <w:rPr>
          <w:rFonts w:ascii="Times New Roman" w:hAnsi="Times New Roman" w:cs="Times New Roman"/>
          <w:b/>
          <w:bCs/>
          <w:color w:val="7030A0"/>
        </w:rPr>
      </w:pPr>
      <w:r w:rsidRPr="00C208B6">
        <w:rPr>
          <w:rFonts w:ascii="Times New Roman" w:hAnsi="Times New Roman" w:cs="Times New Roman"/>
          <w:b/>
          <w:bCs/>
          <w:color w:val="7030A0"/>
        </w:rPr>
        <w:t>O QUE É O SACRAMENTO DA UNÇÃO DOS ENFERMOS?</w:t>
      </w:r>
    </w:p>
    <w:p w14:paraId="797928B4" w14:textId="77777777" w:rsidR="008B0B51" w:rsidRPr="00D51F15"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Dos sete sacramentos instituídos por Nosso Senhor Jesus Cristo, dois são os chamados "sacramentos de cura": o primeiro, que já foi estudado, é o da Penitência, e o segundo , é o da Unção dos Enfermos</w:t>
      </w:r>
    </w:p>
    <w:p w14:paraId="381B72C2" w14:textId="77777777" w:rsidR="008B0B51" w:rsidRPr="00D51F15"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 xml:space="preserve">O Catecismo começa a falar sobre o tema citando a Constituição Dogmática </w:t>
      </w:r>
      <w:proofErr w:type="spellStart"/>
      <w:r w:rsidRPr="00D51F15">
        <w:rPr>
          <w:rFonts w:ascii="Times New Roman" w:hAnsi="Times New Roman" w:cs="Times New Roman"/>
        </w:rPr>
        <w:t>Lumen</w:t>
      </w:r>
      <w:proofErr w:type="spellEnd"/>
      <w:r w:rsidRPr="00D51F15">
        <w:rPr>
          <w:rFonts w:ascii="Times New Roman" w:hAnsi="Times New Roman" w:cs="Times New Roman"/>
        </w:rPr>
        <w:t xml:space="preserve"> Gentium, nº 1499, que esclarece com precisão a essência do referido sacramento:</w:t>
      </w:r>
    </w:p>
    <w:p w14:paraId="100E4F93" w14:textId="77777777" w:rsidR="008B0B51" w:rsidRPr="00D51F15" w:rsidRDefault="008B0B51" w:rsidP="00330012">
      <w:pPr>
        <w:spacing w:line="276" w:lineRule="auto"/>
        <w:ind w:left="4248"/>
        <w:jc w:val="both"/>
        <w:rPr>
          <w:rFonts w:ascii="Times New Roman" w:hAnsi="Times New Roman" w:cs="Times New Roman"/>
        </w:rPr>
      </w:pPr>
      <w:r w:rsidRPr="00D51F15">
        <w:rPr>
          <w:rFonts w:ascii="Times New Roman" w:hAnsi="Times New Roman" w:cs="Times New Roman"/>
        </w:rPr>
        <w:t xml:space="preserve">“Pela sagrada Unção dos Enfermos e pela oração dos presbíteros, a Igreja toda entrega os doentes aos cuidados do Senhor sofredor e glorificado, para que os alivie e salve. Exorta os mesmos a que livremente se associem à paixão e à morte de Cristo e contribuam para o bem do povo de Deus.” </w:t>
      </w:r>
    </w:p>
    <w:p w14:paraId="100F7EBD" w14:textId="77777777" w:rsidR="008B0B51"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Fica claro que o sacramento da Unção dos Enfermos não tem como finalidade primeira a cura física, apesar dessa poder ocorrer como consequência. Trata-se de uma espécie de ciclo em que a Igreja, através do presbítero, vai até o doente e entrega-o a Jesus. Nosso Senhor, sofredor e glorificado, o alivia, associando-o à Sua Paixão e, da unidade gerada nesse ato, volta uma bênção para a Igreja inteira.</w:t>
      </w:r>
    </w:p>
    <w:p w14:paraId="3D7DE550" w14:textId="77777777" w:rsidR="008B0B51"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A Unção dos Enfermos, portanto, não é uma "pajelança". E é muito mais rica e profunda espiritualmente do que uma simples cura física: é a configuração do enfermo ao Cristo sofredor.</w:t>
      </w:r>
    </w:p>
    <w:p w14:paraId="21D300EF" w14:textId="77777777" w:rsidR="008B0B51"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A enfermidade e o sofrimento sempre estiveram entre os problemas mais graves da vida humana. Na doença, o homem experimenta a sua impotência, seus limites e sua finitude. Toda doença pode fazer-nos entrever a morte.</w:t>
      </w:r>
    </w:p>
    <w:p w14:paraId="36D7A69E" w14:textId="77777777" w:rsidR="008B0B51"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A enfermidade pode levar a pessoa à angústia, a fechar-se sobre si mesma e às vezes, ao desespero e à revolta contra Deus. Mas também pode tornar a pessoa mais madura, ajudá-la a discernir em sua vida o que não é essencial, para voltar-se àquilo que é essencial. Não raro, a doença provoca uma busca de Deus, um retorno a Ele.</w:t>
      </w:r>
    </w:p>
    <w:p w14:paraId="0A1FD46B" w14:textId="77777777" w:rsidR="008B0B51" w:rsidRDefault="008B0B51" w:rsidP="00330012">
      <w:pPr>
        <w:spacing w:line="276" w:lineRule="auto"/>
        <w:ind w:firstLine="708"/>
        <w:jc w:val="both"/>
        <w:rPr>
          <w:rFonts w:ascii="Times New Roman" w:hAnsi="Times New Roman" w:cs="Times New Roman"/>
        </w:rPr>
      </w:pPr>
      <w:r>
        <w:rPr>
          <w:rFonts w:ascii="Times New Roman" w:hAnsi="Times New Roman" w:cs="Times New Roman"/>
        </w:rPr>
        <w:t>j</w:t>
      </w:r>
      <w:r w:rsidRPr="00D51F15">
        <w:rPr>
          <w:rFonts w:ascii="Times New Roman" w:hAnsi="Times New Roman" w:cs="Times New Roman"/>
        </w:rPr>
        <w:t>á no Antigo Testamento a doença é um caminho de conversão, pois a dor e o sofrimento fazia com que as pessoas se voltassem para Deus. Quando vem Jesus, Ele se apresenta como Grande Médico:</w:t>
      </w:r>
      <w:r>
        <w:rPr>
          <w:rFonts w:ascii="Times New Roman" w:hAnsi="Times New Roman" w:cs="Times New Roman"/>
        </w:rPr>
        <w:t xml:space="preserve"> </w:t>
      </w:r>
      <w:r w:rsidRPr="00D51F15">
        <w:rPr>
          <w:rFonts w:ascii="Times New Roman" w:hAnsi="Times New Roman" w:cs="Times New Roman"/>
        </w:rPr>
        <w:t>A compaixão de Cristo para com os doentes e suas numerosas curas de enfermos de todo tipo são um sinal evidente de que "Deus visitou o seu povo" e de que o Reino de Deus está bem próximo.</w:t>
      </w:r>
    </w:p>
    <w:p w14:paraId="0224B842" w14:textId="77777777" w:rsidR="008B0B51"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O sacramento da Unção dos Enfermos possui um modo próprio de ser ministrado. Ensina São Tiago:</w:t>
      </w:r>
      <w:r>
        <w:rPr>
          <w:rFonts w:ascii="Times New Roman" w:hAnsi="Times New Roman" w:cs="Times New Roman"/>
        </w:rPr>
        <w:t xml:space="preserve"> </w:t>
      </w:r>
      <w:r w:rsidRPr="00D51F15">
        <w:rPr>
          <w:rFonts w:ascii="Times New Roman" w:hAnsi="Times New Roman" w:cs="Times New Roman"/>
          <w:b/>
          <w:bCs/>
          <w:color w:val="7030A0"/>
        </w:rPr>
        <w:t>“Alguém dentre vós está doente? Mande chamar os presbíteros da Igreja, para que orem sobre ele, ungindo-o com óleo em nome do Senhor. A oração da fé salvará o doente e o Senhor o aliviará; e, se tiver cometido pecados, estes lhe serão perdoados.</w:t>
      </w:r>
      <w:r>
        <w:rPr>
          <w:rFonts w:ascii="Times New Roman" w:hAnsi="Times New Roman" w:cs="Times New Roman"/>
        </w:rPr>
        <w:t>”</w:t>
      </w:r>
      <w:r w:rsidRPr="00D51F15">
        <w:rPr>
          <w:rFonts w:ascii="Times New Roman" w:hAnsi="Times New Roman" w:cs="Times New Roman"/>
        </w:rPr>
        <w:t xml:space="preserve"> (</w:t>
      </w:r>
      <w:proofErr w:type="spellStart"/>
      <w:r w:rsidRPr="00D51F15">
        <w:rPr>
          <w:rFonts w:ascii="Times New Roman" w:hAnsi="Times New Roman" w:cs="Times New Roman"/>
        </w:rPr>
        <w:t>Tg</w:t>
      </w:r>
      <w:proofErr w:type="spellEnd"/>
      <w:r w:rsidRPr="00D51F15">
        <w:rPr>
          <w:rFonts w:ascii="Times New Roman" w:hAnsi="Times New Roman" w:cs="Times New Roman"/>
        </w:rPr>
        <w:t xml:space="preserve"> 5,14-15)</w:t>
      </w:r>
    </w:p>
    <w:p w14:paraId="55BD75F8" w14:textId="77777777" w:rsidR="008B0B51" w:rsidRDefault="008B0B51" w:rsidP="00330012">
      <w:pPr>
        <w:spacing w:line="276" w:lineRule="auto"/>
        <w:ind w:firstLine="708"/>
        <w:jc w:val="both"/>
        <w:rPr>
          <w:rFonts w:ascii="Times New Roman" w:hAnsi="Times New Roman" w:cs="Times New Roman"/>
        </w:rPr>
      </w:pPr>
      <w:r w:rsidRPr="00D51F15">
        <w:rPr>
          <w:rFonts w:ascii="Times New Roman" w:hAnsi="Times New Roman" w:cs="Times New Roman"/>
        </w:rPr>
        <w:t>Durante um tempo, este sacramento foi chamado também de "Extrema-Unção", todavia, após o Concílio Vaticano II, a Igreja evita de usar essa palavra pois ela pode dar a impressão de que necessariamente a pessoa irá morrer. No entanto, não se ministra esse sacramento somente em caso de morte iminente, mas sim quando a doença é grave.</w:t>
      </w:r>
    </w:p>
    <w:p w14:paraId="60639B90" w14:textId="77777777" w:rsidR="008B0B51" w:rsidRPr="00D51F15" w:rsidRDefault="008B0B51" w:rsidP="00330012">
      <w:pPr>
        <w:spacing w:line="276" w:lineRule="auto"/>
        <w:ind w:firstLine="708"/>
        <w:jc w:val="both"/>
        <w:rPr>
          <w:rFonts w:ascii="Times New Roman" w:hAnsi="Times New Roman" w:cs="Times New Roman"/>
          <w:b/>
          <w:bCs/>
          <w:color w:val="7030A0"/>
        </w:rPr>
      </w:pPr>
      <w:r w:rsidRPr="00D51F15">
        <w:rPr>
          <w:rFonts w:ascii="Times New Roman" w:hAnsi="Times New Roman" w:cs="Times New Roman"/>
        </w:rPr>
        <w:t>O sacramento da Unção dos Enfermos é conferido às pessoas acometidas de doenças perigosas, ungindo-as na fronte e nas mãos com óleo consagrado - óleo de oliveira ou outro óleo extraído de plantas -, dizendo uma só vez: "</w:t>
      </w:r>
      <w:r w:rsidRPr="00D51F15">
        <w:rPr>
          <w:rFonts w:ascii="Times New Roman" w:hAnsi="Times New Roman" w:cs="Times New Roman"/>
          <w:b/>
          <w:bCs/>
          <w:color w:val="7030A0"/>
        </w:rPr>
        <w:t>Por esta santa unção e por sua piíssima misericórdia, o Senhor venha em teu auxílio com a graça do Espírito Santo, para que, liberto de teus pecados, Ele te salve e, em sua bondade, alivie teus sofrimentos."</w:t>
      </w:r>
    </w:p>
    <w:p w14:paraId="6853C671" w14:textId="77777777" w:rsidR="008B0B51" w:rsidRPr="00C208B6" w:rsidRDefault="008B0B51" w:rsidP="00330012">
      <w:pPr>
        <w:pStyle w:val="NormalWeb"/>
        <w:shd w:val="clear" w:color="auto" w:fill="FFFFFF"/>
        <w:spacing w:before="0" w:beforeAutospacing="0" w:after="320" w:afterAutospacing="0"/>
        <w:rPr>
          <w:color w:val="7030A0"/>
        </w:rPr>
      </w:pPr>
      <w:r w:rsidRPr="00C208B6">
        <w:rPr>
          <w:rStyle w:val="nfase"/>
          <w:rFonts w:eastAsiaTheme="majorEastAsia"/>
          <w:b/>
          <w:bCs/>
          <w:color w:val="7030A0"/>
        </w:rPr>
        <w:t>Natureza desse sacramento</w:t>
      </w:r>
    </w:p>
    <w:p w14:paraId="70F0C2CD" w14:textId="77777777" w:rsidR="008B0B51" w:rsidRDefault="008B0B51" w:rsidP="00330012">
      <w:pPr>
        <w:pStyle w:val="NormalWeb"/>
        <w:shd w:val="clear" w:color="auto" w:fill="FFFFFF"/>
        <w:spacing w:before="0" w:beforeAutospacing="0" w:after="320" w:afterAutospacing="0" w:line="276" w:lineRule="auto"/>
        <w:ind w:firstLine="708"/>
        <w:jc w:val="both"/>
      </w:pPr>
      <w:r w:rsidRPr="00C208B6">
        <w:t>A Unção dos Enfermos é um sacramento instituído por Cristo, insinuado como tal no Evangelho de São Marcos (</w:t>
      </w:r>
      <w:r w:rsidRPr="00C208B6">
        <w:rPr>
          <w:rStyle w:val="nfase"/>
          <w:rFonts w:eastAsiaTheme="majorEastAsia"/>
        </w:rPr>
        <w:t>Mc</w:t>
      </w:r>
      <w:r w:rsidRPr="00C208B6">
        <w:t> 6,13), recomendado e promulgado aos fiéis pelo Apóstolo São Tiago: “Está alguém enfermo? Chame os sacerdotes da Igreja, e estes façam oração sobre ele, ungindo-o com óleo em nome do Senhor. A oração da fé salvará o enfermo e o Senhor o restabelecerá. Se ele cometeu pecados, lhe serão perdoados” (</w:t>
      </w:r>
      <w:proofErr w:type="spellStart"/>
      <w:r w:rsidRPr="00C208B6">
        <w:rPr>
          <w:rStyle w:val="nfase"/>
          <w:rFonts w:eastAsiaTheme="majorEastAsia"/>
        </w:rPr>
        <w:t>Tg</w:t>
      </w:r>
      <w:proofErr w:type="spellEnd"/>
      <w:r w:rsidRPr="00C208B6">
        <w:t> 5,14-15). A Tradição viva da Igreja, refletida nos textos do Magistério eclesiástico, reconheceu neste rito, especialmente destinado a confortar os doentes e a purificá-los do pecado e de suas sequelas, um dos sete sacramentos da Nova Lei</w:t>
      </w:r>
      <w:r>
        <w:rPr>
          <w:rStyle w:val="Refdenotaderodap"/>
        </w:rPr>
        <w:footnoteReference w:id="1"/>
      </w:r>
    </w:p>
    <w:p w14:paraId="5F6E25F0" w14:textId="77777777" w:rsidR="008B0B51" w:rsidRPr="00C208B6" w:rsidRDefault="008B0B51" w:rsidP="00330012">
      <w:pPr>
        <w:pStyle w:val="NormalWeb"/>
        <w:shd w:val="clear" w:color="auto" w:fill="FFFFFF"/>
        <w:spacing w:after="320"/>
        <w:jc w:val="both"/>
        <w:rPr>
          <w:b/>
          <w:bCs/>
          <w:color w:val="7030A0"/>
        </w:rPr>
      </w:pPr>
      <w:r w:rsidRPr="00C208B6">
        <w:rPr>
          <w:b/>
          <w:bCs/>
          <w:color w:val="7030A0"/>
        </w:rPr>
        <w:t>SENTIDO CRISTÃO DA DOR, DA MORTE E DA PREPARAÇÃO PARA BEM MORRER</w:t>
      </w:r>
    </w:p>
    <w:p w14:paraId="1FB23E95" w14:textId="77777777" w:rsidR="008B0B51" w:rsidRDefault="008B0B51" w:rsidP="00330012">
      <w:pPr>
        <w:pStyle w:val="NormalWeb"/>
        <w:shd w:val="clear" w:color="auto" w:fill="FFFFFF"/>
        <w:spacing w:before="0" w:beforeAutospacing="0" w:after="320" w:afterAutospacing="0" w:line="360" w:lineRule="auto"/>
        <w:ind w:firstLine="708"/>
        <w:jc w:val="both"/>
      </w:pPr>
      <w:r>
        <w:t>No Ritual da Unção dos Enfermos, o sentido da doença do homem, dos seus sofrimentos e da morte compreendem-se à luz do desígnio salvador de Deus, mais concretamente, à luz do valor salvífico da dor assumida por Cristo, o Verbo Encarnado, no mistério da sua Paixão, Morte e Ressurreição</w:t>
      </w:r>
      <w:r>
        <w:rPr>
          <w:rStyle w:val="Refdenotaderodap"/>
        </w:rPr>
        <w:footnoteReference w:id="2"/>
      </w:r>
      <w:r>
        <w:t>. O Catecismo da Igreja Católica apresenta uma concepção similar: “</w:t>
      </w:r>
      <w:r w:rsidRPr="00C208B6">
        <w:rPr>
          <w:b/>
          <w:bCs/>
          <w:color w:val="7030A0"/>
        </w:rPr>
        <w:t xml:space="preserve">Por sua paixão e morte na cruz, Cristo deu um novo sentido ao sofrimento, que doravante pode configurar-nos com Ele e unir-nos à sua paixão redentora.” </w:t>
      </w:r>
      <w:r>
        <w:t>(Catecismo, 1505). “</w:t>
      </w:r>
      <w:r w:rsidRPr="00C208B6">
        <w:rPr>
          <w:b/>
          <w:bCs/>
          <w:color w:val="7030A0"/>
        </w:rPr>
        <w:t xml:space="preserve">Cristo convida seus discípulos a segui-lo, tomando cada um sua cruz (cf. </w:t>
      </w:r>
      <w:proofErr w:type="spellStart"/>
      <w:r w:rsidRPr="00C208B6">
        <w:rPr>
          <w:b/>
          <w:bCs/>
          <w:color w:val="7030A0"/>
        </w:rPr>
        <w:t>Mt</w:t>
      </w:r>
      <w:proofErr w:type="spellEnd"/>
      <w:r w:rsidRPr="00C208B6">
        <w:rPr>
          <w:b/>
          <w:bCs/>
          <w:color w:val="7030A0"/>
        </w:rPr>
        <w:t xml:space="preserve"> 10,38). Seguindo-o, adquirem uma nova visão da doença e dos doentes”</w:t>
      </w:r>
      <w:r>
        <w:t xml:space="preserve"> (Catecismo, 1506).</w:t>
      </w:r>
    </w:p>
    <w:p w14:paraId="14179E2B" w14:textId="77777777" w:rsidR="008B0B51" w:rsidRDefault="008B0B51" w:rsidP="00330012">
      <w:pPr>
        <w:pStyle w:val="NormalWeb"/>
        <w:shd w:val="clear" w:color="auto" w:fill="FFFFFF"/>
        <w:spacing w:before="0" w:beforeAutospacing="0" w:after="320" w:afterAutospacing="0" w:line="360" w:lineRule="auto"/>
        <w:ind w:firstLine="708"/>
        <w:jc w:val="both"/>
      </w:pPr>
      <w:r w:rsidRPr="00C208B6">
        <w:t>A Sagrada Escritura indica uma estreita relação entre a doença, a morte e o pecado. Mas seria um erro considerar a doença como um castigo pelos pecados pessoais (</w:t>
      </w:r>
      <w:proofErr w:type="spellStart"/>
      <w:r w:rsidRPr="00C208B6">
        <w:t>Jo</w:t>
      </w:r>
      <w:proofErr w:type="spellEnd"/>
      <w:r w:rsidRPr="00C208B6">
        <w:t xml:space="preserve"> 9,3). O sentido da dor do inocente só se alcança à luz da fé, crendo firmemente na Bondade e na Sabedoria de Deus, na sua Providência amorosa e contemplando o mistério da Paixão, Morte e Ressurreição de Cristo, graças à qual foi possível a Redenção do mundo</w:t>
      </w:r>
    </w:p>
    <w:p w14:paraId="691B8866" w14:textId="77777777" w:rsidR="008B0B51" w:rsidRDefault="008B0B51" w:rsidP="00330012">
      <w:pPr>
        <w:pStyle w:val="NormalWeb"/>
        <w:shd w:val="clear" w:color="auto" w:fill="FFFFFF"/>
        <w:spacing w:before="0" w:beforeAutospacing="0" w:after="320" w:afterAutospacing="0" w:line="360" w:lineRule="auto"/>
        <w:ind w:firstLine="708"/>
        <w:jc w:val="both"/>
      </w:pPr>
      <w:r w:rsidRPr="00C208B6">
        <w:t xml:space="preserve">Ao mesmo tempo que o Senhor nos ensinou o sentido positivo da dor para realizar a Redenção, quis curar muitos doentes, manifestando pelo seu poder sobre a dor e a doença a sua potestade para perdoar os pecados (cf. </w:t>
      </w:r>
      <w:proofErr w:type="spellStart"/>
      <w:r w:rsidRPr="00C208B6">
        <w:t>Mt</w:t>
      </w:r>
      <w:proofErr w:type="spellEnd"/>
      <w:r w:rsidRPr="00C208B6">
        <w:t xml:space="preserve"> 9,2-7). Depois da Ressurreição, envia os Apóstolos: </w:t>
      </w:r>
      <w:r w:rsidRPr="00C208B6">
        <w:rPr>
          <w:b/>
          <w:bCs/>
          <w:color w:val="7030A0"/>
        </w:rPr>
        <w:t>“Em meu nome… imporão as mãos aos enfermos e eles ficarão curados”</w:t>
      </w:r>
      <w:r w:rsidRPr="00C208B6">
        <w:t>. (Mc 16, 17-18) (Catecismo, 1507)</w:t>
      </w:r>
    </w:p>
    <w:p w14:paraId="604C9468" w14:textId="77777777" w:rsidR="008B0B51" w:rsidRDefault="008B0B51" w:rsidP="00330012">
      <w:pPr>
        <w:pStyle w:val="NormalWeb"/>
        <w:shd w:val="clear" w:color="auto" w:fill="FFFFFF"/>
        <w:spacing w:before="0" w:beforeAutospacing="0" w:after="320" w:afterAutospacing="0" w:line="360" w:lineRule="auto"/>
        <w:jc w:val="center"/>
        <w:rPr>
          <w:b/>
          <w:bCs/>
          <w:color w:val="7030A0"/>
        </w:rPr>
      </w:pPr>
      <w:r w:rsidRPr="00C208B6">
        <w:rPr>
          <w:b/>
          <w:bCs/>
          <w:color w:val="7030A0"/>
        </w:rPr>
        <w:t>A ESTRUTURA DO SIGNO SACRAMENTAL E A CELEBRAÇÃO DO SACRAMENTO</w:t>
      </w:r>
    </w:p>
    <w:p w14:paraId="74E65470" w14:textId="77777777" w:rsidR="008B0B51" w:rsidRDefault="008B0B51" w:rsidP="00330012">
      <w:pPr>
        <w:pStyle w:val="NormalWeb"/>
        <w:shd w:val="clear" w:color="auto" w:fill="FFFFFF"/>
        <w:spacing w:before="0" w:beforeAutospacing="0" w:after="320" w:afterAutospacing="0" w:line="360" w:lineRule="auto"/>
        <w:ind w:firstLine="708"/>
        <w:jc w:val="both"/>
      </w:pPr>
      <w:r w:rsidRPr="00525264">
        <w:t xml:space="preserve">Segundo o Ritual da Unção dos Enfermos, a matéria apta do sacramento é </w:t>
      </w:r>
      <w:r w:rsidRPr="00525264">
        <w:rPr>
          <w:b/>
          <w:bCs/>
          <w:color w:val="7030A0"/>
        </w:rPr>
        <w:t>o azeite</w:t>
      </w:r>
      <w:r w:rsidRPr="00525264">
        <w:t xml:space="preserve"> ou, em caso de necessidade, outro </w:t>
      </w:r>
      <w:r w:rsidRPr="00525264">
        <w:rPr>
          <w:b/>
          <w:bCs/>
        </w:rPr>
        <w:t>óleo vegetal</w:t>
      </w:r>
      <w:r w:rsidRPr="00525264">
        <w:t>. Este azeite deve ser abençoado pelo bispo ou por um presbítero que tenha essa faculdade</w:t>
      </w:r>
      <w:r>
        <w:t>.</w:t>
      </w:r>
    </w:p>
    <w:p w14:paraId="434233CA" w14:textId="77777777" w:rsidR="008B0B51" w:rsidRDefault="008B0B51" w:rsidP="00330012">
      <w:pPr>
        <w:pStyle w:val="NormalWeb"/>
        <w:shd w:val="clear" w:color="auto" w:fill="FFFFFF"/>
        <w:spacing w:before="0" w:beforeAutospacing="0" w:after="320" w:afterAutospacing="0" w:line="360" w:lineRule="auto"/>
        <w:ind w:firstLine="708"/>
        <w:jc w:val="both"/>
      </w:pPr>
      <w:r w:rsidRPr="00525264">
        <w:t>A Unção administra-se ungindo o doente na fronte e nas mãos</w:t>
      </w:r>
      <w:r>
        <w:t xml:space="preserve">. </w:t>
      </w:r>
      <w:r w:rsidRPr="00525264">
        <w:t>A fórmula sacramental usada no rito latino para administrar o sacramento da Unção dos Enfermos é a seguinte:</w:t>
      </w:r>
    </w:p>
    <w:p w14:paraId="5DC9A3D3" w14:textId="77777777" w:rsidR="008B0B51" w:rsidRDefault="008B0B51" w:rsidP="00330012">
      <w:pPr>
        <w:pStyle w:val="NormalWeb"/>
        <w:shd w:val="clear" w:color="auto" w:fill="FFFFFF"/>
        <w:spacing w:before="0" w:beforeAutospacing="0" w:after="320" w:afterAutospacing="0" w:line="360" w:lineRule="auto"/>
        <w:ind w:left="3540"/>
        <w:jc w:val="both"/>
        <w:rPr>
          <w:b/>
          <w:bCs/>
          <w:i/>
          <w:iCs/>
          <w:color w:val="7030A0"/>
        </w:rPr>
      </w:pPr>
      <w:r>
        <w:rPr>
          <w:b/>
          <w:bCs/>
          <w:i/>
          <w:iCs/>
          <w:color w:val="7030A0"/>
        </w:rPr>
        <w:t>“</w:t>
      </w:r>
      <w:r w:rsidRPr="00525264">
        <w:rPr>
          <w:b/>
          <w:bCs/>
          <w:i/>
          <w:iCs/>
          <w:color w:val="7030A0"/>
        </w:rPr>
        <w:t>Por esta santa unção e pela sua infinita misericórdia o Senhor venha em teu auxílio com a graça do Espírito Santo, para que, liberto dos teus pecados, Ele te salve e, na sua bondade, alivie os teus sofrimentos. Amém</w:t>
      </w:r>
      <w:r>
        <w:rPr>
          <w:b/>
          <w:bCs/>
          <w:i/>
          <w:iCs/>
          <w:color w:val="7030A0"/>
        </w:rPr>
        <w:t>”.</w:t>
      </w:r>
    </w:p>
    <w:p w14:paraId="1B9EAE85" w14:textId="77777777" w:rsidR="008B0B51" w:rsidRDefault="008B0B51" w:rsidP="00330012">
      <w:pPr>
        <w:pStyle w:val="NormalWeb"/>
        <w:shd w:val="clear" w:color="auto" w:fill="FFFFFF"/>
        <w:spacing w:before="0" w:beforeAutospacing="0" w:after="320" w:afterAutospacing="0" w:line="360" w:lineRule="auto"/>
        <w:jc w:val="center"/>
        <w:rPr>
          <w:b/>
          <w:bCs/>
          <w:color w:val="7030A0"/>
        </w:rPr>
      </w:pPr>
      <w:r w:rsidRPr="00525264">
        <w:rPr>
          <w:b/>
          <w:bCs/>
          <w:color w:val="7030A0"/>
        </w:rPr>
        <w:t>MINISTRO DA UNÇÃO DOS ENFERMOS</w:t>
      </w:r>
    </w:p>
    <w:p w14:paraId="3199E821" w14:textId="77777777" w:rsidR="008B0B51" w:rsidRDefault="008B0B51" w:rsidP="00330012">
      <w:pPr>
        <w:pStyle w:val="NormalWeb"/>
        <w:shd w:val="clear" w:color="auto" w:fill="FFFFFF"/>
        <w:spacing w:before="0" w:beforeAutospacing="0" w:after="320" w:afterAutospacing="0" w:line="360" w:lineRule="auto"/>
        <w:ind w:firstLine="708"/>
        <w:jc w:val="both"/>
        <w:rPr>
          <w:color w:val="000000" w:themeColor="text1"/>
        </w:rPr>
      </w:pPr>
      <w:r w:rsidRPr="00525264">
        <w:rPr>
          <w:color w:val="000000" w:themeColor="text1"/>
        </w:rPr>
        <w:t>O ministro deste sacramento é unicamente o sacerdote (bispo ou presbítero)</w:t>
      </w:r>
      <w:r>
        <w:rPr>
          <w:color w:val="000000" w:themeColor="text1"/>
        </w:rPr>
        <w:t xml:space="preserve">. </w:t>
      </w:r>
      <w:r w:rsidRPr="00525264">
        <w:rPr>
          <w:color w:val="000000" w:themeColor="text1"/>
        </w:rPr>
        <w:t>É dever dos pastores instruir os fiéis sobre os benefícios deste sacramento.</w:t>
      </w:r>
      <w:r>
        <w:rPr>
          <w:color w:val="000000" w:themeColor="text1"/>
        </w:rPr>
        <w:t xml:space="preserve"> </w:t>
      </w:r>
      <w:r w:rsidRPr="00525264">
        <w:rPr>
          <w:color w:val="000000" w:themeColor="text1"/>
        </w:rPr>
        <w:t>Os fiéis (em particular, os familiares e os amigos) devem animar os doentes a chamar o sacerdote para receber a Unção dos Enfermos (cf. Catecismo, 1516).</w:t>
      </w:r>
    </w:p>
    <w:p w14:paraId="786AFC39" w14:textId="77777777" w:rsidR="008B0B51" w:rsidRDefault="008B0B51" w:rsidP="00330012">
      <w:pPr>
        <w:pStyle w:val="NormalWeb"/>
        <w:shd w:val="clear" w:color="auto" w:fill="FFFFFF"/>
        <w:spacing w:before="0" w:beforeAutospacing="0" w:after="320" w:afterAutospacing="0" w:line="360" w:lineRule="auto"/>
        <w:ind w:firstLine="708"/>
        <w:jc w:val="center"/>
        <w:rPr>
          <w:b/>
          <w:bCs/>
          <w:color w:val="7030A0"/>
        </w:rPr>
      </w:pPr>
      <w:r w:rsidRPr="00525264">
        <w:rPr>
          <w:b/>
          <w:bCs/>
          <w:color w:val="7030A0"/>
        </w:rPr>
        <w:t>SUJEITO DA UNÇÃO DOS ENFERMOS</w:t>
      </w:r>
    </w:p>
    <w:p w14:paraId="3B5B066D" w14:textId="77777777" w:rsidR="008B0B51" w:rsidRDefault="008B0B51" w:rsidP="00330012">
      <w:pPr>
        <w:pStyle w:val="NormalWeb"/>
        <w:shd w:val="clear" w:color="auto" w:fill="FFFFFF"/>
        <w:spacing w:before="0" w:beforeAutospacing="0" w:after="320" w:afterAutospacing="0" w:line="360" w:lineRule="auto"/>
        <w:ind w:firstLine="708"/>
        <w:jc w:val="both"/>
        <w:rPr>
          <w:color w:val="000000" w:themeColor="text1"/>
        </w:rPr>
      </w:pPr>
      <w:r w:rsidRPr="00525264">
        <w:rPr>
          <w:color w:val="000000" w:themeColor="text1"/>
        </w:rPr>
        <w:t xml:space="preserve">O sujeito da Unção dos Enfermos é qualquer </w:t>
      </w:r>
      <w:r w:rsidRPr="00525264">
        <w:rPr>
          <w:b/>
          <w:bCs/>
          <w:color w:val="7030A0"/>
        </w:rPr>
        <w:t>pessoa batizada</w:t>
      </w:r>
      <w:r w:rsidRPr="00525264">
        <w:rPr>
          <w:color w:val="000000" w:themeColor="text1"/>
        </w:rPr>
        <w:t xml:space="preserve">, que tenha </w:t>
      </w:r>
      <w:r w:rsidRPr="00525264">
        <w:rPr>
          <w:b/>
          <w:bCs/>
          <w:color w:val="7030A0"/>
        </w:rPr>
        <w:t>alcançado o uso da razão</w:t>
      </w:r>
      <w:r w:rsidRPr="00525264">
        <w:rPr>
          <w:color w:val="000000" w:themeColor="text1"/>
        </w:rPr>
        <w:t xml:space="preserve"> e </w:t>
      </w:r>
      <w:r w:rsidRPr="00525264">
        <w:rPr>
          <w:b/>
          <w:bCs/>
          <w:color w:val="7030A0"/>
        </w:rPr>
        <w:t>se encontre em perigo de vida</w:t>
      </w:r>
      <w:r w:rsidRPr="00525264">
        <w:rPr>
          <w:color w:val="000000" w:themeColor="text1"/>
        </w:rPr>
        <w:t xml:space="preserve"> face a </w:t>
      </w:r>
      <w:r w:rsidRPr="00525264">
        <w:rPr>
          <w:b/>
          <w:bCs/>
          <w:color w:val="7030A0"/>
        </w:rPr>
        <w:t>uma doença grave</w:t>
      </w:r>
      <w:r w:rsidRPr="00525264">
        <w:rPr>
          <w:color w:val="000000" w:themeColor="text1"/>
        </w:rPr>
        <w:t xml:space="preserve">, ou </w:t>
      </w:r>
      <w:r w:rsidRPr="00525264">
        <w:rPr>
          <w:b/>
          <w:bCs/>
          <w:color w:val="7030A0"/>
        </w:rPr>
        <w:t>por velhice</w:t>
      </w:r>
      <w:r w:rsidRPr="00525264">
        <w:rPr>
          <w:color w:val="000000" w:themeColor="text1"/>
        </w:rPr>
        <w:t xml:space="preserve"> acompanhada de avançada debilidade senil</w:t>
      </w:r>
      <w:r>
        <w:rPr>
          <w:color w:val="000000" w:themeColor="text1"/>
        </w:rPr>
        <w:t xml:space="preserve">. </w:t>
      </w:r>
      <w:r w:rsidRPr="00525264">
        <w:rPr>
          <w:i/>
          <w:iCs/>
          <w:color w:val="7030A0"/>
        </w:rPr>
        <w:t>Não se pode administrar a Unção dos Enfermos aos defuntos</w:t>
      </w:r>
      <w:r w:rsidRPr="00525264">
        <w:rPr>
          <w:color w:val="000000" w:themeColor="text1"/>
        </w:rPr>
        <w:t>.</w:t>
      </w:r>
    </w:p>
    <w:p w14:paraId="2E1256D8" w14:textId="77777777" w:rsidR="008B0B51" w:rsidRDefault="008B0B51" w:rsidP="00330012">
      <w:pPr>
        <w:pStyle w:val="NormalWeb"/>
        <w:shd w:val="clear" w:color="auto" w:fill="FFFFFF"/>
        <w:spacing w:before="0" w:beforeAutospacing="0" w:after="320" w:afterAutospacing="0" w:line="360" w:lineRule="auto"/>
        <w:ind w:firstLine="708"/>
        <w:jc w:val="both"/>
      </w:pPr>
      <w:r>
        <w:t>P</w:t>
      </w:r>
      <w:r w:rsidRPr="00525264">
        <w:t>ara receber os frutos deste sacramento requer-se do sujeito a prévia reconciliação com Deus e com a Igreja, pelo menos com o desejo, inseparavelmente unido à intenção de se confessar, quando for possível, no sacramento da Penitência</w:t>
      </w:r>
      <w:r>
        <w:t>.</w:t>
      </w:r>
    </w:p>
    <w:p w14:paraId="109A6EBE" w14:textId="77777777" w:rsidR="008B0B51" w:rsidRDefault="008B0B51" w:rsidP="00330012">
      <w:pPr>
        <w:pStyle w:val="NormalWeb"/>
        <w:shd w:val="clear" w:color="auto" w:fill="FFFFFF"/>
        <w:spacing w:before="0" w:beforeAutospacing="0" w:after="320" w:afterAutospacing="0" w:line="360" w:lineRule="auto"/>
        <w:ind w:firstLine="708"/>
        <w:jc w:val="both"/>
      </w:pPr>
      <w:r w:rsidRPr="00525264">
        <w:t>Por isso, a Igreja prevê que, antes da Unção, se administre ao doente o sacramento da Penitência e da Reconciliação</w:t>
      </w:r>
      <w:r>
        <w:t>.</w:t>
      </w:r>
    </w:p>
    <w:p w14:paraId="0F973370" w14:textId="77777777" w:rsidR="008B0B51" w:rsidRDefault="008B0B51" w:rsidP="00330012">
      <w:pPr>
        <w:pStyle w:val="NormalWeb"/>
        <w:shd w:val="clear" w:color="auto" w:fill="FFFFFF"/>
        <w:spacing w:before="0" w:beforeAutospacing="0" w:after="320" w:afterAutospacing="0" w:line="360" w:lineRule="auto"/>
        <w:ind w:firstLine="708"/>
        <w:jc w:val="both"/>
      </w:pPr>
      <w:r w:rsidRPr="00525264">
        <w:t>sujeito deve ter a intenção, pelo menos habitual e implícita, de receber este sacramento</w:t>
      </w:r>
      <w:r>
        <w:t xml:space="preserve">. </w:t>
      </w:r>
      <w:r w:rsidRPr="00525264">
        <w:t xml:space="preserve">Embora a Unção dos Enfermos possa ser administrada a quem já tenha perdido os sentidos, deve-se procurar que seja recebida com conhecimento, para que o doente se prepare melhor para receber a graça do sacramento. Não se deve administrar aos que permanecem obstinadamente impenitentes em pecado mortal manifesto (cf. CDC, </w:t>
      </w:r>
      <w:proofErr w:type="spellStart"/>
      <w:r w:rsidRPr="00525264">
        <w:t>cân</w:t>
      </w:r>
      <w:proofErr w:type="spellEnd"/>
      <w:r w:rsidRPr="00525264">
        <w:t>. 1007).</w:t>
      </w:r>
    </w:p>
    <w:p w14:paraId="369CFCF2" w14:textId="77777777" w:rsidR="008B0B51" w:rsidRDefault="008B0B51" w:rsidP="00330012">
      <w:pPr>
        <w:pStyle w:val="NormalWeb"/>
        <w:shd w:val="clear" w:color="auto" w:fill="FFFFFF"/>
        <w:spacing w:before="0" w:beforeAutospacing="0" w:after="320" w:afterAutospacing="0" w:line="360" w:lineRule="auto"/>
        <w:ind w:firstLine="708"/>
        <w:jc w:val="both"/>
      </w:pPr>
      <w:r w:rsidRPr="00525264">
        <w:t xml:space="preserve">Se um doente, que recebeu a Unção dos Enfermos, recupera a saúde pode, no caso de nova doença grave, tornar a receber este sacramento; e, no decurso da mesma doença, o sacramento pode ser reiterado caso a doença se agrave (cf. CDC, </w:t>
      </w:r>
      <w:proofErr w:type="spellStart"/>
      <w:r w:rsidRPr="00525264">
        <w:t>cân</w:t>
      </w:r>
      <w:proofErr w:type="spellEnd"/>
      <w:r w:rsidRPr="00525264">
        <w:t>. 1004, 2).</w:t>
      </w:r>
    </w:p>
    <w:p w14:paraId="3FA09EAA" w14:textId="77777777" w:rsidR="008B0B51" w:rsidRDefault="008B0B51" w:rsidP="00330012">
      <w:pPr>
        <w:pStyle w:val="NormalWeb"/>
        <w:shd w:val="clear" w:color="auto" w:fill="FFFFFF"/>
        <w:spacing w:before="0" w:beforeAutospacing="0" w:after="320" w:afterAutospacing="0" w:line="360" w:lineRule="auto"/>
        <w:ind w:firstLine="708"/>
        <w:jc w:val="both"/>
      </w:pPr>
      <w:r w:rsidRPr="00525264">
        <w:t xml:space="preserve">Por fim, convém ter presente esta indicação da Igreja: “Em caso de dúvida se o doente atingiu o uso da razão, ou se está perigosamente enfermo, ou se já está morto, administre-se o sacramento” (CDC, </w:t>
      </w:r>
      <w:proofErr w:type="spellStart"/>
      <w:r w:rsidRPr="00525264">
        <w:t>cân</w:t>
      </w:r>
      <w:proofErr w:type="spellEnd"/>
      <w:r w:rsidRPr="00525264">
        <w:t>. 1005).</w:t>
      </w:r>
    </w:p>
    <w:p w14:paraId="0FF3B5EE" w14:textId="77777777" w:rsidR="008B0B51" w:rsidRDefault="008B0B51" w:rsidP="00330012">
      <w:pPr>
        <w:pStyle w:val="NormalWeb"/>
        <w:shd w:val="clear" w:color="auto" w:fill="FFFFFF"/>
        <w:spacing w:before="0" w:beforeAutospacing="0" w:after="320" w:afterAutospacing="0" w:line="360" w:lineRule="auto"/>
        <w:ind w:firstLine="708"/>
        <w:jc w:val="center"/>
        <w:rPr>
          <w:b/>
          <w:bCs/>
          <w:color w:val="7030A0"/>
        </w:rPr>
      </w:pPr>
      <w:r w:rsidRPr="00525264">
        <w:rPr>
          <w:b/>
          <w:bCs/>
          <w:color w:val="7030A0"/>
        </w:rPr>
        <w:t>NECESSIDADE DESTE SACRAMENTO</w:t>
      </w:r>
    </w:p>
    <w:p w14:paraId="13971A98" w14:textId="77777777" w:rsidR="008B0B51" w:rsidRDefault="008B0B51" w:rsidP="00330012">
      <w:pPr>
        <w:pStyle w:val="NormalWeb"/>
        <w:shd w:val="clear" w:color="auto" w:fill="FFFFFF"/>
        <w:spacing w:before="0" w:beforeAutospacing="0" w:after="320" w:afterAutospacing="0" w:line="360" w:lineRule="auto"/>
        <w:ind w:firstLine="708"/>
        <w:rPr>
          <w:color w:val="000000" w:themeColor="text1"/>
        </w:rPr>
      </w:pPr>
      <w:r w:rsidRPr="00525264">
        <w:rPr>
          <w:color w:val="000000" w:themeColor="text1"/>
        </w:rPr>
        <w:t>A recepção da Unção dos Enfermos não é necessária como necessidade de meio para a salvação, mas não se deve prescindir voluntariamente deste sacramento, se é possível recebê-lo, porque o contrário seria rejeitar um auxílio de grande eficácia para a salvação. Privar um doente desta ajuda poderia constituir um pecado grave.</w:t>
      </w:r>
    </w:p>
    <w:p w14:paraId="26E3F65D" w14:textId="77777777" w:rsidR="008B0B51" w:rsidRDefault="008B0B51" w:rsidP="00330012">
      <w:pPr>
        <w:pStyle w:val="NormalWeb"/>
        <w:shd w:val="clear" w:color="auto" w:fill="FFFFFF"/>
        <w:spacing w:before="0" w:beforeAutospacing="0" w:after="320" w:afterAutospacing="0" w:line="360" w:lineRule="auto"/>
        <w:ind w:firstLine="708"/>
        <w:jc w:val="center"/>
        <w:rPr>
          <w:b/>
          <w:bCs/>
          <w:color w:val="7030A0"/>
        </w:rPr>
      </w:pPr>
      <w:r w:rsidRPr="00525264">
        <w:rPr>
          <w:b/>
          <w:bCs/>
          <w:color w:val="7030A0"/>
        </w:rPr>
        <w:t>EFEITOS DA UNÇÃO DOS ENFERMOS</w:t>
      </w:r>
    </w:p>
    <w:p w14:paraId="126F09A8" w14:textId="77777777" w:rsidR="008B0B51" w:rsidRPr="00525264" w:rsidRDefault="008B0B51" w:rsidP="00330012">
      <w:pPr>
        <w:pStyle w:val="NormalWeb"/>
        <w:shd w:val="clear" w:color="auto" w:fill="FFFFFF"/>
        <w:spacing w:before="0" w:beforeAutospacing="0" w:after="320" w:afterAutospacing="0" w:line="360" w:lineRule="auto"/>
        <w:ind w:firstLine="708"/>
      </w:pPr>
      <w:r w:rsidRPr="00525264">
        <w:rPr>
          <w:b/>
          <w:bCs/>
        </w:rPr>
        <w:t>Enquanto verdadeiro e próprio sacramento da Nova Lei, a Unção dos Enfermos transmite ao cristão a graça santificante; além disso, a graça sacramental específica da Unção dos Enfermos tem como efeitos:</w:t>
      </w:r>
    </w:p>
    <w:p w14:paraId="48D22A87" w14:textId="77777777" w:rsidR="008B0B51" w:rsidRPr="00525264" w:rsidRDefault="008B0B51" w:rsidP="008B0B51">
      <w:pPr>
        <w:pStyle w:val="NormalWeb"/>
        <w:numPr>
          <w:ilvl w:val="0"/>
          <w:numId w:val="1"/>
        </w:numPr>
        <w:shd w:val="clear" w:color="auto" w:fill="FFFFFF"/>
        <w:spacing w:after="320" w:line="360" w:lineRule="auto"/>
      </w:pPr>
      <w:r w:rsidRPr="00525264">
        <w:t>A união mais íntima com Cristo na sua Paixão redentora, para o seu bem e de toda a Igreja (cf. Catecismo, 1521-1522; 1532).</w:t>
      </w:r>
    </w:p>
    <w:p w14:paraId="41B6553C" w14:textId="77777777" w:rsidR="008B0B51" w:rsidRPr="00525264" w:rsidRDefault="008B0B51" w:rsidP="008B0B51">
      <w:pPr>
        <w:pStyle w:val="NormalWeb"/>
        <w:numPr>
          <w:ilvl w:val="0"/>
          <w:numId w:val="1"/>
        </w:numPr>
        <w:shd w:val="clear" w:color="auto" w:fill="FFFFFF"/>
        <w:spacing w:after="320" w:line="360" w:lineRule="auto"/>
      </w:pPr>
      <w:r w:rsidRPr="00525264">
        <w:t>O consolo, a paz e o ânimo para vencer as dificuldades e os sofrimentos próprios da doença grave ou da fragilidade devida à velhice (cf. Catecismo, 1520; 1532).</w:t>
      </w:r>
    </w:p>
    <w:p w14:paraId="0AF0B09F" w14:textId="77777777" w:rsidR="008B0B51" w:rsidRPr="00525264" w:rsidRDefault="008B0B51" w:rsidP="008B0B51">
      <w:pPr>
        <w:pStyle w:val="NormalWeb"/>
        <w:numPr>
          <w:ilvl w:val="0"/>
          <w:numId w:val="1"/>
        </w:numPr>
        <w:shd w:val="clear" w:color="auto" w:fill="FFFFFF"/>
        <w:spacing w:after="320" w:line="360" w:lineRule="auto"/>
      </w:pPr>
      <w:r w:rsidRPr="00525264">
        <w:t>A libertação das relíquias do pecado e o perdão dos pecados veniais, bem como dos mortais no caso do doente ter se arrependido, mas não ter podido receber o sacramento da Penitência (cfr. Catecismo, 1520).</w:t>
      </w:r>
    </w:p>
    <w:p w14:paraId="4EB484B9" w14:textId="77777777" w:rsidR="008B0B51" w:rsidRPr="00525264" w:rsidRDefault="008B0B51" w:rsidP="008B0B51">
      <w:pPr>
        <w:pStyle w:val="NormalWeb"/>
        <w:numPr>
          <w:ilvl w:val="0"/>
          <w:numId w:val="1"/>
        </w:numPr>
        <w:shd w:val="clear" w:color="auto" w:fill="FFFFFF"/>
        <w:spacing w:after="320" w:line="360" w:lineRule="auto"/>
      </w:pPr>
      <w:r w:rsidRPr="00525264">
        <w:t>O restabelecimento da saúde corporal, se tal for a vontade de Deus (cf. Concílio de Florença: DS 1325; Catecismo, 1520).</w:t>
      </w:r>
    </w:p>
    <w:p w14:paraId="7E54998D" w14:textId="77777777" w:rsidR="008B0B51" w:rsidRDefault="008B0B51" w:rsidP="008B0B51">
      <w:pPr>
        <w:pStyle w:val="NormalWeb"/>
        <w:numPr>
          <w:ilvl w:val="0"/>
          <w:numId w:val="1"/>
        </w:numPr>
        <w:shd w:val="clear" w:color="auto" w:fill="FFFFFF"/>
        <w:spacing w:after="320" w:line="360" w:lineRule="auto"/>
      </w:pPr>
      <w:r w:rsidRPr="00525264">
        <w:t xml:space="preserve">A preparação para passagem para a vida eterna. Neste sentido, afirma o Catecismo da Igreja Católica: “Esta graça é um dom do Espírito Santo que renova a confiança e a fé em Deus e fortalece contra as tentações do maligno, tentação de desânimo e de angustia diante da morte (cf. </w:t>
      </w:r>
      <w:proofErr w:type="spellStart"/>
      <w:r w:rsidRPr="00525264">
        <w:t>Tg</w:t>
      </w:r>
      <w:proofErr w:type="spellEnd"/>
      <w:r w:rsidRPr="00525264">
        <w:t xml:space="preserve"> 5, 15)” (Catecismo, 1520).</w:t>
      </w:r>
    </w:p>
    <w:p w14:paraId="0E93A917" w14:textId="77777777" w:rsidR="008B0B51" w:rsidRDefault="008B0B51" w:rsidP="00330012">
      <w:pPr>
        <w:pStyle w:val="NormalWeb"/>
        <w:shd w:val="clear" w:color="auto" w:fill="FFFFFF"/>
        <w:spacing w:after="320" w:line="360" w:lineRule="auto"/>
        <w:ind w:firstLine="708"/>
        <w:jc w:val="both"/>
      </w:pPr>
      <w:r w:rsidRPr="00D51F15">
        <w:t xml:space="preserve">Na verdade o fruto e o efeito deste sacramento vêm explicados nestas palavras: </w:t>
      </w:r>
      <w:r w:rsidRPr="00D51F15">
        <w:rPr>
          <w:b/>
          <w:bCs/>
        </w:rPr>
        <w:t xml:space="preserve">E a oração da fé salvará o enfermo e o Senhor o aliviará; e se estiver em pecados, ser-lhe-ão perdoados </w:t>
      </w:r>
      <w:r w:rsidRPr="00D51F15">
        <w:t>(</w:t>
      </w:r>
      <w:proofErr w:type="spellStart"/>
      <w:r w:rsidRPr="00D51F15">
        <w:t>Tg</w:t>
      </w:r>
      <w:proofErr w:type="spellEnd"/>
      <w:r w:rsidRPr="00D51F15">
        <w:t xml:space="preserve"> 5, 15). Este fruto é a graça do Espírito Santo, cuja unção purifica as culpas, se houver ainda alguma para expiar, e apaga os remanescentes do pecado, fortalecendo e confirmando a alma do enfermo, excitando nele grande confiança na divina misericórdia, alívio que faz com que sejam menos penosos os incômodos e os trabalhos da enfermidade, podendo assim mais facilmente resistir às tentações do demônio que traiçoeiramente o persegue (</w:t>
      </w:r>
      <w:proofErr w:type="spellStart"/>
      <w:r w:rsidRPr="00D51F15">
        <w:t>Gên</w:t>
      </w:r>
      <w:proofErr w:type="spellEnd"/>
      <w:r w:rsidRPr="00D51F15">
        <w:t xml:space="preserve"> 3, 15); e ainda algumas vezes, quando assim é conveniente à salvação da alma, concede [esta unção] a saúde do corpo.</w:t>
      </w:r>
    </w:p>
    <w:p w14:paraId="51CA9C5D" w14:textId="77777777" w:rsidR="008B0B51" w:rsidRDefault="008B0B51" w:rsidP="00330012">
      <w:pPr>
        <w:pStyle w:val="NormalWeb"/>
        <w:shd w:val="clear" w:color="auto" w:fill="FFFFFF"/>
        <w:spacing w:after="320" w:line="360" w:lineRule="auto"/>
        <w:ind w:firstLine="708"/>
        <w:jc w:val="center"/>
        <w:rPr>
          <w:b/>
          <w:bCs/>
          <w:color w:val="7030A0"/>
        </w:rPr>
      </w:pPr>
      <w:r w:rsidRPr="009158DC">
        <w:rPr>
          <w:b/>
          <w:bCs/>
          <w:color w:val="7030A0"/>
        </w:rPr>
        <w:t>CÂNONES SOBRE A EXTREMA-UNÇÃO</w:t>
      </w:r>
      <w:r>
        <w:rPr>
          <w:rStyle w:val="Refdenotaderodap"/>
          <w:b/>
          <w:bCs/>
          <w:color w:val="7030A0"/>
        </w:rPr>
        <w:footnoteReference w:id="3"/>
      </w:r>
    </w:p>
    <w:p w14:paraId="64DD80C9" w14:textId="77777777" w:rsidR="008B0B51" w:rsidRDefault="008B0B51" w:rsidP="00330012">
      <w:pPr>
        <w:pStyle w:val="NormalWeb"/>
        <w:shd w:val="clear" w:color="auto" w:fill="FFFFFF"/>
        <w:spacing w:after="320" w:line="360" w:lineRule="auto"/>
        <w:ind w:firstLine="708"/>
        <w:jc w:val="both"/>
      </w:pPr>
      <w:r>
        <w:t xml:space="preserve">926. </w:t>
      </w:r>
      <w:proofErr w:type="spellStart"/>
      <w:r>
        <w:t>Cân</w:t>
      </w:r>
      <w:proofErr w:type="spellEnd"/>
      <w:r>
        <w:t>. 1. Se alguém disser que a Extrema-Unção não é verdadeiro e próprio sacramento, instituído por Cristo Nosso Senhor e promulgado pelo Apóstolo S. Tiago (</w:t>
      </w:r>
      <w:proofErr w:type="spellStart"/>
      <w:r>
        <w:t>Tg</w:t>
      </w:r>
      <w:proofErr w:type="spellEnd"/>
      <w:r>
        <w:t xml:space="preserve"> 5, 14), mas somente um rito recebido pelos Padres, ou invenção humana — seja excomungado [cfr. n° 907 </w:t>
      </w:r>
      <w:proofErr w:type="spellStart"/>
      <w:r>
        <w:t>ss</w:t>
      </w:r>
      <w:proofErr w:type="spellEnd"/>
      <w:r>
        <w:t>].</w:t>
      </w:r>
    </w:p>
    <w:p w14:paraId="20A29988" w14:textId="77777777" w:rsidR="008B0B51" w:rsidRDefault="008B0B51" w:rsidP="00330012">
      <w:pPr>
        <w:pStyle w:val="NormalWeb"/>
        <w:shd w:val="clear" w:color="auto" w:fill="FFFFFF"/>
        <w:spacing w:after="320" w:line="360" w:lineRule="auto"/>
        <w:ind w:firstLine="708"/>
        <w:jc w:val="both"/>
      </w:pPr>
      <w:r>
        <w:t xml:space="preserve">927. </w:t>
      </w:r>
      <w:proofErr w:type="spellStart"/>
      <w:r>
        <w:t>Cân</w:t>
      </w:r>
      <w:proofErr w:type="spellEnd"/>
      <w:r>
        <w:t>. 2. Se alguém disser que a sagrada Unção dos enfermos não confere graça, nem perdoa pecados, nem alivia os enfermos, mas que já acabou, porque só antigamente possuía a virtude de curar os enfermos — seja excomungado [cfr. n° 909].</w:t>
      </w:r>
    </w:p>
    <w:p w14:paraId="18E8A936" w14:textId="77777777" w:rsidR="008B0B51" w:rsidRDefault="008B0B51" w:rsidP="00330012">
      <w:pPr>
        <w:pStyle w:val="NormalWeb"/>
        <w:shd w:val="clear" w:color="auto" w:fill="FFFFFF"/>
        <w:spacing w:after="320" w:line="360" w:lineRule="auto"/>
        <w:ind w:firstLine="708"/>
        <w:jc w:val="both"/>
      </w:pPr>
      <w:r>
        <w:t xml:space="preserve">928. </w:t>
      </w:r>
      <w:proofErr w:type="spellStart"/>
      <w:r>
        <w:t>Cân</w:t>
      </w:r>
      <w:proofErr w:type="spellEnd"/>
      <w:r>
        <w:t>. 3. Se alguém disser que o rito e o uso da Extrema-Unção, que a Santa Igreja Romana observa, repugna à sentença do Apóstolo S. Tiago e que por isso se deve mudá-lo, e os cristãos o podem desprezar sem pecado — seja excomungado [cfr. n° 910].</w:t>
      </w:r>
    </w:p>
    <w:p w14:paraId="30B035F0" w14:textId="77777777" w:rsidR="008B0B51" w:rsidRDefault="008B0B51" w:rsidP="00330012">
      <w:pPr>
        <w:pStyle w:val="NormalWeb"/>
        <w:shd w:val="clear" w:color="auto" w:fill="FFFFFF"/>
        <w:spacing w:after="320" w:line="360" w:lineRule="auto"/>
        <w:ind w:firstLine="708"/>
        <w:jc w:val="both"/>
      </w:pPr>
      <w:r>
        <w:t xml:space="preserve">929. </w:t>
      </w:r>
      <w:proofErr w:type="spellStart"/>
      <w:r>
        <w:t>Cân</w:t>
      </w:r>
      <w:proofErr w:type="spellEnd"/>
      <w:r>
        <w:t>. 4. Se alguém disser que os presbíteros da Igreja, que S. Tiago admoestou fossem chamados para ungir os enfermos, não são os sacerdotes ordenados pelo bispo, mas os mais idosos de qualquer comunidade, e que portanto o verdadeiro ministro da Extrema-Unção não é somente o sacerdote — seja excomungado [cfr. n° 910].</w:t>
      </w:r>
    </w:p>
    <w:p w14:paraId="7312104D" w14:textId="77777777" w:rsidR="008B0B51" w:rsidRDefault="008B0B51" w:rsidP="00330012">
      <w:pPr>
        <w:pStyle w:val="NormalWeb"/>
        <w:shd w:val="clear" w:color="auto" w:fill="FFFFFF"/>
        <w:spacing w:after="320" w:line="360" w:lineRule="auto"/>
        <w:ind w:left="1428"/>
        <w:jc w:val="center"/>
        <w:rPr>
          <w:b/>
          <w:bCs/>
        </w:rPr>
      </w:pPr>
      <w:r w:rsidRPr="009158DC">
        <w:rPr>
          <w:b/>
          <w:bCs/>
        </w:rPr>
        <w:t>VAMOS DE PERGUNTAS?</w:t>
      </w:r>
      <w:r>
        <w:rPr>
          <w:b/>
          <w:bCs/>
        </w:rPr>
        <w:t xml:space="preserve"> As perguntas são retiradas do Catecismo Maior de Pio X, de perguntas e respostas</w:t>
      </w:r>
      <w:r>
        <w:rPr>
          <w:rStyle w:val="Refdenotaderodap"/>
          <w:b/>
          <w:bCs/>
        </w:rPr>
        <w:footnoteReference w:id="4"/>
      </w:r>
    </w:p>
    <w:p w14:paraId="17084B31" w14:textId="77777777" w:rsidR="008B0B51" w:rsidRPr="009158DC" w:rsidRDefault="008B0B51" w:rsidP="00330012">
      <w:pPr>
        <w:pStyle w:val="NormalWeb"/>
        <w:shd w:val="clear" w:color="auto" w:fill="FFFFFF"/>
        <w:spacing w:after="320" w:line="360" w:lineRule="auto"/>
        <w:jc w:val="both"/>
      </w:pPr>
      <w:r w:rsidRPr="009158DC">
        <w:rPr>
          <w:b/>
          <w:bCs/>
        </w:rPr>
        <w:t xml:space="preserve">Que é o Sacramento da Extrema-Unção, também chamado Santo Óleo? </w:t>
      </w:r>
      <w:r w:rsidRPr="009158DC">
        <w:t>A Extrema-Unção, também chamado Santo Óleo, é o Sacramento instituído para alívio espiritual e também temporal dos enfermos em perigo de morte.</w:t>
      </w:r>
    </w:p>
    <w:p w14:paraId="34395BF6" w14:textId="77777777" w:rsidR="008B0B51" w:rsidRDefault="008B0B51" w:rsidP="00330012">
      <w:pPr>
        <w:pStyle w:val="NormalWeb"/>
        <w:shd w:val="clear" w:color="auto" w:fill="FFFFFF"/>
        <w:spacing w:after="320" w:line="360" w:lineRule="auto"/>
        <w:rPr>
          <w:color w:val="000000" w:themeColor="text1"/>
        </w:rPr>
      </w:pPr>
      <w:r w:rsidRPr="009158DC">
        <w:rPr>
          <w:b/>
          <w:bCs/>
          <w:color w:val="000000" w:themeColor="text1"/>
        </w:rPr>
        <w:t>Quais os efeitos do Sacramento da Extrema-Unção</w:t>
      </w:r>
      <w:r w:rsidRPr="009158DC">
        <w:rPr>
          <w:color w:val="000000" w:themeColor="text1"/>
        </w:rPr>
        <w:t>? Os efeitos do Sacramento da Extrema-Unção são os seguintes:</w:t>
      </w:r>
    </w:p>
    <w:p w14:paraId="1789B8F2" w14:textId="77777777" w:rsidR="008B0B51" w:rsidRDefault="008B0B51" w:rsidP="008B0B51">
      <w:pPr>
        <w:pStyle w:val="NormalWeb"/>
        <w:numPr>
          <w:ilvl w:val="0"/>
          <w:numId w:val="2"/>
        </w:numPr>
        <w:shd w:val="clear" w:color="auto" w:fill="FFFFFF"/>
        <w:spacing w:after="320" w:line="360" w:lineRule="auto"/>
        <w:rPr>
          <w:color w:val="000000" w:themeColor="text1"/>
        </w:rPr>
      </w:pPr>
      <w:r w:rsidRPr="009158DC">
        <w:rPr>
          <w:color w:val="000000" w:themeColor="text1"/>
        </w:rPr>
        <w:t xml:space="preserve">aumenta a graça santificante; </w:t>
      </w:r>
    </w:p>
    <w:p w14:paraId="1988E7D2" w14:textId="77777777" w:rsidR="008B0B51" w:rsidRDefault="008B0B51" w:rsidP="008B0B51">
      <w:pPr>
        <w:pStyle w:val="NormalWeb"/>
        <w:numPr>
          <w:ilvl w:val="0"/>
          <w:numId w:val="2"/>
        </w:numPr>
        <w:shd w:val="clear" w:color="auto" w:fill="FFFFFF"/>
        <w:spacing w:after="320" w:line="360" w:lineRule="auto"/>
        <w:rPr>
          <w:color w:val="000000" w:themeColor="text1"/>
        </w:rPr>
      </w:pPr>
      <w:r w:rsidRPr="009158DC">
        <w:rPr>
          <w:color w:val="000000" w:themeColor="text1"/>
        </w:rPr>
        <w:t xml:space="preserve"> apaga os pecados veniais e também os mortais que o enfermo arrependido já não possa confessar;</w:t>
      </w:r>
    </w:p>
    <w:p w14:paraId="343216D7" w14:textId="77777777" w:rsidR="008B0B51" w:rsidRDefault="008B0B51" w:rsidP="008B0B51">
      <w:pPr>
        <w:pStyle w:val="NormalWeb"/>
        <w:numPr>
          <w:ilvl w:val="0"/>
          <w:numId w:val="2"/>
        </w:numPr>
        <w:shd w:val="clear" w:color="auto" w:fill="FFFFFF"/>
        <w:spacing w:after="320" w:line="360" w:lineRule="auto"/>
        <w:rPr>
          <w:color w:val="000000" w:themeColor="text1"/>
        </w:rPr>
      </w:pPr>
      <w:r w:rsidRPr="009158DC">
        <w:rPr>
          <w:color w:val="000000" w:themeColor="text1"/>
        </w:rPr>
        <w:t xml:space="preserve">elimina a fraqueza e languidez para o bem, que fica, mesmo depois de se ter obtido o perdão dos pecados; </w:t>
      </w:r>
    </w:p>
    <w:p w14:paraId="00A30EC0" w14:textId="77777777" w:rsidR="008B0B51" w:rsidRDefault="008B0B51" w:rsidP="008B0B51">
      <w:pPr>
        <w:pStyle w:val="NormalWeb"/>
        <w:numPr>
          <w:ilvl w:val="0"/>
          <w:numId w:val="2"/>
        </w:numPr>
        <w:shd w:val="clear" w:color="auto" w:fill="FFFFFF"/>
        <w:spacing w:after="320" w:line="360" w:lineRule="auto"/>
        <w:rPr>
          <w:color w:val="000000" w:themeColor="text1"/>
        </w:rPr>
      </w:pPr>
      <w:r w:rsidRPr="009158DC">
        <w:rPr>
          <w:color w:val="000000" w:themeColor="text1"/>
        </w:rPr>
        <w:t xml:space="preserve">dá força para suportar pacientemente o mal, para resistir às tentações, e para morrer santamente; </w:t>
      </w:r>
    </w:p>
    <w:p w14:paraId="0A798AA9" w14:textId="77777777" w:rsidR="008B0B51" w:rsidRDefault="008B0B51" w:rsidP="008B0B51">
      <w:pPr>
        <w:pStyle w:val="NormalWeb"/>
        <w:numPr>
          <w:ilvl w:val="0"/>
          <w:numId w:val="2"/>
        </w:numPr>
        <w:shd w:val="clear" w:color="auto" w:fill="FFFFFF"/>
        <w:spacing w:after="320" w:line="360" w:lineRule="auto"/>
        <w:rPr>
          <w:color w:val="000000" w:themeColor="text1"/>
        </w:rPr>
      </w:pPr>
      <w:r w:rsidRPr="009158DC">
        <w:rPr>
          <w:color w:val="000000" w:themeColor="text1"/>
        </w:rPr>
        <w:t>ajuda a recuperar a saúde do corpo, se isso for útil à salvação da alma.</w:t>
      </w:r>
    </w:p>
    <w:p w14:paraId="73C91DA1" w14:textId="77777777" w:rsidR="008B0B51" w:rsidRDefault="008B0B51" w:rsidP="00330012">
      <w:pPr>
        <w:pStyle w:val="NormalWeb"/>
        <w:shd w:val="clear" w:color="auto" w:fill="FFFFFF"/>
        <w:spacing w:after="320" w:line="360" w:lineRule="auto"/>
        <w:ind w:firstLine="420"/>
        <w:jc w:val="both"/>
        <w:rPr>
          <w:color w:val="000000" w:themeColor="text1"/>
        </w:rPr>
      </w:pPr>
      <w:r w:rsidRPr="009158DC">
        <w:rPr>
          <w:b/>
          <w:bCs/>
          <w:color w:val="000000" w:themeColor="text1"/>
        </w:rPr>
        <w:t xml:space="preserve">Em que tempo se deve receber o Santo Óleo, ou Extrema--Unção? </w:t>
      </w:r>
      <w:r>
        <w:rPr>
          <w:b/>
          <w:bCs/>
          <w:color w:val="000000" w:themeColor="text1"/>
        </w:rPr>
        <w:t xml:space="preserve"> </w:t>
      </w:r>
      <w:r w:rsidRPr="009158DC">
        <w:rPr>
          <w:color w:val="000000" w:themeColor="text1"/>
        </w:rPr>
        <w:t>O Santo Óleo ou Extrema-Unção deve se receber quando os fiéis, depois de chegados ao uso da razão, encontram-se em perigo de morte por doença grave ou velhice; e deve procurar-se que o enfermo a receba quando ainda está em plena consciência e com alguma esperança de vida</w:t>
      </w:r>
    </w:p>
    <w:p w14:paraId="0582A396" w14:textId="77777777" w:rsidR="008B0B51" w:rsidRDefault="008B0B51" w:rsidP="00330012">
      <w:pPr>
        <w:pStyle w:val="NormalWeb"/>
        <w:shd w:val="clear" w:color="auto" w:fill="FFFFFF"/>
        <w:spacing w:after="320" w:line="360" w:lineRule="auto"/>
        <w:ind w:firstLine="708"/>
        <w:jc w:val="both"/>
        <w:rPr>
          <w:color w:val="000000" w:themeColor="text1"/>
        </w:rPr>
      </w:pPr>
      <w:r w:rsidRPr="009158DC">
        <w:rPr>
          <w:b/>
          <w:bCs/>
          <w:color w:val="000000" w:themeColor="text1"/>
        </w:rPr>
        <w:t>Por que é bom que o enfermo receba a Extrema-Unção quando está em plena consciência e com</w:t>
      </w:r>
      <w:r>
        <w:rPr>
          <w:b/>
          <w:bCs/>
          <w:color w:val="000000" w:themeColor="text1"/>
        </w:rPr>
        <w:t xml:space="preserve"> </w:t>
      </w:r>
      <w:r w:rsidRPr="009158DC">
        <w:rPr>
          <w:b/>
          <w:bCs/>
          <w:color w:val="000000" w:themeColor="text1"/>
        </w:rPr>
        <w:t xml:space="preserve">alguma esperança de vida? </w:t>
      </w:r>
      <w:r w:rsidRPr="009158DC">
        <w:rPr>
          <w:color w:val="000000" w:themeColor="text1"/>
        </w:rPr>
        <w:t xml:space="preserve">É bom receber a Extrema-Unção quando o enfermo está ainda com plena consciência e com alguma esperança de vida, porque a recebendo com melhores disposições poderá obter maior </w:t>
      </w:r>
      <w:r>
        <w:rPr>
          <w:b/>
          <w:bCs/>
          <w:color w:val="000000" w:themeColor="text1"/>
        </w:rPr>
        <w:t xml:space="preserve"> </w:t>
      </w:r>
      <w:r w:rsidRPr="009158DC">
        <w:rPr>
          <w:color w:val="000000" w:themeColor="text1"/>
        </w:rPr>
        <w:t xml:space="preserve">proveito; e, além disso, como este Sacramento dá a saúde do </w:t>
      </w:r>
      <w:r>
        <w:rPr>
          <w:b/>
          <w:bCs/>
          <w:color w:val="000000" w:themeColor="text1"/>
        </w:rPr>
        <w:t xml:space="preserve"> </w:t>
      </w:r>
      <w:r w:rsidRPr="009158DC">
        <w:rPr>
          <w:color w:val="000000" w:themeColor="text1"/>
        </w:rPr>
        <w:t xml:space="preserve">corpo, se convém à alma auxiliando as forças da natureza, não </w:t>
      </w:r>
      <w:r>
        <w:rPr>
          <w:b/>
          <w:bCs/>
          <w:color w:val="000000" w:themeColor="text1"/>
        </w:rPr>
        <w:t xml:space="preserve"> </w:t>
      </w:r>
      <w:r w:rsidRPr="009158DC">
        <w:rPr>
          <w:color w:val="000000" w:themeColor="text1"/>
        </w:rPr>
        <w:t>se deve estar à espera de que se desespere da cura.</w:t>
      </w:r>
    </w:p>
    <w:p w14:paraId="7FCA778C" w14:textId="77777777" w:rsidR="008B0B51" w:rsidRDefault="008B0B51" w:rsidP="00330012">
      <w:pPr>
        <w:pStyle w:val="NormalWeb"/>
        <w:shd w:val="clear" w:color="auto" w:fill="FFFFFF"/>
        <w:spacing w:after="320" w:line="360" w:lineRule="auto"/>
        <w:ind w:firstLine="708"/>
        <w:jc w:val="both"/>
        <w:rPr>
          <w:b/>
          <w:bCs/>
          <w:color w:val="000000" w:themeColor="text1"/>
        </w:rPr>
      </w:pPr>
      <w:r w:rsidRPr="00667486">
        <w:rPr>
          <w:b/>
          <w:bCs/>
          <w:color w:val="000000" w:themeColor="text1"/>
        </w:rPr>
        <w:t xml:space="preserve">Com que disposições se deve receber a Extrema-Unção? </w:t>
      </w:r>
      <w:r>
        <w:rPr>
          <w:b/>
          <w:bCs/>
          <w:color w:val="000000" w:themeColor="text1"/>
        </w:rPr>
        <w:t xml:space="preserve"> </w:t>
      </w:r>
      <w:r w:rsidRPr="00667486">
        <w:rPr>
          <w:color w:val="000000" w:themeColor="text1"/>
        </w:rPr>
        <w:t xml:space="preserve">As principais disposições para receber a Extrema-Unção </w:t>
      </w:r>
      <w:r>
        <w:rPr>
          <w:b/>
          <w:bCs/>
          <w:color w:val="000000" w:themeColor="text1"/>
        </w:rPr>
        <w:t xml:space="preserve"> </w:t>
      </w:r>
      <w:r w:rsidRPr="00667486">
        <w:rPr>
          <w:color w:val="000000" w:themeColor="text1"/>
        </w:rPr>
        <w:t xml:space="preserve">são: </w:t>
      </w:r>
      <w:r w:rsidRPr="00667486">
        <w:rPr>
          <w:b/>
          <w:bCs/>
          <w:color w:val="000000" w:themeColor="text1"/>
        </w:rPr>
        <w:t>estar em estado de graça, confiar na eficácia do Sacramento e na misericórdia divina e resignar-se à vontade de Deus.</w:t>
      </w:r>
    </w:p>
    <w:p w14:paraId="15592FB2" w14:textId="77777777" w:rsidR="008B0B51" w:rsidRPr="00667486" w:rsidRDefault="008B0B51" w:rsidP="00330012">
      <w:pPr>
        <w:pStyle w:val="NormalWeb"/>
        <w:shd w:val="clear" w:color="auto" w:fill="FFFFFF"/>
        <w:spacing w:after="320" w:line="360" w:lineRule="auto"/>
        <w:ind w:firstLine="708"/>
        <w:jc w:val="both"/>
        <w:rPr>
          <w:color w:val="000000" w:themeColor="text1"/>
        </w:rPr>
      </w:pPr>
      <w:r w:rsidRPr="00667486">
        <w:rPr>
          <w:b/>
          <w:bCs/>
          <w:color w:val="000000" w:themeColor="text1"/>
        </w:rPr>
        <w:t xml:space="preserve">Que sentimento deve experimentar o enfermo ao ver o Sacerdote? </w:t>
      </w:r>
      <w:r>
        <w:rPr>
          <w:b/>
          <w:bCs/>
          <w:color w:val="000000" w:themeColor="text1"/>
        </w:rPr>
        <w:t xml:space="preserve"> </w:t>
      </w:r>
      <w:r w:rsidRPr="00667486">
        <w:rPr>
          <w:color w:val="000000" w:themeColor="text1"/>
        </w:rPr>
        <w:t xml:space="preserve">Ao ver o Sacerdote, o enfermo deve experimentar sentimentos de gratidão para com Deus, por </w:t>
      </w:r>
      <w:proofErr w:type="spellStart"/>
      <w:r w:rsidRPr="00667486">
        <w:rPr>
          <w:color w:val="000000" w:themeColor="text1"/>
        </w:rPr>
        <w:t>lho</w:t>
      </w:r>
      <w:proofErr w:type="spellEnd"/>
      <w:r w:rsidRPr="00667486">
        <w:rPr>
          <w:color w:val="000000" w:themeColor="text1"/>
        </w:rPr>
        <w:t xml:space="preserve"> ter enviado, deve  recebê-lo de boa vontade e pedir, se puder, por si mesmo, os  confortos da Religião.</w:t>
      </w:r>
    </w:p>
    <w:p w14:paraId="1987807B" w14:textId="77777777" w:rsidR="008B0B51" w:rsidRPr="00525264" w:rsidRDefault="008B0B51" w:rsidP="00330012">
      <w:pPr>
        <w:pStyle w:val="NormalWeb"/>
        <w:shd w:val="clear" w:color="auto" w:fill="FFFFFF"/>
        <w:spacing w:before="0" w:beforeAutospacing="0" w:after="320" w:afterAutospacing="0" w:line="360" w:lineRule="auto"/>
        <w:ind w:left="3540"/>
        <w:jc w:val="both"/>
        <w:rPr>
          <w:b/>
          <w:bCs/>
          <w:i/>
          <w:iCs/>
          <w:color w:val="7030A0"/>
        </w:rPr>
      </w:pPr>
    </w:p>
    <w:p w14:paraId="7E58A6BA" w14:textId="77777777" w:rsidR="008B0B51" w:rsidRPr="00C208B6" w:rsidRDefault="008B0B51" w:rsidP="00330012">
      <w:pPr>
        <w:pStyle w:val="PargrafodaLista"/>
      </w:pPr>
    </w:p>
    <w:p w14:paraId="2A0128AE" w14:textId="77777777" w:rsidR="008B0B51" w:rsidRDefault="008B0B51" w:rsidP="00330012">
      <w:pPr>
        <w:spacing w:line="276" w:lineRule="auto"/>
        <w:jc w:val="both"/>
        <w:rPr>
          <w:rFonts w:ascii="Times New Roman" w:hAnsi="Times New Roman" w:cs="Times New Roman"/>
        </w:rPr>
      </w:pPr>
    </w:p>
    <w:p w14:paraId="09825F79" w14:textId="77777777" w:rsidR="008B0B51" w:rsidRDefault="008B0B51" w:rsidP="00330012">
      <w:pPr>
        <w:spacing w:line="276" w:lineRule="auto"/>
        <w:jc w:val="both"/>
        <w:rPr>
          <w:rFonts w:ascii="Times New Roman" w:hAnsi="Times New Roman" w:cs="Times New Roman"/>
        </w:rPr>
      </w:pPr>
    </w:p>
    <w:p w14:paraId="69956AA3" w14:textId="77777777" w:rsidR="008B0B51" w:rsidRDefault="008B0B51" w:rsidP="00330012">
      <w:pPr>
        <w:jc w:val="center"/>
        <w:rPr>
          <w:rFonts w:ascii="Times New Roman" w:hAnsi="Times New Roman" w:cs="Times New Roman"/>
          <w:b/>
          <w:bCs/>
          <w:color w:val="FF0000"/>
        </w:rPr>
      </w:pPr>
      <w:r>
        <w:rPr>
          <w:rFonts w:ascii="Times New Roman" w:hAnsi="Times New Roman" w:cs="Times New Roman"/>
          <w:b/>
          <w:bCs/>
          <w:color w:val="FF0000"/>
        </w:rPr>
        <w:t>III – ENCONTRO</w:t>
      </w:r>
    </w:p>
    <w:p w14:paraId="2428EC92" w14:textId="77777777" w:rsidR="008B0B51" w:rsidRPr="00FB52DE" w:rsidRDefault="008B0B51" w:rsidP="00330012">
      <w:pPr>
        <w:jc w:val="center"/>
        <w:rPr>
          <w:rFonts w:ascii="Times New Roman" w:hAnsi="Times New Roman" w:cs="Times New Roman"/>
          <w:b/>
          <w:bCs/>
          <w:color w:val="FF0000"/>
        </w:rPr>
      </w:pPr>
      <w:r w:rsidRPr="00FB52DE">
        <w:rPr>
          <w:rFonts w:ascii="Times New Roman" w:hAnsi="Times New Roman" w:cs="Times New Roman"/>
          <w:b/>
          <w:bCs/>
          <w:color w:val="FF0000"/>
        </w:rPr>
        <w:t xml:space="preserve">ENCONTRO SOBRE OS SACRAMENTOS DE </w:t>
      </w:r>
      <w:r>
        <w:rPr>
          <w:rFonts w:ascii="Times New Roman" w:hAnsi="Times New Roman" w:cs="Times New Roman"/>
          <w:b/>
          <w:bCs/>
          <w:color w:val="FF0000"/>
        </w:rPr>
        <w:t xml:space="preserve">SERVIÇO </w:t>
      </w:r>
    </w:p>
    <w:p w14:paraId="51087275" w14:textId="77777777" w:rsidR="008B0B51" w:rsidRPr="00FB52DE" w:rsidRDefault="008B0B51" w:rsidP="00330012">
      <w:pPr>
        <w:jc w:val="center"/>
        <w:rPr>
          <w:rFonts w:ascii="Times New Roman" w:hAnsi="Times New Roman" w:cs="Times New Roman"/>
          <w:b/>
          <w:bCs/>
          <w:color w:val="FF0000"/>
        </w:rPr>
      </w:pPr>
      <w:r w:rsidRPr="00FB52DE">
        <w:rPr>
          <w:rFonts w:ascii="Times New Roman" w:hAnsi="Times New Roman" w:cs="Times New Roman"/>
          <w:b/>
          <w:bCs/>
          <w:color w:val="FF0000"/>
        </w:rPr>
        <w:t>OS SACRAMENTOS</w:t>
      </w:r>
    </w:p>
    <w:p w14:paraId="4C1BCF0A" w14:textId="77777777" w:rsidR="008B0B51" w:rsidRPr="00FB52DE" w:rsidRDefault="008B0B51" w:rsidP="00330012">
      <w:pPr>
        <w:ind w:firstLine="708"/>
        <w:jc w:val="both"/>
        <w:rPr>
          <w:rFonts w:ascii="Times New Roman" w:hAnsi="Times New Roman" w:cs="Times New Roman"/>
        </w:rPr>
      </w:pPr>
      <w:r w:rsidRPr="00FB52DE">
        <w:rPr>
          <w:rFonts w:ascii="Times New Roman" w:hAnsi="Times New Roman" w:cs="Times New Roman"/>
        </w:rPr>
        <w:t xml:space="preserve">Os sacramentos da nova lei foram instituídos por Cristo e são sete, a saber: </w:t>
      </w:r>
      <w:r w:rsidRPr="00FB52DE">
        <w:rPr>
          <w:rFonts w:ascii="Times New Roman" w:hAnsi="Times New Roman" w:cs="Times New Roman"/>
          <w:b/>
          <w:bCs/>
        </w:rPr>
        <w:t>o Batismo</w:t>
      </w:r>
      <w:r w:rsidRPr="00FB52DE">
        <w:rPr>
          <w:rFonts w:ascii="Times New Roman" w:hAnsi="Times New Roman" w:cs="Times New Roman"/>
        </w:rPr>
        <w:t xml:space="preserve">, a </w:t>
      </w:r>
      <w:r w:rsidRPr="00FB52DE">
        <w:rPr>
          <w:rFonts w:ascii="Times New Roman" w:hAnsi="Times New Roman" w:cs="Times New Roman"/>
          <w:b/>
          <w:bCs/>
        </w:rPr>
        <w:t>Crisma ou Confirmação</w:t>
      </w:r>
      <w:r w:rsidRPr="00FB52DE">
        <w:rPr>
          <w:rFonts w:ascii="Times New Roman" w:hAnsi="Times New Roman" w:cs="Times New Roman"/>
        </w:rPr>
        <w:t xml:space="preserve">, a </w:t>
      </w:r>
      <w:r w:rsidRPr="00FB52DE">
        <w:rPr>
          <w:rFonts w:ascii="Times New Roman" w:hAnsi="Times New Roman" w:cs="Times New Roman"/>
          <w:b/>
          <w:bCs/>
        </w:rPr>
        <w:t>Eucaristia</w:t>
      </w:r>
      <w:r w:rsidRPr="00FB52DE">
        <w:rPr>
          <w:rFonts w:ascii="Times New Roman" w:hAnsi="Times New Roman" w:cs="Times New Roman"/>
        </w:rPr>
        <w:t xml:space="preserve">, a </w:t>
      </w:r>
      <w:r w:rsidRPr="00FB52DE">
        <w:rPr>
          <w:rFonts w:ascii="Times New Roman" w:hAnsi="Times New Roman" w:cs="Times New Roman"/>
          <w:b/>
          <w:bCs/>
        </w:rPr>
        <w:t>Penitência</w:t>
      </w:r>
      <w:r w:rsidRPr="00FB52DE">
        <w:rPr>
          <w:rFonts w:ascii="Times New Roman" w:hAnsi="Times New Roman" w:cs="Times New Roman"/>
        </w:rPr>
        <w:t xml:space="preserve">, a </w:t>
      </w:r>
      <w:r w:rsidRPr="00FB52DE">
        <w:rPr>
          <w:rFonts w:ascii="Times New Roman" w:hAnsi="Times New Roman" w:cs="Times New Roman"/>
          <w:b/>
          <w:bCs/>
        </w:rPr>
        <w:t>Unção dos Enfermos</w:t>
      </w:r>
      <w:r w:rsidRPr="00FB52DE">
        <w:rPr>
          <w:rFonts w:ascii="Times New Roman" w:hAnsi="Times New Roman" w:cs="Times New Roman"/>
        </w:rPr>
        <w:t>, a Ordem e o Matrimônio. Os sete sacramentos atingem todas as etapas e  todos os momentos importantes da vida do cristão: dão à vida de fé do cristão origem  e crescimento, cura e missão. Nisto existe certa semelhança entre as etapas da vida  natural e as da vida espiritual. (CIC 1210)</w:t>
      </w:r>
    </w:p>
    <w:p w14:paraId="61E298FC" w14:textId="77777777" w:rsidR="008B0B51" w:rsidRPr="00FB52DE" w:rsidRDefault="008B0B51" w:rsidP="00330012">
      <w:pPr>
        <w:jc w:val="center"/>
        <w:rPr>
          <w:rFonts w:ascii="Times New Roman" w:hAnsi="Times New Roman" w:cs="Times New Roman"/>
          <w:b/>
          <w:bCs/>
          <w:color w:val="FF0000"/>
        </w:rPr>
      </w:pPr>
      <w:r w:rsidRPr="00FB52DE">
        <w:rPr>
          <w:rFonts w:ascii="Times New Roman" w:hAnsi="Times New Roman" w:cs="Times New Roman"/>
          <w:b/>
          <w:bCs/>
          <w:color w:val="FF0000"/>
        </w:rPr>
        <w:t>O que é um Sacramento?</w:t>
      </w:r>
    </w:p>
    <w:p w14:paraId="4D13DA08" w14:textId="77777777" w:rsidR="008B0B51" w:rsidRPr="00FB52DE" w:rsidRDefault="008B0B51" w:rsidP="00330012">
      <w:pPr>
        <w:ind w:firstLine="708"/>
        <w:jc w:val="both"/>
        <w:rPr>
          <w:rFonts w:ascii="Times New Roman" w:hAnsi="Times New Roman" w:cs="Times New Roman"/>
        </w:rPr>
      </w:pPr>
      <w:r w:rsidRPr="00FB52DE">
        <w:rPr>
          <w:rFonts w:ascii="Times New Roman" w:hAnsi="Times New Roman" w:cs="Times New Roman"/>
        </w:rPr>
        <w:t>Os sacramentos, como sinais visíveis, estão acessíveis à nossa humanidade atual.  Realizam eficazmente a graça que significam em virtude da ação de Cristo e pelo poder do Espírito Santo (cf. CIC 1084).</w:t>
      </w:r>
    </w:p>
    <w:p w14:paraId="0DA0409F" w14:textId="77777777" w:rsidR="008B0B51" w:rsidRPr="00FB52DE" w:rsidRDefault="008B0B51" w:rsidP="00330012">
      <w:pPr>
        <w:ind w:firstLine="708"/>
        <w:jc w:val="both"/>
        <w:rPr>
          <w:rFonts w:ascii="Times New Roman" w:hAnsi="Times New Roman" w:cs="Times New Roman"/>
        </w:rPr>
      </w:pPr>
      <w:r w:rsidRPr="00FB52DE">
        <w:rPr>
          <w:rFonts w:ascii="Times New Roman" w:hAnsi="Times New Roman" w:cs="Times New Roman"/>
        </w:rPr>
        <w:t>Resumindo o pensamento da Igreja, podemos dizer que os sacramentos são sinais eficazes da graça, instituídos por Cristo e confiados à Igreja, por meio dos quais nos é dispensada a vida divina. Os ritos visíveis sob os quais os sacramentos são celebrados significam e realizam as graças próprias de cada sacramento. Produzem fruto naqueles que os recebem com as disposições exigidas.</w:t>
      </w:r>
    </w:p>
    <w:p w14:paraId="57DBD3D3" w14:textId="77777777" w:rsidR="008B0B51" w:rsidRPr="00FB52DE" w:rsidRDefault="008B0B51" w:rsidP="00330012">
      <w:pPr>
        <w:ind w:firstLine="708"/>
        <w:jc w:val="both"/>
        <w:rPr>
          <w:rFonts w:ascii="Times New Roman" w:hAnsi="Times New Roman" w:cs="Times New Roman"/>
        </w:rPr>
      </w:pPr>
      <w:r w:rsidRPr="00FB52DE">
        <w:rPr>
          <w:rFonts w:ascii="Times New Roman" w:hAnsi="Times New Roman" w:cs="Times New Roman"/>
        </w:rPr>
        <w:t>O fruto da vida sacramental é, ao mesmo tempo, pessoal e comunitário. Por um lado, este fruto é para cada fiel uma vida para Deus em Cristo Jesus; por outro, é para a Igreja crescimento na caridade e em sua missão e testemunho (CIC 1131 – 1134).</w:t>
      </w:r>
    </w:p>
    <w:p w14:paraId="275A2B1B" w14:textId="77777777" w:rsidR="008B0B51" w:rsidRPr="00FB52DE" w:rsidRDefault="008B0B51" w:rsidP="00330012">
      <w:pPr>
        <w:jc w:val="both"/>
        <w:rPr>
          <w:rFonts w:ascii="Times New Roman" w:hAnsi="Times New Roman" w:cs="Times New Roman"/>
        </w:rPr>
      </w:pPr>
      <w:r w:rsidRPr="00FB52DE">
        <w:rPr>
          <w:rFonts w:ascii="Times New Roman" w:hAnsi="Times New Roman" w:cs="Times New Roman"/>
        </w:rPr>
        <w:t>Os sacramentos se dividem em:</w:t>
      </w:r>
    </w:p>
    <w:p w14:paraId="49348266" w14:textId="77777777" w:rsidR="008B0B51" w:rsidRPr="00FB52DE" w:rsidRDefault="008B0B51" w:rsidP="00330012">
      <w:pPr>
        <w:jc w:val="both"/>
        <w:rPr>
          <w:rFonts w:ascii="Times New Roman" w:hAnsi="Times New Roman" w:cs="Times New Roman"/>
          <w:b/>
          <w:bCs/>
          <w:color w:val="FF0000"/>
        </w:rPr>
      </w:pPr>
      <w:r w:rsidRPr="00FB52DE">
        <w:rPr>
          <w:rFonts w:ascii="Times New Roman" w:hAnsi="Times New Roman" w:cs="Times New Roman"/>
          <w:b/>
          <w:bCs/>
        </w:rPr>
        <w:t xml:space="preserve">- Sacramentos de iniciação cristã: </w:t>
      </w:r>
      <w:r w:rsidRPr="00FB52DE">
        <w:rPr>
          <w:rFonts w:ascii="Times New Roman" w:hAnsi="Times New Roman" w:cs="Times New Roman"/>
          <w:b/>
          <w:bCs/>
          <w:color w:val="FF0000"/>
        </w:rPr>
        <w:t>Batismo, Eucaristia e Confirmação.</w:t>
      </w:r>
    </w:p>
    <w:p w14:paraId="7E7B69DA" w14:textId="77777777" w:rsidR="008B0B51" w:rsidRPr="00FB52DE" w:rsidRDefault="008B0B51" w:rsidP="00330012">
      <w:pPr>
        <w:jc w:val="both"/>
        <w:rPr>
          <w:rFonts w:ascii="Times New Roman" w:hAnsi="Times New Roman" w:cs="Times New Roman"/>
          <w:b/>
          <w:bCs/>
          <w:color w:val="FF0000"/>
        </w:rPr>
      </w:pPr>
      <w:r w:rsidRPr="00FB52DE">
        <w:rPr>
          <w:rFonts w:ascii="Times New Roman" w:hAnsi="Times New Roman" w:cs="Times New Roman"/>
          <w:b/>
          <w:bCs/>
        </w:rPr>
        <w:t xml:space="preserve">- Sacramentos de cura: </w:t>
      </w:r>
      <w:r w:rsidRPr="00FB52DE">
        <w:rPr>
          <w:rFonts w:ascii="Times New Roman" w:hAnsi="Times New Roman" w:cs="Times New Roman"/>
          <w:b/>
          <w:bCs/>
          <w:color w:val="FF0000"/>
        </w:rPr>
        <w:t>Penitência e Unção dos Enfermos.</w:t>
      </w:r>
    </w:p>
    <w:p w14:paraId="5F98D87D" w14:textId="77777777" w:rsidR="008B0B51" w:rsidRPr="00FB52DE" w:rsidRDefault="008B0B51" w:rsidP="00330012">
      <w:pPr>
        <w:jc w:val="both"/>
        <w:rPr>
          <w:rFonts w:ascii="Times New Roman" w:hAnsi="Times New Roman" w:cs="Times New Roman"/>
          <w:b/>
          <w:bCs/>
          <w:color w:val="FF0000"/>
        </w:rPr>
      </w:pPr>
      <w:r w:rsidRPr="00FB52DE">
        <w:rPr>
          <w:rFonts w:ascii="Times New Roman" w:hAnsi="Times New Roman" w:cs="Times New Roman"/>
          <w:b/>
          <w:bCs/>
        </w:rPr>
        <w:t xml:space="preserve">- Sacramentos do serviço: </w:t>
      </w:r>
      <w:r w:rsidRPr="00FB52DE">
        <w:rPr>
          <w:rFonts w:ascii="Times New Roman" w:hAnsi="Times New Roman" w:cs="Times New Roman"/>
          <w:b/>
          <w:bCs/>
          <w:color w:val="FF0000"/>
        </w:rPr>
        <w:t xml:space="preserve">Matrimônio e </w:t>
      </w:r>
      <w:r w:rsidRPr="00FB52DE">
        <w:rPr>
          <w:rFonts w:ascii="Times New Roman" w:hAnsi="Times New Roman" w:cs="Times New Roman"/>
          <w:b/>
          <w:bCs/>
          <w:color w:val="156082" w:themeColor="accent1"/>
        </w:rPr>
        <w:t>Ordem</w:t>
      </w:r>
    </w:p>
    <w:p w14:paraId="05B61CD7" w14:textId="77777777" w:rsidR="008B0B51" w:rsidRPr="00941A8C" w:rsidRDefault="008B0B51" w:rsidP="00330012">
      <w:pPr>
        <w:rPr>
          <w:rFonts w:ascii="Times New Roman" w:hAnsi="Times New Roman" w:cs="Times New Roman"/>
          <w:color w:val="156082" w:themeColor="accent1"/>
        </w:rPr>
      </w:pPr>
    </w:p>
    <w:p w14:paraId="367D0706" w14:textId="77777777" w:rsidR="008B0B51" w:rsidRPr="00941A8C" w:rsidRDefault="008B0B51" w:rsidP="00330012">
      <w:pPr>
        <w:jc w:val="center"/>
        <w:rPr>
          <w:rFonts w:ascii="Times New Roman" w:hAnsi="Times New Roman" w:cs="Times New Roman"/>
          <w:b/>
          <w:bCs/>
          <w:color w:val="156082" w:themeColor="accent1"/>
        </w:rPr>
      </w:pPr>
      <w:r w:rsidRPr="00941A8C">
        <w:rPr>
          <w:rFonts w:ascii="Times New Roman" w:hAnsi="Times New Roman" w:cs="Times New Roman"/>
          <w:b/>
          <w:bCs/>
          <w:color w:val="156082" w:themeColor="accent1"/>
        </w:rPr>
        <w:t>O QUE É O SACRAMENTO DA ORDEM?</w:t>
      </w:r>
    </w:p>
    <w:p w14:paraId="75833D61" w14:textId="77777777" w:rsidR="008B0B51" w:rsidRPr="00FB52DE" w:rsidRDefault="008B0B51" w:rsidP="00330012">
      <w:pPr>
        <w:spacing w:line="276" w:lineRule="auto"/>
        <w:ind w:firstLine="708"/>
        <w:jc w:val="both"/>
        <w:rPr>
          <w:rFonts w:ascii="Times New Roman" w:hAnsi="Times New Roman" w:cs="Times New Roman"/>
        </w:rPr>
      </w:pPr>
      <w:r w:rsidRPr="00FB52DE">
        <w:rPr>
          <w:rFonts w:ascii="Times New Roman" w:hAnsi="Times New Roman" w:cs="Times New Roman"/>
        </w:rPr>
        <w:t>A ordem é o sacramento dos ministros ordenados, pelo qual um batizado tem participação específica no sacerdócio único e supremo de Cristo. O sacramento da ordem, juntamente com o sacramento do matrimônio são sacramentos conferidos para o bem da comunidade, (CIC 1534.) ao contrário dos outros cinco sacramentos que são conferidos para o benefício do membro individual. É verdade que eles são também meios de santificação para aqueles que os recebem, mas essa não é sua função principal. O ministério da ordem é sempre exercido em íntima união com a igreja local ou universal com o objetivo de aumento espiritual da comunidade e em estreita ligação com a hierarquia da Igreja.</w:t>
      </w:r>
    </w:p>
    <w:p w14:paraId="46D6A807" w14:textId="77777777" w:rsidR="008B0B51" w:rsidRPr="00FB52DE" w:rsidRDefault="008B0B51" w:rsidP="00330012">
      <w:pPr>
        <w:spacing w:line="276" w:lineRule="auto"/>
        <w:ind w:firstLine="708"/>
        <w:jc w:val="both"/>
        <w:rPr>
          <w:rFonts w:ascii="Times New Roman" w:hAnsi="Times New Roman" w:cs="Times New Roman"/>
        </w:rPr>
      </w:pPr>
      <w:r w:rsidRPr="00FB52DE">
        <w:rPr>
          <w:rFonts w:ascii="Times New Roman" w:hAnsi="Times New Roman" w:cs="Times New Roman"/>
        </w:rPr>
        <w:t>Enquanto Israel teve inúmeros sacerdotes que se sucederam, no decurso da história, a Igreja Católica só tem um sacerdote, Jesus Cristo, ele é a fonte única de todo o sacerdócio cristão pois seu sacrifício redentor é único e realizado uma vez por todas por todos nós. No entanto Ele se faz presente todo dia na celebração eucarística quando no serviço eclesial o padre age in persona Christi Capitis, em virtude do sacramento. Só Cristo é o verdadeiro sacerdote, sendo os outros seus ministros em comunhão com Ele.</w:t>
      </w:r>
    </w:p>
    <w:p w14:paraId="33F8DCB3" w14:textId="77777777" w:rsidR="008B0B51" w:rsidRPr="00941A8C" w:rsidRDefault="008B0B51" w:rsidP="00330012">
      <w:pPr>
        <w:spacing w:line="276" w:lineRule="auto"/>
        <w:ind w:firstLine="708"/>
        <w:jc w:val="center"/>
        <w:rPr>
          <w:rFonts w:ascii="Times New Roman" w:hAnsi="Times New Roman" w:cs="Times New Roman"/>
          <w:b/>
          <w:bCs/>
          <w:color w:val="156082" w:themeColor="accent1"/>
        </w:rPr>
      </w:pPr>
      <w:r w:rsidRPr="00FB52DE">
        <w:rPr>
          <w:rFonts w:ascii="Times New Roman" w:hAnsi="Times New Roman" w:cs="Times New Roman"/>
          <w:b/>
          <w:bCs/>
          <w:color w:val="156082" w:themeColor="accent1"/>
        </w:rPr>
        <w:t>QUANDO FOI INSTITUÍDO O SACRAMENTO DA ORDEM?</w:t>
      </w:r>
    </w:p>
    <w:p w14:paraId="6D3795CB" w14:textId="77777777" w:rsidR="008B0B51" w:rsidRPr="00FB52DE" w:rsidRDefault="008B0B51" w:rsidP="00330012">
      <w:pPr>
        <w:spacing w:line="276" w:lineRule="auto"/>
        <w:ind w:firstLine="708"/>
        <w:jc w:val="both"/>
        <w:rPr>
          <w:rFonts w:ascii="Times New Roman" w:hAnsi="Times New Roman" w:cs="Times New Roman"/>
        </w:rPr>
      </w:pPr>
      <w:r w:rsidRPr="00FB52DE">
        <w:rPr>
          <w:rFonts w:ascii="Times New Roman" w:hAnsi="Times New Roman" w:cs="Times New Roman"/>
        </w:rPr>
        <w:t>Jesus na Quinta-Feira Santa, durante a ultima ceia instituiu a Santíssima Eucaristia e a ordem simultaneamente quando abençoa o pão e o vinho e os distribui para seus apóstolos e pede que repitam aquele gesto em sua memória (</w:t>
      </w:r>
      <w:proofErr w:type="spellStart"/>
      <w:r w:rsidRPr="00FB52DE">
        <w:rPr>
          <w:rFonts w:ascii="Times New Roman" w:hAnsi="Times New Roman" w:cs="Times New Roman"/>
        </w:rPr>
        <w:t>Lc</w:t>
      </w:r>
      <w:proofErr w:type="spellEnd"/>
      <w:r w:rsidRPr="00FB52DE">
        <w:rPr>
          <w:rFonts w:ascii="Times New Roman" w:hAnsi="Times New Roman" w:cs="Times New Roman"/>
        </w:rPr>
        <w:t xml:space="preserve"> 22, 17-20). Sempre devemos ver o sacerdote no contexto na missa, pois essa é a principal razão da sua ordenação.</w:t>
      </w:r>
    </w:p>
    <w:p w14:paraId="087A73A0" w14:textId="77777777" w:rsidR="008B0B51" w:rsidRPr="00FB52DE" w:rsidRDefault="008B0B51" w:rsidP="00330012">
      <w:pPr>
        <w:spacing w:line="276" w:lineRule="auto"/>
        <w:ind w:firstLine="708"/>
        <w:jc w:val="center"/>
        <w:rPr>
          <w:rFonts w:ascii="Times New Roman" w:hAnsi="Times New Roman" w:cs="Times New Roman"/>
          <w:b/>
          <w:bCs/>
          <w:color w:val="156082" w:themeColor="accent1"/>
        </w:rPr>
      </w:pPr>
      <w:r w:rsidRPr="00FB52DE">
        <w:rPr>
          <w:rFonts w:ascii="Times New Roman" w:hAnsi="Times New Roman" w:cs="Times New Roman"/>
          <w:b/>
          <w:bCs/>
          <w:color w:val="156082" w:themeColor="accent1"/>
        </w:rPr>
        <w:t>QUAIS SÃO OS SEUS TRÊS GRAUS ?</w:t>
      </w:r>
    </w:p>
    <w:p w14:paraId="5CB283BC"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A ordem é o sacramento pelo qual o homem é consagrado ao serviço da comunidade cristã. O ministério eclesiástico é dividido em diversos graus. São os chamados bispos, presbíteros e diáconos. Eles não são necessariamente recebidos em sequencia, não sendo cada uma </w:t>
      </w:r>
      <w:proofErr w:type="spellStart"/>
      <w:r w:rsidRPr="00FB52DE">
        <w:rPr>
          <w:rFonts w:ascii="Times New Roman" w:hAnsi="Times New Roman" w:cs="Times New Roman"/>
        </w:rPr>
        <w:t>uma</w:t>
      </w:r>
      <w:proofErr w:type="spellEnd"/>
      <w:r w:rsidRPr="00FB52DE">
        <w:rPr>
          <w:rFonts w:ascii="Times New Roman" w:hAnsi="Times New Roman" w:cs="Times New Roman"/>
        </w:rPr>
        <w:t xml:space="preserve"> etapa para a outra. Os bispos e presbíteros fazem parte do mesmo sacerdócio de Cristo que vem desde a sucessão apostólica. Ao conferir aos apóstolos o encargo de dirigir a igreja, Jesus estabeleceu sobre eles o sagrado magistério da Igreja constituído pelo Papa e pelos bispos e padres em comunhão com ele. Os diáconos por sua vez são ordenados para o ministério do serviço ao Povo de Deus em comunhão com os bispos e com os presbíteros.</w:t>
      </w:r>
    </w:p>
    <w:p w14:paraId="4774AF7E"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As diferentes funções destes três graus:</w:t>
      </w:r>
    </w:p>
    <w:p w14:paraId="627D59B3"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Todos os três graus da ordem são conferidos por um ato sacramental chamado ordenação. A ordenação em seus três graus, é sempre conferida pelo bispo. (CIC 1597) O sacramento da Ordem é conferido pela imposição das mãos, seguida duma solene oração </w:t>
      </w:r>
      <w:proofErr w:type="spellStart"/>
      <w:r w:rsidRPr="00FB52DE">
        <w:rPr>
          <w:rFonts w:ascii="Times New Roman" w:hAnsi="Times New Roman" w:cs="Times New Roman"/>
        </w:rPr>
        <w:t>consacratória</w:t>
      </w:r>
      <w:proofErr w:type="spellEnd"/>
      <w:r w:rsidRPr="00FB52DE">
        <w:rPr>
          <w:rFonts w:ascii="Times New Roman" w:hAnsi="Times New Roman" w:cs="Times New Roman"/>
        </w:rPr>
        <w:t>, que pede a Deus para o ordinando as graças do Espírito Santo, requeridas para o seu ministério. A ordenação imprime um caráter sacramental indelével.</w:t>
      </w:r>
    </w:p>
    <w:p w14:paraId="7DE71B90"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b/>
          <w:bCs/>
        </w:rPr>
        <w:t>BISPOS:</w:t>
      </w:r>
      <w:r w:rsidRPr="00FB52DE">
        <w:rPr>
          <w:rFonts w:ascii="Times New Roman" w:hAnsi="Times New Roman" w:cs="Times New Roman"/>
        </w:rPr>
        <w:t xml:space="preserve"> A ordenação legítima de um bispo pressupõe uma intervenção especial do bispo de Roma (CIC 1600) e no momento de sua ordenação o bispo recebe a unção com o santo óleo do crisma, sinal da unção especial do Espírito Santo, que torna fecundo o seu ministério; ocorre a entrega do livro dos Evangelhos, do anel, da mitra e do báculo, em sinal da sua missão apostólica de anunciar a Palavra de Deus, da sua fidelidade à Igreja, esposa de Cristo, do seu múnus de pastor do rebanho do Senhor.</w:t>
      </w:r>
    </w:p>
    <w:p w14:paraId="261966F7"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b/>
          <w:bCs/>
        </w:rPr>
        <w:t>OS PRESBÍTEROS</w:t>
      </w:r>
      <w:r w:rsidRPr="00FB52DE">
        <w:rPr>
          <w:rFonts w:ascii="Times New Roman" w:hAnsi="Times New Roman" w:cs="Times New Roman"/>
        </w:rPr>
        <w:t xml:space="preserve">: recebem sua ordenação do bispo e após o bispo rezar sobre eles também rezam os demais presbíteros como um sinal de que estão todos unidos entre si em uma íntima fraternidade sacramental, formando um só </w:t>
      </w:r>
      <w:proofErr w:type="spellStart"/>
      <w:r w:rsidRPr="00FB52DE">
        <w:rPr>
          <w:rFonts w:ascii="Times New Roman" w:hAnsi="Times New Roman" w:cs="Times New Roman"/>
        </w:rPr>
        <w:t>prebitério</w:t>
      </w:r>
      <w:proofErr w:type="spellEnd"/>
      <w:r w:rsidRPr="00FB52DE">
        <w:rPr>
          <w:rFonts w:ascii="Times New Roman" w:hAnsi="Times New Roman" w:cs="Times New Roman"/>
        </w:rPr>
        <w:t xml:space="preserve">.(CIC 1568). Eles recebem a unção com o óleo do crisma, recebem a patena e o cálice, “a oferenda do povo santo” que ele é chamado a apresentar a Deus. Eles dependem dos bispos para o exercício de sua função, todo padre deve estar vinculado a um bispo e atuar em conformidade com as suas instruções, prometendo-lhe obediência. O bispo os considera como seus colaboradores, filhos, irmãos, amigos e que em contrapartida eles lhes devem amor e obediência. Sua função é celebrar missas, pregar o evangelho, ser pastores dos fieis, batizar, perdoar os pecados pela confissão (poder que lhes foi conferido por Cristo em </w:t>
      </w:r>
      <w:proofErr w:type="spellStart"/>
      <w:r w:rsidRPr="00FB52DE">
        <w:rPr>
          <w:rFonts w:ascii="Times New Roman" w:hAnsi="Times New Roman" w:cs="Times New Roman"/>
        </w:rPr>
        <w:t>Jo</w:t>
      </w:r>
      <w:proofErr w:type="spellEnd"/>
      <w:r w:rsidRPr="00FB52DE">
        <w:rPr>
          <w:rFonts w:ascii="Times New Roman" w:hAnsi="Times New Roman" w:cs="Times New Roman"/>
        </w:rPr>
        <w:t xml:space="preserve"> 20, 21-23) e realizar a unção dos enfermos.</w:t>
      </w:r>
    </w:p>
    <w:p w14:paraId="378FCAC0" w14:textId="77777777" w:rsidR="008B0B51" w:rsidRPr="00FB52DE" w:rsidRDefault="008B0B51" w:rsidP="00330012">
      <w:pPr>
        <w:spacing w:line="360" w:lineRule="auto"/>
        <w:ind w:firstLine="708"/>
        <w:jc w:val="both"/>
        <w:rPr>
          <w:rFonts w:ascii="Times New Roman" w:hAnsi="Times New Roman" w:cs="Times New Roman"/>
        </w:rPr>
      </w:pPr>
    </w:p>
    <w:p w14:paraId="22620A5C"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b/>
          <w:bCs/>
        </w:rPr>
        <w:t xml:space="preserve">OS DIÁCONOS: </w:t>
      </w:r>
      <w:r w:rsidRPr="00FB52DE">
        <w:rPr>
          <w:rFonts w:ascii="Times New Roman" w:hAnsi="Times New Roman" w:cs="Times New Roman"/>
        </w:rPr>
        <w:t>(CIC 1569) No grau inferior da hierarquia estão os diáconos, aos quais foram impostas as mãos, “não em vista do sacerdócio, mas do serviço”. Para a ordenação no diaconato, só o bispo é que impõe as mãos, significando com isso que o diácono está especialmente ligado ao bispo nos encargos próprios da sua “diaconia”. Eles recebem o livro dos Evangelhos, pois acabam de receber a missão de anunciar o Evangelho de Cristo. Entre outros serviços, pertencentes aos diáconos está assistir o bispo e os sacerdotes na celebração dos divinos mistérios, sobretudo da Eucaristia, distribuí-la, assistir ao Matrimonio e abençoá-lo, proclamar o Evangelho e pregar, presidir aos funerais e consagrar-se aos diversos serviços da caridade.</w:t>
      </w:r>
    </w:p>
    <w:p w14:paraId="26342066" w14:textId="77777777" w:rsidR="008B0B51" w:rsidRPr="00FB52DE" w:rsidRDefault="008B0B51" w:rsidP="00330012">
      <w:pPr>
        <w:spacing w:line="360" w:lineRule="auto"/>
        <w:ind w:firstLine="708"/>
        <w:jc w:val="center"/>
        <w:rPr>
          <w:rFonts w:ascii="Times New Roman" w:hAnsi="Times New Roman" w:cs="Times New Roman"/>
          <w:b/>
          <w:bCs/>
          <w:color w:val="0070C0"/>
        </w:rPr>
      </w:pPr>
      <w:r w:rsidRPr="00FB52DE">
        <w:rPr>
          <w:rFonts w:ascii="Times New Roman" w:hAnsi="Times New Roman" w:cs="Times New Roman"/>
          <w:b/>
          <w:bCs/>
          <w:color w:val="0070C0"/>
        </w:rPr>
        <w:t>QUEM PODE RECEBER O SACRAMENTO?</w:t>
      </w:r>
    </w:p>
    <w:p w14:paraId="38CBACA4"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(CIC 1577) Só o varão batizado pode receber validamente a sagrada ordenação. (CIC 1579). Todos os ministros ordenados da Igreja latina, à exceção dos diáconos permanentes, são normalmente escolhidos entre homens crentes que vivem celibatários e têm vontade de guardar o celibato por amor do Reino dos céus (</w:t>
      </w:r>
      <w:proofErr w:type="spellStart"/>
      <w:r w:rsidRPr="00FB52DE">
        <w:rPr>
          <w:rFonts w:ascii="Times New Roman" w:hAnsi="Times New Roman" w:cs="Times New Roman"/>
        </w:rPr>
        <w:t>Mt</w:t>
      </w:r>
      <w:proofErr w:type="spellEnd"/>
      <w:r w:rsidRPr="00FB52DE">
        <w:rPr>
          <w:rFonts w:ascii="Times New Roman" w:hAnsi="Times New Roman" w:cs="Times New Roman"/>
        </w:rPr>
        <w:t xml:space="preserve"> 19, 12). Chamados a consagrarem-se totalmente ao Senhor e às suas coisas dão-se por inteiro a Deus e aos homens. O celibato é um sinal desta vida nova, para cujo serviço o ministro da Igreja é consagrado. O diácono, não precisa ser celibatário, ou seja pode ser casado.</w:t>
      </w:r>
    </w:p>
    <w:p w14:paraId="78AAE345" w14:textId="77777777" w:rsidR="008B0B51" w:rsidRPr="00FB52DE" w:rsidRDefault="008B0B51" w:rsidP="00330012">
      <w:pPr>
        <w:spacing w:line="360" w:lineRule="auto"/>
        <w:ind w:firstLine="708"/>
        <w:jc w:val="center"/>
        <w:rPr>
          <w:rFonts w:ascii="Times New Roman" w:hAnsi="Times New Roman" w:cs="Times New Roman"/>
          <w:b/>
          <w:bCs/>
          <w:color w:val="0070C0"/>
        </w:rPr>
      </w:pPr>
      <w:r w:rsidRPr="00FB52DE">
        <w:rPr>
          <w:rFonts w:ascii="Times New Roman" w:hAnsi="Times New Roman" w:cs="Times New Roman"/>
          <w:b/>
          <w:bCs/>
          <w:color w:val="0070C0"/>
        </w:rPr>
        <w:t>O SACRAMENTO TEM UM PRAZO ESTIPULADO?</w:t>
      </w:r>
    </w:p>
    <w:p w14:paraId="4EDDCA26"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Tal como no caso do Batismo e da Confirmação, esta participação na função de Cristo é dada uma vez por todas. O sacramento da Ordem confere também ele, um caráter espiritual indelével, e não pode ser repetido nem conferido para um tempo limitado.</w:t>
      </w:r>
    </w:p>
    <w:p w14:paraId="2DA0E5DA" w14:textId="77777777" w:rsidR="008B0B51" w:rsidRPr="00FB52DE" w:rsidRDefault="008B0B51" w:rsidP="00330012">
      <w:pPr>
        <w:spacing w:line="360" w:lineRule="auto"/>
        <w:ind w:firstLine="708"/>
        <w:jc w:val="center"/>
        <w:rPr>
          <w:rFonts w:ascii="Times New Roman" w:hAnsi="Times New Roman" w:cs="Times New Roman"/>
          <w:b/>
          <w:bCs/>
          <w:color w:val="0070C0"/>
        </w:rPr>
      </w:pPr>
      <w:r w:rsidRPr="00FB52DE">
        <w:rPr>
          <w:rFonts w:ascii="Times New Roman" w:hAnsi="Times New Roman" w:cs="Times New Roman"/>
          <w:b/>
          <w:bCs/>
          <w:color w:val="0070C0"/>
        </w:rPr>
        <w:t>É POSSÍVEL DEIXAR FUNÇÃO?</w:t>
      </w:r>
    </w:p>
    <w:p w14:paraId="109EB211"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(CIC 1121) Os três sacramentos do Batismo, Confirmação e Ordem conferem, além da graça, um caráter sacramental ou “selo”, pelo qual o cristão participa no sacerdócio de Cristo e faz parte da Igreja segundo estados e funções diversas. Esta configuração a Cristo e à Igreja, realizada pelo Espírito, é indelével fica para sempre no cristão como disposição positiva para a graça, como promessa e garantia da proteção divina. (CIC 1583) Uma pessoa validamente ordenada pode, por motivo grave, ser dispensada das obrigações e funções decorrentes da ordenação, ou ser proibido de exercê-las mas já não pode voltar a ser leigo, no sentido estrito porque o caráter impresso pela ordenação fica para sempre. A vocação e a missão recebidas no dia da ordenação marcam-no de modo permanente.</w:t>
      </w:r>
    </w:p>
    <w:p w14:paraId="3321EFCC" w14:textId="77777777" w:rsidR="008B0B51" w:rsidRPr="00941A8C" w:rsidRDefault="008B0B51" w:rsidP="00330012">
      <w:pPr>
        <w:spacing w:line="360" w:lineRule="auto"/>
        <w:ind w:firstLine="708"/>
        <w:jc w:val="center"/>
        <w:rPr>
          <w:rFonts w:ascii="Times New Roman" w:hAnsi="Times New Roman" w:cs="Times New Roman"/>
          <w:b/>
          <w:bCs/>
          <w:color w:val="0070C0"/>
        </w:rPr>
      </w:pPr>
      <w:r w:rsidRPr="00FB52DE">
        <w:rPr>
          <w:rFonts w:ascii="Times New Roman" w:hAnsi="Times New Roman" w:cs="Times New Roman"/>
          <w:b/>
          <w:bCs/>
          <w:color w:val="0070C0"/>
        </w:rPr>
        <w:t>OS ATOS DE UM MINISTRO QUE ESTÁ POR ALGUM MOTIVO EM PECADO GRAVE TÊM VALIDADE?</w:t>
      </w:r>
    </w:p>
    <w:p w14:paraId="37F932BC"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(CIC 1550) A presença de Cristo no ministro não deve ser entendida como se este estivesse premunido contra todas as fraquezas humanas, contra os erros, isto é, contra o pecado. A força do Espírito Santo não garante do mesmo modo todos os atos do ministro. Mas em relação aos sacramentos esta garantia é dada, de maneira que nem mesmo o pecado do ministro pode impedir o fruto da graça, há muitos outros atos em que a condição humana do ministro deixa vestígios, que nem sempre são sinal de fidelidade ao Evangelho e podem, por conseguinte, prejudicar a fecundidade apostólica da Igreja.</w:t>
      </w:r>
    </w:p>
    <w:p w14:paraId="6E1C3707"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Santo Agostinho tratou do assunto:</w:t>
      </w:r>
    </w:p>
    <w:p w14:paraId="4B77F47D"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«Quanto ao ministro orgulhoso, deve ser contado juntamente com o diabo. E nem por isso se contamina o dom de Cristo: o que através de tal ministro se comunica, conserva a sua pureza: o que passa por ele mantém-se límpido e chega até à terra fértil. […] De fato, a virtude espiritual do sacramento é semelhante à luz: os que devem ser iluminados recebem-na na sua pureza, e ela, embora atravesse seres manchados, não se suja.</w:t>
      </w:r>
    </w:p>
    <w:p w14:paraId="53EB3D4B"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Como se exerce o sacramento:</w:t>
      </w:r>
    </w:p>
    <w:p w14:paraId="029B56F1"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A missão dos padres é trazer Deus aos homens sendo uma ponte entre o eterno e o temporal, entre o pecado e a misericórdia. Eles administram os sinais do amor e Deus. Suas tarefas específicas segundo a tradição são essencialmente três: ensinar, santificar e governar.</w:t>
      </w:r>
    </w:p>
    <w:p w14:paraId="1C631639"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Sobre o tema da santificação da comunidade Bento XVI nos fala: </w:t>
      </w:r>
      <w:r w:rsidRPr="00FB52DE">
        <w:rPr>
          <w:rFonts w:ascii="Times New Roman" w:hAnsi="Times New Roman" w:cs="Times New Roman"/>
          <w:i/>
          <w:iCs/>
        </w:rPr>
        <w:t>“Nenhum homem por si mesmo, a partir da sua própria força, pode pôr o outro em contato com Deus. Uma parte essencial da graça do sacerdócio é o dom, a tarefa de criar este contato. Isto realiza-se no anúncio da palavra de Deus, na qual a sua luz vem ao nosso encontro.(…) Portanto, é o próprio Cristo que santifica, ou seja, que nos atrai para a esfera de Deus. Mas como ato da sua misericórdia infinita chama alguns a “permanecer” com Ele (</w:t>
      </w:r>
      <w:proofErr w:type="spellStart"/>
      <w:r w:rsidRPr="00FB52DE">
        <w:rPr>
          <w:rFonts w:ascii="Times New Roman" w:hAnsi="Times New Roman" w:cs="Times New Roman"/>
          <w:i/>
          <w:iCs/>
        </w:rPr>
        <w:t>crf</w:t>
      </w:r>
      <w:proofErr w:type="spellEnd"/>
      <w:r w:rsidRPr="00FB52DE">
        <w:rPr>
          <w:rFonts w:ascii="Times New Roman" w:hAnsi="Times New Roman" w:cs="Times New Roman"/>
          <w:i/>
          <w:iCs/>
        </w:rPr>
        <w:t>. Mc 3, 14) e a tornar-se, mediante o Sacramento da Ordem, não obstante a pobreza humana, partícipes do seu próprio Sacerdócio, ministros desta santificação, dispensadores dos seus mistérios, “pontes” do encontro com Ele, da sua mediação entre Deus e os homens, e entre os homens e Deus</w:t>
      </w:r>
      <w:r w:rsidRPr="00FB52DE">
        <w:rPr>
          <w:rFonts w:ascii="Times New Roman" w:hAnsi="Times New Roman" w:cs="Times New Roman"/>
        </w:rPr>
        <w:t xml:space="preserve"> (cf. </w:t>
      </w:r>
      <w:proofErr w:type="spellStart"/>
      <w:r w:rsidRPr="00FB52DE">
        <w:rPr>
          <w:rFonts w:ascii="Times New Roman" w:hAnsi="Times New Roman" w:cs="Times New Roman"/>
        </w:rPr>
        <w:t>Presbyterorum</w:t>
      </w:r>
      <w:proofErr w:type="spellEnd"/>
      <w:r w:rsidRPr="00FB52DE">
        <w:rPr>
          <w:rFonts w:ascii="Times New Roman" w:hAnsi="Times New Roman" w:cs="Times New Roman"/>
        </w:rPr>
        <w:t xml:space="preserve"> </w:t>
      </w:r>
      <w:proofErr w:type="spellStart"/>
      <w:r w:rsidRPr="00FB52DE">
        <w:rPr>
          <w:rFonts w:ascii="Times New Roman" w:hAnsi="Times New Roman" w:cs="Times New Roman"/>
        </w:rPr>
        <w:t>ordinis</w:t>
      </w:r>
      <w:proofErr w:type="spellEnd"/>
      <w:r w:rsidRPr="00FB52DE">
        <w:rPr>
          <w:rFonts w:ascii="Times New Roman" w:hAnsi="Times New Roman" w:cs="Times New Roman"/>
        </w:rPr>
        <w:t xml:space="preserve"> , 5).(…) </w:t>
      </w:r>
      <w:r w:rsidRPr="00FB52DE">
        <w:rPr>
          <w:rFonts w:ascii="Times New Roman" w:hAnsi="Times New Roman" w:cs="Times New Roman"/>
          <w:i/>
          <w:iCs/>
        </w:rPr>
        <w:t xml:space="preserve">Cada presbítero sabe bem que é um instrumento necessário para o agir salvífico de Deus, contudo é sempre instrumento. Tal consciência deve tornar-nos humildes e generosos na administração dos Sacramentos, no respeito pelas normas canónicas, mas também na profunda convicção de que a própria missão é fazer com que todos os homens, unidos a Cristo, possam oferecer-se a Deus como hóstia viva e santa do seu agrado (cf. </w:t>
      </w:r>
      <w:proofErr w:type="spellStart"/>
      <w:r w:rsidRPr="00FB52DE">
        <w:rPr>
          <w:rFonts w:ascii="Times New Roman" w:hAnsi="Times New Roman" w:cs="Times New Roman"/>
          <w:i/>
          <w:iCs/>
        </w:rPr>
        <w:t>Rm</w:t>
      </w:r>
      <w:proofErr w:type="spellEnd"/>
      <w:r w:rsidRPr="00FB52DE">
        <w:rPr>
          <w:rFonts w:ascii="Times New Roman" w:hAnsi="Times New Roman" w:cs="Times New Roman"/>
          <w:i/>
          <w:iCs/>
        </w:rPr>
        <w:t xml:space="preserve"> 12, 1). E é na celebração dos Santos Mistérios que o presbítero encontra a raiz da sua santificação</w:t>
      </w:r>
      <w:r w:rsidRPr="00FB52DE">
        <w:rPr>
          <w:rFonts w:ascii="Times New Roman" w:hAnsi="Times New Roman" w:cs="Times New Roman"/>
        </w:rPr>
        <w:t xml:space="preserve"> (cf. </w:t>
      </w:r>
      <w:proofErr w:type="spellStart"/>
      <w:r w:rsidRPr="00FB52DE">
        <w:rPr>
          <w:rFonts w:ascii="Times New Roman" w:hAnsi="Times New Roman" w:cs="Times New Roman"/>
        </w:rPr>
        <w:t>Presbyterorum</w:t>
      </w:r>
      <w:proofErr w:type="spellEnd"/>
      <w:r w:rsidRPr="00FB52DE">
        <w:rPr>
          <w:rFonts w:ascii="Times New Roman" w:hAnsi="Times New Roman" w:cs="Times New Roman"/>
        </w:rPr>
        <w:t xml:space="preserve"> </w:t>
      </w:r>
      <w:proofErr w:type="spellStart"/>
      <w:r w:rsidRPr="00FB52DE">
        <w:rPr>
          <w:rFonts w:ascii="Times New Roman" w:hAnsi="Times New Roman" w:cs="Times New Roman"/>
        </w:rPr>
        <w:t>ordinis</w:t>
      </w:r>
      <w:proofErr w:type="spellEnd"/>
      <w:r w:rsidRPr="00FB52DE">
        <w:rPr>
          <w:rFonts w:ascii="Times New Roman" w:hAnsi="Times New Roman" w:cs="Times New Roman"/>
        </w:rPr>
        <w:t xml:space="preserve"> , 12-13).”</w:t>
      </w:r>
    </w:p>
    <w:p w14:paraId="205844CE"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O sacramento da ordem deve ser exercido em total conformidade com as normas da igreja não podendo ser modificado ou manipulado ao arbítrio do ministro ou da comunidade. (CIC 1125) É por isso que nenhum rito sacramental pode ser modificado ou manipulado ao arbítrio do ministro ou da comunidade. Nem mesmo a autoridade suprema da Igreja pode mudar a liturgia a seu bel-prazer, mas somente na obediência da fé e no respeito religioso do mistério da liturgia . </w:t>
      </w:r>
      <w:r w:rsidRPr="00FB52DE">
        <w:rPr>
          <w:rFonts w:ascii="Times New Roman" w:hAnsi="Times New Roman" w:cs="Times New Roman"/>
          <w:i/>
          <w:iCs/>
        </w:rPr>
        <w:t>O sacerdócio ministerial é o encargo que o Senhor confiou aos pastores do seu Povo é um verdadeiro serviço. O sacramento da Ordem comunica um poder sagrado, que não é senão o de Cristo. O exercício desta autoridade deve, pois, regular-se pelo modelo de Cristo, que por amor Se fez o último e servo de todos. O Senhor disse claramente que o cuidado dispensado ao seu rebanho seria uma prova de amor para com Ele</w:t>
      </w:r>
      <w:r w:rsidRPr="00FB52DE">
        <w:rPr>
          <w:rFonts w:ascii="Times New Roman" w:hAnsi="Times New Roman" w:cs="Times New Roman"/>
        </w:rPr>
        <w:t xml:space="preserve"> (CIC 1551).</w:t>
      </w:r>
    </w:p>
    <w:p w14:paraId="755450E0" w14:textId="77777777" w:rsidR="008B0B51" w:rsidRPr="00FB52DE" w:rsidRDefault="008B0B51" w:rsidP="00330012">
      <w:pPr>
        <w:spacing w:line="360" w:lineRule="auto"/>
        <w:ind w:firstLine="708"/>
        <w:jc w:val="both"/>
        <w:rPr>
          <w:rFonts w:ascii="Times New Roman" w:hAnsi="Times New Roman" w:cs="Times New Roman"/>
        </w:rPr>
      </w:pPr>
    </w:p>
    <w:p w14:paraId="3EAF8A80"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rPr>
        <w:t>O que nos diz ainda sobre o sacramento da Ordem, no Catecismo da Igreja?</w:t>
      </w:r>
    </w:p>
    <w:p w14:paraId="6F612458" w14:textId="77777777" w:rsidR="008B0B51" w:rsidRPr="00FB52DE" w:rsidRDefault="008B0B51" w:rsidP="00330012">
      <w:pPr>
        <w:spacing w:line="360" w:lineRule="auto"/>
        <w:jc w:val="center"/>
        <w:rPr>
          <w:rFonts w:ascii="Times New Roman" w:hAnsi="Times New Roman" w:cs="Times New Roman"/>
        </w:rPr>
      </w:pPr>
      <w:r w:rsidRPr="00FB52DE">
        <w:rPr>
          <w:rFonts w:ascii="Times New Roman" w:hAnsi="Times New Roman" w:cs="Times New Roman"/>
        </w:rPr>
        <w:t>OS SACRAMENTOS AO SERVIÇO DA COMUNHÃO</w:t>
      </w:r>
    </w:p>
    <w:p w14:paraId="7CBC279F"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1533</w:t>
      </w:r>
      <w:r w:rsidRPr="00FB52DE">
        <w:rPr>
          <w:rFonts w:ascii="Times New Roman" w:hAnsi="Times New Roman" w:cs="Times New Roman"/>
        </w:rPr>
        <w:t>. O Baptismo, a Confirmação e a Eucaristia são os sacramentos da iniciação cristã. São o fundamento da vocação comum de todos os discípulos de Cristo – vocação à santidade e à missão de evangelizar o mundo. E conferem as graças necessárias para a vida segundo o Espírito, nesta existência de peregrinos em marcha para a Pátria.</w:t>
      </w:r>
    </w:p>
    <w:p w14:paraId="5948EEEE"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1534</w:t>
      </w:r>
      <w:r w:rsidRPr="00FB52DE">
        <w:rPr>
          <w:rFonts w:ascii="Times New Roman" w:hAnsi="Times New Roman" w:cs="Times New Roman"/>
        </w:rPr>
        <w:t>. Dois outros sacramentos, a Ordem e o Matrimónio, são ordenados para a salvação de outrem. Se contribuem também para a salvação pessoal, é através do serviço aos outros que o fazem. Conferem uma missão particular na Igreja, e servem a edificação do povo de Deus.</w:t>
      </w:r>
    </w:p>
    <w:p w14:paraId="5E02F727"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1536.</w:t>
      </w:r>
      <w:r w:rsidRPr="00FB52DE">
        <w:rPr>
          <w:rFonts w:ascii="Times New Roman" w:hAnsi="Times New Roman" w:cs="Times New Roman"/>
        </w:rPr>
        <w:t xml:space="preserve"> A Ordem é o sacramento graças ao qual a missão confiada por Cristo aos Apóstolos continua a ser exercida na Igreja, até ao fim dos tempos: é, portanto, o sacramento do ministério apostólico. E compreende três graus: o episcopado, o presbiterado e o </w:t>
      </w:r>
      <w:proofErr w:type="spellStart"/>
      <w:r w:rsidRPr="00FB52DE">
        <w:rPr>
          <w:rFonts w:ascii="Times New Roman" w:hAnsi="Times New Roman" w:cs="Times New Roman"/>
        </w:rPr>
        <w:t>diaconado</w:t>
      </w:r>
      <w:proofErr w:type="spellEnd"/>
      <w:r w:rsidRPr="00FB52DE">
        <w:rPr>
          <w:rFonts w:ascii="Times New Roman" w:hAnsi="Times New Roman" w:cs="Times New Roman"/>
        </w:rPr>
        <w:t>.</w:t>
      </w:r>
    </w:p>
    <w:p w14:paraId="32D07314"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rPr>
        <w:t>I. Porquê este nome de sacramento da Ordem?</w:t>
      </w:r>
    </w:p>
    <w:p w14:paraId="01DB8CED"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1537</w:t>
      </w:r>
      <w:r w:rsidRPr="00FB52DE">
        <w:rPr>
          <w:rFonts w:ascii="Times New Roman" w:hAnsi="Times New Roman" w:cs="Times New Roman"/>
        </w:rPr>
        <w:t xml:space="preserve">. A palavra Ordem, na antiguidade romana, designava corpos constituídos no sentido civil, sobretudo o corpo dos que governavam, </w:t>
      </w:r>
      <w:proofErr w:type="spellStart"/>
      <w:r w:rsidRPr="00FB52DE">
        <w:rPr>
          <w:rFonts w:ascii="Times New Roman" w:hAnsi="Times New Roman" w:cs="Times New Roman"/>
        </w:rPr>
        <w:t>Ordinatio</w:t>
      </w:r>
      <w:proofErr w:type="spellEnd"/>
      <w:r w:rsidRPr="00FB52DE">
        <w:rPr>
          <w:rFonts w:ascii="Times New Roman" w:hAnsi="Times New Roman" w:cs="Times New Roman"/>
        </w:rPr>
        <w:t xml:space="preserve"> designa a integração num ordo. Na Igreja existem corpos constituídos, que a Tradição, não sem fundamento na Sagrada Escritura, designa, desde tempos antigos, com o nome de </w:t>
      </w:r>
      <w:proofErr w:type="spellStart"/>
      <w:r w:rsidRPr="00FB52DE">
        <w:rPr>
          <w:rFonts w:ascii="Times New Roman" w:hAnsi="Times New Roman" w:cs="Times New Roman"/>
        </w:rPr>
        <w:t>táxeis</w:t>
      </w:r>
      <w:proofErr w:type="spellEnd"/>
      <w:r w:rsidRPr="00FB52DE">
        <w:rPr>
          <w:rFonts w:ascii="Times New Roman" w:hAnsi="Times New Roman" w:cs="Times New Roman"/>
        </w:rPr>
        <w:t xml:space="preserve"> (em grego), </w:t>
      </w:r>
      <w:proofErr w:type="spellStart"/>
      <w:r w:rsidRPr="00FB52DE">
        <w:rPr>
          <w:rFonts w:ascii="Times New Roman" w:hAnsi="Times New Roman" w:cs="Times New Roman"/>
        </w:rPr>
        <w:t>ordines</w:t>
      </w:r>
      <w:proofErr w:type="spellEnd"/>
      <w:r w:rsidRPr="00FB52DE">
        <w:rPr>
          <w:rFonts w:ascii="Times New Roman" w:hAnsi="Times New Roman" w:cs="Times New Roman"/>
        </w:rPr>
        <w:t xml:space="preserve"> (em latim): a liturgia fala assim do ordo </w:t>
      </w:r>
      <w:proofErr w:type="spellStart"/>
      <w:r w:rsidRPr="00FB52DE">
        <w:rPr>
          <w:rFonts w:ascii="Times New Roman" w:hAnsi="Times New Roman" w:cs="Times New Roman"/>
        </w:rPr>
        <w:t>episcoporum</w:t>
      </w:r>
      <w:proofErr w:type="spellEnd"/>
      <w:r w:rsidRPr="00FB52DE">
        <w:rPr>
          <w:rFonts w:ascii="Times New Roman" w:hAnsi="Times New Roman" w:cs="Times New Roman"/>
        </w:rPr>
        <w:t xml:space="preserve"> – ordem dos bispos –,do ordo </w:t>
      </w:r>
      <w:proofErr w:type="spellStart"/>
      <w:r w:rsidRPr="00FB52DE">
        <w:rPr>
          <w:rFonts w:ascii="Times New Roman" w:hAnsi="Times New Roman" w:cs="Times New Roman"/>
        </w:rPr>
        <w:t>presbyterorum</w:t>
      </w:r>
      <w:proofErr w:type="spellEnd"/>
      <w:r w:rsidRPr="00FB52DE">
        <w:rPr>
          <w:rFonts w:ascii="Times New Roman" w:hAnsi="Times New Roman" w:cs="Times New Roman"/>
        </w:rPr>
        <w:t xml:space="preserve"> - ordem dos presbíteros – e do ordo </w:t>
      </w:r>
      <w:proofErr w:type="spellStart"/>
      <w:r w:rsidRPr="00FB52DE">
        <w:rPr>
          <w:rFonts w:ascii="Times New Roman" w:hAnsi="Times New Roman" w:cs="Times New Roman"/>
        </w:rPr>
        <w:t>diaconorum</w:t>
      </w:r>
      <w:proofErr w:type="spellEnd"/>
      <w:r w:rsidRPr="00FB52DE">
        <w:rPr>
          <w:rFonts w:ascii="Times New Roman" w:hAnsi="Times New Roman" w:cs="Times New Roman"/>
        </w:rPr>
        <w:t xml:space="preserve"> –ordem dos diáconos. Há outros grupos que também recebem este nome de ordo: os catecúmenos, as virgens, os esposos, as viúvas...</w:t>
      </w:r>
    </w:p>
    <w:p w14:paraId="5EBA1E96" w14:textId="77777777" w:rsidR="008B0B51" w:rsidRPr="00FB52DE" w:rsidRDefault="008B0B51" w:rsidP="00330012">
      <w:pPr>
        <w:spacing w:line="360" w:lineRule="auto"/>
        <w:jc w:val="both"/>
        <w:rPr>
          <w:rFonts w:ascii="Times New Roman" w:hAnsi="Times New Roman" w:cs="Times New Roman"/>
        </w:rPr>
      </w:pPr>
    </w:p>
    <w:p w14:paraId="25344D11" w14:textId="77777777" w:rsidR="008B0B51" w:rsidRPr="00FB52DE" w:rsidRDefault="008B0B51" w:rsidP="00330012">
      <w:pPr>
        <w:spacing w:line="360" w:lineRule="auto"/>
        <w:jc w:val="center"/>
        <w:rPr>
          <w:rFonts w:ascii="Times New Roman" w:hAnsi="Times New Roman" w:cs="Times New Roman"/>
        </w:rPr>
      </w:pPr>
      <w:r w:rsidRPr="00FB52DE">
        <w:rPr>
          <w:rFonts w:ascii="Times New Roman" w:hAnsi="Times New Roman" w:cs="Times New Roman"/>
        </w:rPr>
        <w:t>CAPÍTULO IX DO SACRAMENTODA ORDEM - O Catecismo de São Pio X</w:t>
      </w:r>
    </w:p>
    <w:p w14:paraId="627D5738"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Que é o Sacramento da Ordem?</w:t>
      </w:r>
      <w:r w:rsidRPr="00FB52DE">
        <w:rPr>
          <w:rFonts w:ascii="Times New Roman" w:hAnsi="Times New Roman" w:cs="Times New Roman"/>
        </w:rPr>
        <w:t xml:space="preserve"> A Ordem é o Sacramento que dá o poder de exercer os ministérios sagrados relativos ao culto de Deus e à salvação das almas, e que imprime na alma de quem o recebe o caráter de ministro de Deus. </w:t>
      </w:r>
    </w:p>
    <w:p w14:paraId="7D87FB92"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Por que é chamado Ordem?</w:t>
      </w:r>
      <w:r w:rsidRPr="00FB52DE">
        <w:rPr>
          <w:rFonts w:ascii="Times New Roman" w:hAnsi="Times New Roman" w:cs="Times New Roman"/>
        </w:rPr>
        <w:t xml:space="preserve"> É chamado Ordem porque consiste em vários graus, uns subordinados aos outros, dos quais resulta a sagrada Hierarquia. </w:t>
      </w:r>
    </w:p>
    <w:p w14:paraId="64CB1662"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Quais são esses graus?</w:t>
      </w:r>
      <w:r w:rsidRPr="00FB52DE">
        <w:rPr>
          <w:rFonts w:ascii="Times New Roman" w:hAnsi="Times New Roman" w:cs="Times New Roman"/>
        </w:rPr>
        <w:t xml:space="preserve"> Supremo entre eles é o Episcopado, que contém a plenitude do Sacerdócio; em seguida o Presbiterado ou Sacerdócio simples; depois o </w:t>
      </w:r>
      <w:proofErr w:type="spellStart"/>
      <w:r w:rsidRPr="00FB52DE">
        <w:rPr>
          <w:rFonts w:ascii="Times New Roman" w:hAnsi="Times New Roman" w:cs="Times New Roman"/>
        </w:rPr>
        <w:t>Diaconado</w:t>
      </w:r>
      <w:proofErr w:type="spellEnd"/>
      <w:r w:rsidRPr="00FB52DE">
        <w:rPr>
          <w:rFonts w:ascii="Times New Roman" w:hAnsi="Times New Roman" w:cs="Times New Roman"/>
        </w:rPr>
        <w:t xml:space="preserve"> e as Ordens que são chamadas menores. </w:t>
      </w:r>
    </w:p>
    <w:p w14:paraId="5E26A1AA"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Jesus Cristo instituiu imediatamente todos os graus da Ordem Sagrada?</w:t>
      </w:r>
      <w:r w:rsidRPr="00FB52DE">
        <w:rPr>
          <w:rFonts w:ascii="Times New Roman" w:hAnsi="Times New Roman" w:cs="Times New Roman"/>
        </w:rPr>
        <w:t xml:space="preserve">  Jesus Cristo instituiu imediatamente os dois graus superiores da Ordem Sagrada, que são: o Episcopado e o Sacerdócio simples; por meio dos apóstolos instituiu depois o </w:t>
      </w:r>
      <w:proofErr w:type="spellStart"/>
      <w:r w:rsidRPr="00FB52DE">
        <w:rPr>
          <w:rFonts w:ascii="Times New Roman" w:hAnsi="Times New Roman" w:cs="Times New Roman"/>
        </w:rPr>
        <w:t>Diaconado</w:t>
      </w:r>
      <w:proofErr w:type="spellEnd"/>
      <w:r w:rsidRPr="00FB52DE">
        <w:rPr>
          <w:rFonts w:ascii="Times New Roman" w:hAnsi="Times New Roman" w:cs="Times New Roman"/>
        </w:rPr>
        <w:t>, do qual derivam as demais Ordens menores.</w:t>
      </w:r>
    </w:p>
    <w:p w14:paraId="0B14DE76"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Quando Jesus Cristo instituiu a Ordem do Sacerdócio</w:t>
      </w:r>
      <w:r w:rsidRPr="00FB52DE">
        <w:rPr>
          <w:rFonts w:ascii="Times New Roman" w:hAnsi="Times New Roman" w:cs="Times New Roman"/>
        </w:rPr>
        <w:t xml:space="preserve">? Jesus Cristo instituiu a Ordem Sacerdotal na Última Ceia, quando conferiu aos Apóstolos e aos seus sucessores o poder de consagrar a Santíssima Eucaristia. E no dia da sua ressurreição conferiu-lhes o poder de perdoar e de reter os pecados, constituindo-os assim os primeiros Sacerdotes da Nova Lei em toda a plenitude do seu poder. </w:t>
      </w:r>
    </w:p>
    <w:p w14:paraId="3AA71754"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 xml:space="preserve">Quem é o ministro deste Sacramento? </w:t>
      </w:r>
      <w:r w:rsidRPr="00FB52DE">
        <w:rPr>
          <w:rFonts w:ascii="Times New Roman" w:hAnsi="Times New Roman" w:cs="Times New Roman"/>
        </w:rPr>
        <w:t xml:space="preserve">O ministro deste Sacramento é somente o Bispo. </w:t>
      </w:r>
    </w:p>
    <w:p w14:paraId="3736CFC7"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É então grande a dignidade do Sacerdócio cristão?</w:t>
      </w:r>
      <w:r w:rsidRPr="00FB52DE">
        <w:rPr>
          <w:rFonts w:ascii="Times New Roman" w:hAnsi="Times New Roman" w:cs="Times New Roman"/>
        </w:rPr>
        <w:t xml:space="preserve"> A dignidade do Sacerdócio cristão é muito grande, pelo duplo poder que lhe conferiu Jesus Cristo sobre o seu Corpo real e  sobre o seu Corpo místico, que é a Igreja, e pela divina missão, confiada aos Sacerdotes, de conduzir todos os homens à vida eterna.</w:t>
      </w:r>
    </w:p>
    <w:p w14:paraId="4CCDCC1A"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O Sacerdócio católico é necessário na Igreja?</w:t>
      </w:r>
      <w:r w:rsidRPr="00FB52DE">
        <w:rPr>
          <w:rFonts w:ascii="Times New Roman" w:hAnsi="Times New Roman" w:cs="Times New Roman"/>
        </w:rPr>
        <w:t xml:space="preserve"> O Sacerdócio católico é necessário na Igreja, porque sem ele os fiéis estariam privados do Santo Sacrifício da Missa e da maior parte dos Sacramentos; não teriam quem os instruísse na doutrina da fé, e ficariam como ovelhas sem pastor à mercê dos lobos; em suma, não existiria a Igreja como Cristo a instituiu.</w:t>
      </w:r>
    </w:p>
    <w:p w14:paraId="0E1BCDE0"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Então nunca cessará o Sacerdócio católico sobre a terra?</w:t>
      </w:r>
      <w:r w:rsidRPr="00FB52DE">
        <w:rPr>
          <w:rFonts w:ascii="Times New Roman" w:hAnsi="Times New Roman" w:cs="Times New Roman"/>
        </w:rPr>
        <w:t xml:space="preserve"> O Sacerdócio católico, não obstante a guerra que contra ele move o Inferno, há de durar até o fim dos séculos, porque Jesus Cristo prometeu que as potências do Inferno não prevalecerão jamais contra a sua Igreja.</w:t>
      </w:r>
    </w:p>
    <w:p w14:paraId="5BB5C857"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É pecado desprezar os Sacerdotes?</w:t>
      </w:r>
      <w:r w:rsidRPr="00FB52DE">
        <w:rPr>
          <w:rFonts w:ascii="Times New Roman" w:hAnsi="Times New Roman" w:cs="Times New Roman"/>
        </w:rPr>
        <w:t xml:space="preserve"> É pecado gravíssimo, porque o desprezo e as injúrias que se dirigem contra os Sacerdotes recaem sobre o próprio Jesus Cristo, que disse aos seus Apóstolos: “Quem a vós despreza, a Mim despreza</w:t>
      </w:r>
    </w:p>
    <w:p w14:paraId="67D393C2"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 xml:space="preserve">Qual deve ser o fim daqueles que abraçam o estado eclesiástico? </w:t>
      </w:r>
      <w:r w:rsidRPr="00FB52DE">
        <w:rPr>
          <w:rFonts w:ascii="Times New Roman" w:hAnsi="Times New Roman" w:cs="Times New Roman"/>
        </w:rPr>
        <w:t>O fim daqueles que abraçam o estado eclesiástico deve ser unicamente a glória de Deus e a salvação das almas.</w:t>
      </w:r>
    </w:p>
    <w:p w14:paraId="3AD877BB" w14:textId="77777777" w:rsidR="008B0B51" w:rsidRPr="00FB52DE" w:rsidRDefault="008B0B51" w:rsidP="00330012">
      <w:pPr>
        <w:spacing w:line="360" w:lineRule="auto"/>
        <w:jc w:val="both"/>
        <w:rPr>
          <w:rFonts w:ascii="Times New Roman" w:hAnsi="Times New Roman" w:cs="Times New Roman"/>
        </w:rPr>
      </w:pPr>
      <w:r w:rsidRPr="00FB52DE">
        <w:rPr>
          <w:rFonts w:ascii="Times New Roman" w:hAnsi="Times New Roman" w:cs="Times New Roman"/>
          <w:b/>
          <w:bCs/>
        </w:rPr>
        <w:t>Que é necessário para entrar no estado eclesiástico?</w:t>
      </w:r>
      <w:r w:rsidRPr="00FB52DE">
        <w:rPr>
          <w:rFonts w:ascii="Times New Roman" w:hAnsi="Times New Roman" w:cs="Times New Roman"/>
        </w:rPr>
        <w:t xml:space="preserve"> Para entrar no estado eclesiástico é necessário, antes de tudo, a vocação divina.</w:t>
      </w:r>
    </w:p>
    <w:p w14:paraId="1D761D3F"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 xml:space="preserve">Que deve fazer o cristão para saber se Deus o chama ao estado eclesiástico? </w:t>
      </w:r>
    </w:p>
    <w:p w14:paraId="574CCB55"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Para saber se Deus o chama ao estado eclesiástico, o cristão deve:</w:t>
      </w:r>
    </w:p>
    <w:p w14:paraId="382166BA"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1º rezar fervorosamente para que Nosso Senhor lhe manifeste qual é a sua vontade; </w:t>
      </w:r>
    </w:p>
    <w:p w14:paraId="746EC828"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2º tomar conselho do próprio Bispo ou com um diretor sábio e prudente; </w:t>
      </w:r>
    </w:p>
    <w:p w14:paraId="59019786"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3º examinar com diligência se tem a aptidão necessária para os estudos, para os ministérios e para as obrigações desse estado.</w:t>
      </w:r>
    </w:p>
    <w:p w14:paraId="2D1EC639"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b/>
          <w:bCs/>
        </w:rPr>
        <w:t xml:space="preserve">Quem entrasse para o estado eclesiástico, sem vocação divina, faria mal? </w:t>
      </w:r>
      <w:r w:rsidRPr="00FB52DE">
        <w:rPr>
          <w:rFonts w:ascii="Times New Roman" w:hAnsi="Times New Roman" w:cs="Times New Roman"/>
        </w:rPr>
        <w:t>Quem entrasse para o estado eclesiástico, sem vocação divina, faria um mal muito grave e colocar-se-ia em risco de perder sua alma.</w:t>
      </w:r>
    </w:p>
    <w:p w14:paraId="10A74AAF"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 xml:space="preserve">Fazem mal os pais que, por razões temporais, induzem os filhos a abraçar o estado eclesiástico sem vocação? </w:t>
      </w:r>
      <w:r w:rsidRPr="00FB52DE">
        <w:rPr>
          <w:rFonts w:ascii="Times New Roman" w:hAnsi="Times New Roman" w:cs="Times New Roman"/>
        </w:rPr>
        <w:t>Os pais que, por razões temporais, induzem os filhos a abraçar o estado eclesiástico sem vocação, cometem também culpa gravíssima, porque dessa forma usurpam o direito que Deus reservou exclusivamente para Si de escolher os seus ministros, e porque põem os filhos em risco de condenação eterna</w:t>
      </w:r>
      <w:r w:rsidRPr="00FB52DE">
        <w:rPr>
          <w:rFonts w:ascii="Times New Roman" w:hAnsi="Times New Roman" w:cs="Times New Roman"/>
          <w:b/>
          <w:bCs/>
        </w:rPr>
        <w:t>.</w:t>
      </w:r>
    </w:p>
    <w:p w14:paraId="7CE8C41B"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 xml:space="preserve">Quais são os deveres dos fiéis para com aqueles que são chamados às ordens sacras? </w:t>
      </w:r>
    </w:p>
    <w:p w14:paraId="08B84A48" w14:textId="77777777" w:rsidR="008B0B51" w:rsidRPr="00FB52DE" w:rsidRDefault="008B0B51" w:rsidP="00330012">
      <w:pPr>
        <w:spacing w:line="360" w:lineRule="auto"/>
        <w:ind w:firstLine="708"/>
        <w:jc w:val="both"/>
        <w:rPr>
          <w:rFonts w:ascii="Times New Roman" w:hAnsi="Times New Roman" w:cs="Times New Roman"/>
          <w:b/>
          <w:bCs/>
        </w:rPr>
      </w:pPr>
      <w:r w:rsidRPr="00FB52DE">
        <w:rPr>
          <w:rFonts w:ascii="Times New Roman" w:hAnsi="Times New Roman" w:cs="Times New Roman"/>
          <w:b/>
          <w:bCs/>
        </w:rPr>
        <w:t>Os fiéis devem:</w:t>
      </w:r>
    </w:p>
    <w:p w14:paraId="2106530C"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1º deixar aos seus filhos e subordinados plena liberdade de seguir o chamado de Deus; </w:t>
      </w:r>
    </w:p>
    <w:p w14:paraId="0AACB141"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 xml:space="preserve">2º rezar para que Deus se digne em conceder à sua Igreja bons Pastores e ministros zelosos; e com esta finalidade foram instituídos os jejuns das Quatro Têmporas; </w:t>
      </w:r>
    </w:p>
    <w:p w14:paraId="1E18BF71" w14:textId="77777777" w:rsidR="008B0B51" w:rsidRPr="00FB52DE" w:rsidRDefault="008B0B51" w:rsidP="00330012">
      <w:pPr>
        <w:spacing w:line="360" w:lineRule="auto"/>
        <w:ind w:firstLine="708"/>
        <w:jc w:val="both"/>
        <w:rPr>
          <w:rFonts w:ascii="Times New Roman" w:hAnsi="Times New Roman" w:cs="Times New Roman"/>
        </w:rPr>
      </w:pPr>
      <w:r w:rsidRPr="00FB52DE">
        <w:rPr>
          <w:rFonts w:ascii="Times New Roman" w:hAnsi="Times New Roman" w:cs="Times New Roman"/>
        </w:rPr>
        <w:t>3º ter um respeito singular a todos aqueles que, por meio das Ordens, são consagrados ao serviço de Deus.</w:t>
      </w:r>
    </w:p>
    <w:p w14:paraId="367507B3" w14:textId="77777777" w:rsidR="008B0B51" w:rsidRDefault="008B0B51" w:rsidP="00330012">
      <w:pPr>
        <w:spacing w:line="360" w:lineRule="auto"/>
        <w:ind w:firstLine="708"/>
        <w:jc w:val="both"/>
        <w:rPr>
          <w:rFonts w:ascii="Times New Roman" w:hAnsi="Times New Roman" w:cs="Times New Roman"/>
        </w:rPr>
      </w:pPr>
    </w:p>
    <w:p w14:paraId="42B539F7" w14:textId="77777777" w:rsidR="008B0B51" w:rsidRDefault="008B0B51" w:rsidP="00330012">
      <w:pPr>
        <w:spacing w:line="360" w:lineRule="auto"/>
        <w:ind w:firstLine="708"/>
        <w:jc w:val="both"/>
        <w:rPr>
          <w:rFonts w:ascii="Times New Roman" w:hAnsi="Times New Roman" w:cs="Times New Roman"/>
        </w:rPr>
      </w:pPr>
    </w:p>
    <w:p w14:paraId="3D7D8DB3" w14:textId="77777777" w:rsidR="008B0B51" w:rsidRDefault="008B0B51" w:rsidP="00330012">
      <w:pPr>
        <w:spacing w:line="360" w:lineRule="auto"/>
        <w:ind w:firstLine="708"/>
        <w:jc w:val="both"/>
        <w:rPr>
          <w:rFonts w:ascii="Times New Roman" w:hAnsi="Times New Roman" w:cs="Times New Roman"/>
        </w:rPr>
      </w:pPr>
    </w:p>
    <w:p w14:paraId="14B1E51F" w14:textId="77777777" w:rsidR="008B0B51" w:rsidRDefault="008B0B51" w:rsidP="00330012">
      <w:pPr>
        <w:spacing w:line="360" w:lineRule="auto"/>
        <w:ind w:firstLine="708"/>
        <w:jc w:val="both"/>
        <w:rPr>
          <w:rFonts w:ascii="Times New Roman" w:hAnsi="Times New Roman" w:cs="Times New Roman"/>
        </w:rPr>
      </w:pPr>
    </w:p>
    <w:p w14:paraId="07AF889E" w14:textId="77777777" w:rsidR="008B0B51" w:rsidRDefault="008B0B51" w:rsidP="00330012">
      <w:pPr>
        <w:spacing w:line="360" w:lineRule="auto"/>
        <w:ind w:firstLine="708"/>
        <w:jc w:val="both"/>
        <w:rPr>
          <w:rFonts w:ascii="Times New Roman" w:hAnsi="Times New Roman" w:cs="Times New Roman"/>
        </w:rPr>
      </w:pPr>
    </w:p>
    <w:p w14:paraId="7418CB45" w14:textId="77777777" w:rsidR="008B0B51" w:rsidRDefault="008B0B51" w:rsidP="00330012">
      <w:pPr>
        <w:jc w:val="center"/>
        <w:rPr>
          <w:rFonts w:ascii="Times New Roman" w:hAnsi="Times New Roman" w:cs="Times New Roman"/>
          <w:b/>
          <w:bCs/>
          <w:color w:val="FF0000"/>
        </w:rPr>
      </w:pPr>
      <w:r>
        <w:rPr>
          <w:rFonts w:ascii="Times New Roman" w:hAnsi="Times New Roman" w:cs="Times New Roman"/>
          <w:b/>
          <w:bCs/>
          <w:color w:val="FF0000"/>
        </w:rPr>
        <w:t>IV - ENCONTRO</w:t>
      </w:r>
    </w:p>
    <w:p w14:paraId="763B06E8"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 xml:space="preserve">ENCONTRO SOBRE OS SACRAMENTOS DE </w:t>
      </w:r>
      <w:r>
        <w:rPr>
          <w:rFonts w:ascii="Times New Roman" w:hAnsi="Times New Roman" w:cs="Times New Roman"/>
          <w:b/>
          <w:bCs/>
          <w:color w:val="FF0000"/>
        </w:rPr>
        <w:t xml:space="preserve">SERVIÇO </w:t>
      </w:r>
    </w:p>
    <w:p w14:paraId="5184E140"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OS SACRAMENTOS</w:t>
      </w:r>
    </w:p>
    <w:p w14:paraId="71C22E89"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 xml:space="preserve">Os sacramentos da nova lei foram instituídos por Cristo e são sete, a saber: </w:t>
      </w:r>
      <w:r w:rsidRPr="004D13A0">
        <w:rPr>
          <w:rFonts w:ascii="Times New Roman" w:hAnsi="Times New Roman" w:cs="Times New Roman"/>
          <w:b/>
          <w:bCs/>
        </w:rPr>
        <w:t>o Batismo</w:t>
      </w:r>
      <w:r w:rsidRPr="004D13A0">
        <w:rPr>
          <w:rFonts w:ascii="Times New Roman" w:hAnsi="Times New Roman" w:cs="Times New Roman"/>
        </w:rPr>
        <w:t xml:space="preserve">, a </w:t>
      </w:r>
      <w:r w:rsidRPr="004D13A0">
        <w:rPr>
          <w:rFonts w:ascii="Times New Roman" w:hAnsi="Times New Roman" w:cs="Times New Roman"/>
          <w:b/>
          <w:bCs/>
        </w:rPr>
        <w:t>Crisma ou Confirmação</w:t>
      </w:r>
      <w:r w:rsidRPr="004D13A0">
        <w:rPr>
          <w:rFonts w:ascii="Times New Roman" w:hAnsi="Times New Roman" w:cs="Times New Roman"/>
        </w:rPr>
        <w:t xml:space="preserve">, a </w:t>
      </w:r>
      <w:r w:rsidRPr="004D13A0">
        <w:rPr>
          <w:rFonts w:ascii="Times New Roman" w:hAnsi="Times New Roman" w:cs="Times New Roman"/>
          <w:b/>
          <w:bCs/>
        </w:rPr>
        <w:t>Eucaristia</w:t>
      </w:r>
      <w:r w:rsidRPr="004D13A0">
        <w:rPr>
          <w:rFonts w:ascii="Times New Roman" w:hAnsi="Times New Roman" w:cs="Times New Roman"/>
        </w:rPr>
        <w:t xml:space="preserve">, a </w:t>
      </w:r>
      <w:r w:rsidRPr="004D13A0">
        <w:rPr>
          <w:rFonts w:ascii="Times New Roman" w:hAnsi="Times New Roman" w:cs="Times New Roman"/>
          <w:b/>
          <w:bCs/>
        </w:rPr>
        <w:t>Penitência</w:t>
      </w:r>
      <w:r w:rsidRPr="004D13A0">
        <w:rPr>
          <w:rFonts w:ascii="Times New Roman" w:hAnsi="Times New Roman" w:cs="Times New Roman"/>
        </w:rPr>
        <w:t xml:space="preserve">, a </w:t>
      </w:r>
      <w:r w:rsidRPr="004D13A0">
        <w:rPr>
          <w:rFonts w:ascii="Times New Roman" w:hAnsi="Times New Roman" w:cs="Times New Roman"/>
          <w:b/>
          <w:bCs/>
        </w:rPr>
        <w:t>Unção dos Enfermos</w:t>
      </w:r>
      <w:r w:rsidRPr="004D13A0">
        <w:rPr>
          <w:rFonts w:ascii="Times New Roman" w:hAnsi="Times New Roman" w:cs="Times New Roman"/>
        </w:rPr>
        <w:t>, a Ordem e o Matrimônio. Os sete sacramentos atingem todas as etapas e  todos os momentos importantes da vida do cristão: dão à vida de fé do cristão origem  e crescimento, cura e missão. Nisto existe certa semelhança entre as etapas da vida  natural e as da vida espiritual. (CIC 1210)</w:t>
      </w:r>
    </w:p>
    <w:p w14:paraId="41803940" w14:textId="77777777" w:rsidR="008B0B51" w:rsidRPr="004D13A0" w:rsidRDefault="008B0B51" w:rsidP="00330012">
      <w:pPr>
        <w:jc w:val="center"/>
        <w:rPr>
          <w:rFonts w:ascii="Times New Roman" w:hAnsi="Times New Roman" w:cs="Times New Roman"/>
          <w:b/>
          <w:bCs/>
          <w:color w:val="FF0000"/>
        </w:rPr>
      </w:pPr>
      <w:r w:rsidRPr="004D13A0">
        <w:rPr>
          <w:rFonts w:ascii="Times New Roman" w:hAnsi="Times New Roman" w:cs="Times New Roman"/>
          <w:b/>
          <w:bCs/>
          <w:color w:val="FF0000"/>
        </w:rPr>
        <w:t>O que é um Sacramento?</w:t>
      </w:r>
    </w:p>
    <w:p w14:paraId="6F213346"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Os sacramentos, como sinais visíveis, estão acessíveis à nossa humanidade atual.  Realizam eficazmente a graça que significam em virtude da ação de Cristo e pelo poder do Espírito Santo (cf. CIC 1084).</w:t>
      </w:r>
    </w:p>
    <w:p w14:paraId="67B8FB44"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Resumindo o pensamento da Igreja, podemos dizer que os sacramentos são sinais eficazes da graça, instituídos por Cristo e confiados à Igreja, por meio dos quais nos é dispensada a vida divina. Os ritos visíveis sob os quais os sacramentos são celebrados significam e realizam as graças próprias de cada sacramento. Produzem fruto naqueles que os recebem com as disposições exigidas.</w:t>
      </w:r>
    </w:p>
    <w:p w14:paraId="3E8C3CB1" w14:textId="77777777" w:rsidR="008B0B51" w:rsidRPr="004D13A0" w:rsidRDefault="008B0B51" w:rsidP="00330012">
      <w:pPr>
        <w:ind w:firstLine="708"/>
        <w:jc w:val="both"/>
        <w:rPr>
          <w:rFonts w:ascii="Times New Roman" w:hAnsi="Times New Roman" w:cs="Times New Roman"/>
        </w:rPr>
      </w:pPr>
      <w:r w:rsidRPr="004D13A0">
        <w:rPr>
          <w:rFonts w:ascii="Times New Roman" w:hAnsi="Times New Roman" w:cs="Times New Roman"/>
        </w:rPr>
        <w:t>O fruto da vida sacramental é, ao mesmo tempo, pessoal e comunitário. Por um lado, este fruto é para cada fiel uma vida para Deus em Cristo Jesus; por outro, é para a Igreja crescimento na caridade e em sua missão e testemunho (CIC 1131 – 1134).</w:t>
      </w:r>
    </w:p>
    <w:p w14:paraId="250115BD" w14:textId="77777777" w:rsidR="008B0B51" w:rsidRPr="004D13A0" w:rsidRDefault="008B0B51" w:rsidP="00330012">
      <w:pPr>
        <w:jc w:val="both"/>
        <w:rPr>
          <w:rFonts w:ascii="Times New Roman" w:hAnsi="Times New Roman" w:cs="Times New Roman"/>
        </w:rPr>
      </w:pPr>
      <w:r w:rsidRPr="004D13A0">
        <w:rPr>
          <w:rFonts w:ascii="Times New Roman" w:hAnsi="Times New Roman" w:cs="Times New Roman"/>
        </w:rPr>
        <w:t>Os sacramentos se dividem em:</w:t>
      </w:r>
    </w:p>
    <w:p w14:paraId="35ABB96B" w14:textId="77777777" w:rsidR="008B0B51" w:rsidRPr="00765065"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de iniciação cristã: </w:t>
      </w:r>
      <w:r w:rsidRPr="00765065">
        <w:rPr>
          <w:rFonts w:ascii="Times New Roman" w:hAnsi="Times New Roman" w:cs="Times New Roman"/>
          <w:b/>
          <w:bCs/>
          <w:color w:val="FF0000"/>
        </w:rPr>
        <w:t>Batismo, Eucaristia e Confirmação.</w:t>
      </w:r>
    </w:p>
    <w:p w14:paraId="17F51BD5" w14:textId="77777777" w:rsidR="008B0B51" w:rsidRPr="00765065"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de cura: </w:t>
      </w:r>
      <w:r w:rsidRPr="00765065">
        <w:rPr>
          <w:rFonts w:ascii="Times New Roman" w:hAnsi="Times New Roman" w:cs="Times New Roman"/>
          <w:b/>
          <w:bCs/>
          <w:color w:val="FF0000"/>
        </w:rPr>
        <w:t>Penitência e Unção dos Enfermos.</w:t>
      </w:r>
    </w:p>
    <w:p w14:paraId="31398BAD" w14:textId="77777777" w:rsidR="008B0B51" w:rsidRDefault="008B0B51" w:rsidP="00330012">
      <w:pPr>
        <w:jc w:val="both"/>
        <w:rPr>
          <w:rFonts w:ascii="Times New Roman" w:hAnsi="Times New Roman" w:cs="Times New Roman"/>
          <w:b/>
          <w:bCs/>
          <w:color w:val="FF0000"/>
        </w:rPr>
      </w:pPr>
      <w:r w:rsidRPr="00765065">
        <w:rPr>
          <w:rFonts w:ascii="Times New Roman" w:hAnsi="Times New Roman" w:cs="Times New Roman"/>
          <w:b/>
          <w:bCs/>
        </w:rPr>
        <w:t xml:space="preserve">- Sacramentos do serviço: </w:t>
      </w:r>
      <w:r w:rsidRPr="00D67E67">
        <w:rPr>
          <w:rFonts w:ascii="Times New Roman" w:hAnsi="Times New Roman" w:cs="Times New Roman"/>
          <w:b/>
          <w:bCs/>
          <w:color w:val="0070C0"/>
        </w:rPr>
        <w:t>Matrimônio</w:t>
      </w:r>
      <w:r w:rsidRPr="00765065">
        <w:rPr>
          <w:rFonts w:ascii="Times New Roman" w:hAnsi="Times New Roman" w:cs="Times New Roman"/>
          <w:b/>
          <w:bCs/>
          <w:color w:val="FF0000"/>
        </w:rPr>
        <w:t xml:space="preserve"> e Ordem</w:t>
      </w:r>
    </w:p>
    <w:p w14:paraId="07B048C3" w14:textId="77777777" w:rsidR="008B0B51" w:rsidRPr="004B4856" w:rsidRDefault="008B0B51" w:rsidP="00330012">
      <w:pPr>
        <w:jc w:val="center"/>
        <w:rPr>
          <w:rFonts w:ascii="Times New Roman" w:hAnsi="Times New Roman" w:cs="Times New Roman"/>
          <w:b/>
          <w:bCs/>
          <w:color w:val="FF0000"/>
        </w:rPr>
      </w:pPr>
      <w:r w:rsidRPr="004B4856">
        <w:rPr>
          <w:rFonts w:ascii="Times New Roman" w:hAnsi="Times New Roman" w:cs="Times New Roman"/>
          <w:b/>
          <w:bCs/>
          <w:color w:val="FF0000"/>
        </w:rPr>
        <w:t>O QUE É O SACRAMENTO DO MATRIMÔNIO?</w:t>
      </w:r>
    </w:p>
    <w:p w14:paraId="10E41D4F" w14:textId="77777777" w:rsidR="008B0B51" w:rsidRDefault="008B0B51" w:rsidP="00330012">
      <w:pPr>
        <w:ind w:firstLine="708"/>
        <w:jc w:val="both"/>
        <w:rPr>
          <w:rFonts w:ascii="Times New Roman" w:hAnsi="Times New Roman" w:cs="Times New Roman"/>
        </w:rPr>
      </w:pPr>
      <w:r w:rsidRPr="004B4856">
        <w:rPr>
          <w:rFonts w:ascii="Times New Roman" w:hAnsi="Times New Roman" w:cs="Times New Roman"/>
        </w:rPr>
        <w:t xml:space="preserve">O sacramento do matrimônio é um </w:t>
      </w:r>
      <w:r w:rsidRPr="004B4856">
        <w:rPr>
          <w:rFonts w:ascii="Times New Roman" w:hAnsi="Times New Roman" w:cs="Times New Roman"/>
          <w:b/>
          <w:bCs/>
        </w:rPr>
        <w:t>ato sagrado pelo qual um homem e uma mulher se unem em uma aliança de amor</w:t>
      </w:r>
      <w:r w:rsidRPr="004B4856">
        <w:rPr>
          <w:rFonts w:ascii="Times New Roman" w:hAnsi="Times New Roman" w:cs="Times New Roman"/>
        </w:rPr>
        <w:t>, comprometendo-se a compartilhar suas vidas em uma união indissolúvel.</w:t>
      </w:r>
      <w:r>
        <w:rPr>
          <w:rFonts w:ascii="Times New Roman" w:hAnsi="Times New Roman" w:cs="Times New Roman"/>
        </w:rPr>
        <w:t xml:space="preserve"> (</w:t>
      </w:r>
      <w:r w:rsidRPr="004B4856">
        <w:rPr>
          <w:rFonts w:ascii="Times New Roman" w:hAnsi="Times New Roman" w:cs="Times New Roman"/>
        </w:rPr>
        <w:t>CIC, 1614</w:t>
      </w:r>
      <w:r>
        <w:rPr>
          <w:rFonts w:ascii="Times New Roman" w:hAnsi="Times New Roman" w:cs="Times New Roman"/>
        </w:rPr>
        <w:t>)</w:t>
      </w:r>
      <w:r w:rsidRPr="004B4856">
        <w:rPr>
          <w:rFonts w:ascii="Times New Roman" w:hAnsi="Times New Roman" w:cs="Times New Roman"/>
        </w:rPr>
        <w:t xml:space="preserve"> Essa união é considerada um sinal visível do amor entre Cristo e a Igreja, refletindo a relação íntima e amorosa entre Deus e seu povo. </w:t>
      </w:r>
      <w:r>
        <w:rPr>
          <w:rFonts w:ascii="Times New Roman" w:hAnsi="Times New Roman" w:cs="Times New Roman"/>
        </w:rPr>
        <w:t>(</w:t>
      </w:r>
      <w:r w:rsidRPr="004B4856">
        <w:rPr>
          <w:rFonts w:ascii="Times New Roman" w:hAnsi="Times New Roman" w:cs="Times New Roman"/>
        </w:rPr>
        <w:t>CIC, 1617</w:t>
      </w:r>
      <w:r>
        <w:rPr>
          <w:rFonts w:ascii="Times New Roman" w:hAnsi="Times New Roman" w:cs="Times New Roman"/>
        </w:rPr>
        <w:t>)</w:t>
      </w:r>
      <w:r w:rsidRPr="004B4856">
        <w:rPr>
          <w:rFonts w:ascii="Times New Roman" w:hAnsi="Times New Roman" w:cs="Times New Roman"/>
        </w:rPr>
        <w:t xml:space="preserve"> O matrimônio é uma vocação especial, que requer livre consentimento, </w:t>
      </w:r>
      <w:r>
        <w:rPr>
          <w:rFonts w:ascii="Times New Roman" w:hAnsi="Times New Roman" w:cs="Times New Roman"/>
        </w:rPr>
        <w:t>(</w:t>
      </w:r>
      <w:r w:rsidRPr="004B4856">
        <w:rPr>
          <w:rFonts w:ascii="Times New Roman" w:hAnsi="Times New Roman" w:cs="Times New Roman"/>
        </w:rPr>
        <w:t>CIC, 1625ss</w:t>
      </w:r>
      <w:r>
        <w:rPr>
          <w:rFonts w:ascii="Times New Roman" w:hAnsi="Times New Roman" w:cs="Times New Roman"/>
        </w:rPr>
        <w:t xml:space="preserve">) </w:t>
      </w:r>
      <w:r w:rsidRPr="004B4856">
        <w:rPr>
          <w:rFonts w:ascii="Times New Roman" w:hAnsi="Times New Roman" w:cs="Times New Roman"/>
        </w:rPr>
        <w:t xml:space="preserve">compromisso mútuo e a intenção de construir uma família fundamentada nos valores cristãos. </w:t>
      </w:r>
      <w:r>
        <w:rPr>
          <w:rFonts w:ascii="Times New Roman" w:hAnsi="Times New Roman" w:cs="Times New Roman"/>
        </w:rPr>
        <w:t>(</w:t>
      </w:r>
      <w:r w:rsidRPr="004B4856">
        <w:rPr>
          <w:rFonts w:ascii="Times New Roman" w:hAnsi="Times New Roman" w:cs="Times New Roman"/>
        </w:rPr>
        <w:t>CIC, 1643</w:t>
      </w:r>
      <w:r>
        <w:rPr>
          <w:rFonts w:ascii="Times New Roman" w:hAnsi="Times New Roman" w:cs="Times New Roman"/>
        </w:rPr>
        <w:t>)</w:t>
      </w:r>
    </w:p>
    <w:p w14:paraId="1A452995" w14:textId="77777777" w:rsidR="008B0B51" w:rsidRDefault="008B0B51" w:rsidP="00330012">
      <w:pPr>
        <w:ind w:firstLine="708"/>
        <w:jc w:val="both"/>
        <w:rPr>
          <w:rFonts w:ascii="Times New Roman" w:hAnsi="Times New Roman" w:cs="Times New Roman"/>
        </w:rPr>
      </w:pPr>
      <w:r w:rsidRPr="004B4856">
        <w:rPr>
          <w:rFonts w:ascii="Times New Roman" w:hAnsi="Times New Roman" w:cs="Times New Roman"/>
        </w:rPr>
        <w:t xml:space="preserve">Através do matrimônio, os cônjuges são chamados a </w:t>
      </w:r>
      <w:r w:rsidRPr="004B4856">
        <w:rPr>
          <w:rFonts w:ascii="Times New Roman" w:hAnsi="Times New Roman" w:cs="Times New Roman"/>
          <w:b/>
          <w:bCs/>
        </w:rPr>
        <w:t>viver um amor fiel, total e exclusivo, aberto à procriação e educação dos filhos.</w:t>
      </w:r>
      <w:r w:rsidRPr="004B4856">
        <w:t xml:space="preserve"> </w:t>
      </w:r>
      <w:r>
        <w:t>(</w:t>
      </w:r>
      <w:r w:rsidRPr="004B4856">
        <w:rPr>
          <w:rFonts w:ascii="Times New Roman" w:hAnsi="Times New Roman" w:cs="Times New Roman"/>
        </w:rPr>
        <w:t>CIC, 1664</w:t>
      </w:r>
      <w:r>
        <w:rPr>
          <w:rFonts w:ascii="Times New Roman" w:hAnsi="Times New Roman" w:cs="Times New Roman"/>
        </w:rPr>
        <w:t xml:space="preserve">), </w:t>
      </w:r>
      <w:r w:rsidRPr="004B4856">
        <w:rPr>
          <w:rFonts w:ascii="Times New Roman" w:hAnsi="Times New Roman" w:cs="Times New Roman"/>
        </w:rPr>
        <w:t>Eles são desafiados e recebem a graça especial de Deus para viverem um amor duradouro e sacrificial, ajudando-se mutuamente a crescer na santidade e a enfrentar os desafios da vida com fé e perseverança.</w:t>
      </w:r>
      <w:r w:rsidRPr="004B4856">
        <w:t xml:space="preserve"> </w:t>
      </w:r>
      <w:r>
        <w:t>(</w:t>
      </w:r>
      <w:r w:rsidRPr="004B4856">
        <w:rPr>
          <w:rFonts w:ascii="Times New Roman" w:hAnsi="Times New Roman" w:cs="Times New Roman"/>
        </w:rPr>
        <w:t>CIC, 1641</w:t>
      </w:r>
      <w:r>
        <w:rPr>
          <w:rFonts w:ascii="Times New Roman" w:hAnsi="Times New Roman" w:cs="Times New Roman"/>
        </w:rPr>
        <w:t>).</w:t>
      </w:r>
    </w:p>
    <w:p w14:paraId="6A58F059" w14:textId="77777777" w:rsidR="008B0B51" w:rsidRDefault="008B0B51" w:rsidP="00330012">
      <w:pPr>
        <w:ind w:firstLine="708"/>
        <w:jc w:val="both"/>
        <w:rPr>
          <w:rFonts w:ascii="Times New Roman" w:hAnsi="Times New Roman" w:cs="Times New Roman"/>
        </w:rPr>
      </w:pPr>
      <w:r w:rsidRPr="004B4856">
        <w:rPr>
          <w:rFonts w:ascii="Times New Roman" w:hAnsi="Times New Roman" w:cs="Times New Roman"/>
        </w:rPr>
        <w:t>A celebração do matrimônio na Igreja não é apenas um evento social, mas um ato litúrgico que reconhece a presença de Deus no compromisso dos cônjuges.</w:t>
      </w:r>
    </w:p>
    <w:p w14:paraId="71098183" w14:textId="77777777" w:rsidR="008B0B51" w:rsidRPr="004B4856" w:rsidRDefault="008B0B51" w:rsidP="00330012">
      <w:pPr>
        <w:ind w:firstLine="708"/>
        <w:jc w:val="both"/>
        <w:rPr>
          <w:rFonts w:ascii="Times New Roman" w:hAnsi="Times New Roman" w:cs="Times New Roman"/>
        </w:rPr>
      </w:pPr>
      <w:r w:rsidRPr="004B4856">
        <w:rPr>
          <w:rFonts w:ascii="Times New Roman" w:hAnsi="Times New Roman" w:cs="Times New Roman"/>
        </w:rPr>
        <w:t>A troca de votos matrimoniais e a bênção nupcial são momentos centrais da cerimônia, em que os cônjuges expressam seu desejo de se amarem e se apoiarem ao longo de suas vidas</w:t>
      </w:r>
      <w:r>
        <w:rPr>
          <w:rFonts w:ascii="Times New Roman" w:hAnsi="Times New Roman" w:cs="Times New Roman"/>
        </w:rPr>
        <w:t xml:space="preserve">. </w:t>
      </w:r>
      <w:r w:rsidRPr="004B4856">
        <w:rPr>
          <w:rFonts w:ascii="Times New Roman" w:hAnsi="Times New Roman" w:cs="Times New Roman"/>
        </w:rPr>
        <w:t xml:space="preserve">A união matrimonial, quando válida e sacramentalmente celebrada, é </w:t>
      </w:r>
      <w:r w:rsidRPr="004B4856">
        <w:rPr>
          <w:rFonts w:ascii="Times New Roman" w:hAnsi="Times New Roman" w:cs="Times New Roman"/>
          <w:b/>
          <w:bCs/>
        </w:rPr>
        <w:t>INDISSOLÚVEL</w:t>
      </w:r>
      <w:r>
        <w:rPr>
          <w:rFonts w:ascii="Times New Roman" w:hAnsi="Times New Roman" w:cs="Times New Roman"/>
          <w:b/>
          <w:bCs/>
        </w:rPr>
        <w:t>.</w:t>
      </w:r>
      <w:r w:rsidRPr="004B4856">
        <w:t xml:space="preserve"> (</w:t>
      </w:r>
      <w:r w:rsidRPr="004B4856">
        <w:rPr>
          <w:rFonts w:ascii="Times New Roman" w:hAnsi="Times New Roman" w:cs="Times New Roman"/>
        </w:rPr>
        <w:t>CIC, 1662)</w:t>
      </w:r>
      <w:r>
        <w:rPr>
          <w:rFonts w:ascii="Times New Roman" w:hAnsi="Times New Roman" w:cs="Times New Roman"/>
        </w:rPr>
        <w:t>.</w:t>
      </w:r>
    </w:p>
    <w:p w14:paraId="14BA701C" w14:textId="77777777" w:rsidR="008B0B51" w:rsidRPr="004B4856" w:rsidRDefault="008B0B51" w:rsidP="00330012">
      <w:pPr>
        <w:jc w:val="both"/>
        <w:rPr>
          <w:rFonts w:ascii="Times New Roman" w:hAnsi="Times New Roman" w:cs="Times New Roman"/>
        </w:rPr>
      </w:pPr>
    </w:p>
    <w:p w14:paraId="4F6B9CD7" w14:textId="77777777" w:rsidR="008B0B51" w:rsidRPr="008E219C" w:rsidRDefault="008B0B51" w:rsidP="00330012">
      <w:pPr>
        <w:jc w:val="center"/>
        <w:rPr>
          <w:rFonts w:ascii="Times New Roman" w:hAnsi="Times New Roman" w:cs="Times New Roman"/>
          <w:b/>
          <w:bCs/>
        </w:rPr>
      </w:pPr>
      <w:r w:rsidRPr="008E219C">
        <w:rPr>
          <w:rFonts w:ascii="Times New Roman" w:hAnsi="Times New Roman" w:cs="Times New Roman"/>
          <w:b/>
          <w:bCs/>
        </w:rPr>
        <w:t>O SACRAMENTO DO MATRIMÓNIO</w:t>
      </w:r>
    </w:p>
    <w:p w14:paraId="6E6CC68F" w14:textId="77777777" w:rsidR="008B0B51" w:rsidRPr="00E65EDF" w:rsidRDefault="008B0B51" w:rsidP="00330012">
      <w:pPr>
        <w:jc w:val="both"/>
        <w:rPr>
          <w:rFonts w:ascii="Times New Roman" w:hAnsi="Times New Roman" w:cs="Times New Roman"/>
        </w:rPr>
      </w:pPr>
      <w:r w:rsidRPr="008E219C">
        <w:rPr>
          <w:rFonts w:ascii="Times New Roman" w:hAnsi="Times New Roman" w:cs="Times New Roman"/>
          <w:b/>
          <w:bCs/>
        </w:rPr>
        <w:t>1601</w:t>
      </w:r>
      <w:r w:rsidRPr="00E65EDF">
        <w:rPr>
          <w:rFonts w:ascii="Times New Roman" w:hAnsi="Times New Roman" w:cs="Times New Roman"/>
        </w:rPr>
        <w:t>. O pacto matrimonial, pelo qual o homem e a mulher constituem entre si a comunhão íntima de toda a vida, ordenado por sua índole natural ao bem dos cônjuges e à procriação e educação da prole, entre os batizados foi elevado por Cristo Senhor à dignidade de sacramento»</w:t>
      </w:r>
    </w:p>
    <w:p w14:paraId="5E0A4FB6" w14:textId="77777777" w:rsidR="008B0B51" w:rsidRPr="00D67E67" w:rsidRDefault="008B0B51" w:rsidP="00330012">
      <w:pPr>
        <w:jc w:val="both"/>
        <w:rPr>
          <w:rFonts w:ascii="Times New Roman" w:hAnsi="Times New Roman" w:cs="Times New Roman"/>
        </w:rPr>
      </w:pPr>
      <w:r w:rsidRPr="00D67E67">
        <w:rPr>
          <w:rFonts w:ascii="Times New Roman" w:hAnsi="Times New Roman" w:cs="Times New Roman"/>
        </w:rPr>
        <w:t>O matrimónio no desígnio de Deus</w:t>
      </w:r>
    </w:p>
    <w:p w14:paraId="4CA0EB62" w14:textId="77777777" w:rsidR="008B0B51" w:rsidRDefault="008B0B51" w:rsidP="00330012">
      <w:pPr>
        <w:jc w:val="both"/>
        <w:rPr>
          <w:rFonts w:ascii="Times New Roman" w:hAnsi="Times New Roman" w:cs="Times New Roman"/>
        </w:rPr>
      </w:pPr>
      <w:r w:rsidRPr="008E219C">
        <w:rPr>
          <w:rFonts w:ascii="Times New Roman" w:hAnsi="Times New Roman" w:cs="Times New Roman"/>
          <w:b/>
          <w:bCs/>
        </w:rPr>
        <w:t>1602</w:t>
      </w:r>
      <w:r w:rsidRPr="00D67E67">
        <w:rPr>
          <w:rFonts w:ascii="Times New Roman" w:hAnsi="Times New Roman" w:cs="Times New Roman"/>
        </w:rPr>
        <w:t>. A Sagrada Escritura começa pela criação do homem e da mulher, à imagem e semelhança de Deus (94), e termina com a visão das «núpcias do Cordeiro» (</w:t>
      </w:r>
      <w:proofErr w:type="spellStart"/>
      <w:r w:rsidRPr="00D67E67">
        <w:rPr>
          <w:rFonts w:ascii="Times New Roman" w:hAnsi="Times New Roman" w:cs="Times New Roman"/>
        </w:rPr>
        <w:t>Ap</w:t>
      </w:r>
      <w:proofErr w:type="spellEnd"/>
      <w:r w:rsidRPr="00D67E67">
        <w:rPr>
          <w:rFonts w:ascii="Times New Roman" w:hAnsi="Times New Roman" w:cs="Times New Roman"/>
        </w:rPr>
        <w:t xml:space="preserve"> 19, 9). Do princípio ao fim, a Escritura fala do matrimónio e do seu «mistério», da sua instituição e do sentido que Deus lhe deu, da sua origem e da sua finalidade, das suas diversas realizações ao longo da história da salvação, das suas dificuldades nascidas do pecado e da sua renovação «no Senhor» (1 Cor 7, 39), na Nova Aliança de Cristo e da Igreja</w:t>
      </w:r>
      <w:r>
        <w:rPr>
          <w:rFonts w:ascii="Times New Roman" w:hAnsi="Times New Roman" w:cs="Times New Roman"/>
        </w:rPr>
        <w:t>.</w:t>
      </w:r>
      <w:r w:rsidRPr="008E3EEA">
        <w:t xml:space="preserve"> </w:t>
      </w:r>
      <w:r>
        <w:t>(</w:t>
      </w:r>
      <w:r w:rsidRPr="008E3EEA">
        <w:rPr>
          <w:rFonts w:ascii="Times New Roman" w:hAnsi="Times New Roman" w:cs="Times New Roman"/>
        </w:rPr>
        <w:t>CIC, 1602</w:t>
      </w:r>
      <w:r>
        <w:rPr>
          <w:rFonts w:ascii="Times New Roman" w:hAnsi="Times New Roman" w:cs="Times New Roman"/>
        </w:rPr>
        <w:t>)</w:t>
      </w:r>
    </w:p>
    <w:p w14:paraId="5472E884" w14:textId="77777777" w:rsidR="008B0B51" w:rsidRDefault="008B0B51" w:rsidP="00330012">
      <w:pPr>
        <w:jc w:val="both"/>
        <w:rPr>
          <w:rFonts w:ascii="Times New Roman" w:hAnsi="Times New Roman" w:cs="Times New Roman"/>
        </w:rPr>
      </w:pPr>
      <w:r w:rsidRPr="008E3EEA">
        <w:rPr>
          <w:rFonts w:ascii="Times New Roman" w:hAnsi="Times New Roman" w:cs="Times New Roman"/>
        </w:rPr>
        <w:t>A vocação para o matrimônio está enraizada na própria natureza do homem e da mulher, criados à imagem de Deus, que é amor.</w:t>
      </w:r>
      <w:r w:rsidRPr="008E3EEA">
        <w:t xml:space="preserve"> </w:t>
      </w:r>
      <w:r w:rsidRPr="008E3EEA">
        <w:rPr>
          <w:rFonts w:ascii="Times New Roman" w:hAnsi="Times New Roman" w:cs="Times New Roman"/>
        </w:rPr>
        <w:t>1Jo 4, 8-16</w:t>
      </w:r>
      <w:r>
        <w:rPr>
          <w:rFonts w:ascii="Times New Roman" w:hAnsi="Times New Roman" w:cs="Times New Roman"/>
        </w:rPr>
        <w:t xml:space="preserve">, </w:t>
      </w:r>
      <w:r w:rsidRPr="008E3EEA">
        <w:rPr>
          <w:rFonts w:ascii="Times New Roman" w:hAnsi="Times New Roman" w:cs="Times New Roman"/>
        </w:rPr>
        <w:t>Deus os criou, homem e mulher, para que, através do amor mútuo, refletissem a imagem do Seu amor absoluto e indefectível.</w:t>
      </w:r>
    </w:p>
    <w:p w14:paraId="574EE898" w14:textId="77777777" w:rsidR="008B0B51" w:rsidRDefault="008B0B51" w:rsidP="00330012">
      <w:pPr>
        <w:jc w:val="center"/>
        <w:rPr>
          <w:rFonts w:ascii="Times New Roman" w:hAnsi="Times New Roman" w:cs="Times New Roman"/>
          <w:b/>
          <w:bCs/>
        </w:rPr>
      </w:pPr>
      <w:r w:rsidRPr="004B4856">
        <w:rPr>
          <w:rFonts w:ascii="Times New Roman" w:hAnsi="Times New Roman" w:cs="Times New Roman"/>
          <w:b/>
          <w:bCs/>
        </w:rPr>
        <w:t>SACRAMENTO DO MATRIMÔNIO NA BÍBLIA</w:t>
      </w:r>
    </w:p>
    <w:p w14:paraId="093DE47E" w14:textId="77777777" w:rsidR="008B0B51" w:rsidRDefault="008B0B51" w:rsidP="00330012">
      <w:pPr>
        <w:ind w:firstLine="708"/>
        <w:jc w:val="both"/>
        <w:rPr>
          <w:rFonts w:ascii="Times New Roman" w:hAnsi="Times New Roman" w:cs="Times New Roman"/>
        </w:rPr>
      </w:pPr>
      <w:r w:rsidRPr="004B4856">
        <w:rPr>
          <w:rFonts w:ascii="Times New Roman" w:hAnsi="Times New Roman" w:cs="Times New Roman"/>
        </w:rPr>
        <w:t>O sacramento do matrimônio encontra raízes profundas na Sagrada Escritura, desde o relato da criação do homem e da mulher</w:t>
      </w:r>
      <w:r>
        <w:rPr>
          <w:rFonts w:ascii="Times New Roman" w:hAnsi="Times New Roman" w:cs="Times New Roman"/>
        </w:rPr>
        <w:t xml:space="preserve"> </w:t>
      </w:r>
      <w:proofErr w:type="spellStart"/>
      <w:r w:rsidRPr="004B4856">
        <w:rPr>
          <w:rFonts w:ascii="Times New Roman" w:hAnsi="Times New Roman" w:cs="Times New Roman"/>
        </w:rPr>
        <w:t>Gn</w:t>
      </w:r>
      <w:proofErr w:type="spellEnd"/>
      <w:r w:rsidRPr="004B4856">
        <w:rPr>
          <w:rFonts w:ascii="Times New Roman" w:hAnsi="Times New Roman" w:cs="Times New Roman"/>
        </w:rPr>
        <w:t xml:space="preserve"> 1-27</w:t>
      </w:r>
      <w:r>
        <w:rPr>
          <w:rFonts w:ascii="Times New Roman" w:hAnsi="Times New Roman" w:cs="Times New Roman"/>
        </w:rPr>
        <w:t xml:space="preserve">, </w:t>
      </w:r>
      <w:r w:rsidRPr="004B4856">
        <w:rPr>
          <w:rFonts w:ascii="Times New Roman" w:hAnsi="Times New Roman" w:cs="Times New Roman"/>
        </w:rPr>
        <w:t>até a visão das “núpcias do Cordeiro”</w:t>
      </w:r>
      <w:r w:rsidRPr="004B4856">
        <w:t xml:space="preserve"> </w:t>
      </w:r>
      <w:proofErr w:type="spellStart"/>
      <w:r w:rsidRPr="004B4856">
        <w:rPr>
          <w:rFonts w:ascii="Times New Roman" w:hAnsi="Times New Roman" w:cs="Times New Roman"/>
        </w:rPr>
        <w:t>Ap</w:t>
      </w:r>
      <w:proofErr w:type="spellEnd"/>
      <w:r w:rsidRPr="004B4856">
        <w:rPr>
          <w:rFonts w:ascii="Times New Roman" w:hAnsi="Times New Roman" w:cs="Times New Roman"/>
        </w:rPr>
        <w:t xml:space="preserve"> 19, 9</w:t>
      </w:r>
      <w:r>
        <w:rPr>
          <w:rFonts w:ascii="Times New Roman" w:hAnsi="Times New Roman" w:cs="Times New Roman"/>
        </w:rPr>
        <w:t>,</w:t>
      </w:r>
      <w:r w:rsidRPr="004B4856">
        <w:t xml:space="preserve"> </w:t>
      </w:r>
      <w:r w:rsidRPr="004B4856">
        <w:rPr>
          <w:rFonts w:ascii="Times New Roman" w:hAnsi="Times New Roman" w:cs="Times New Roman"/>
        </w:rPr>
        <w:t>no final dos tempos. A Bíblia, do princípio ao fim, fala do matrimônio e do seu “mistério”, da sua instituição e do propósito que Deus lhe deu 17. Através das Escrituras, compreendemos que o matrimônio é uma instituição divina, e não apenas uma construção humana.</w:t>
      </w:r>
    </w:p>
    <w:p w14:paraId="26735E03" w14:textId="77777777" w:rsidR="008B0B51" w:rsidRPr="008E3EEA" w:rsidRDefault="008B0B51" w:rsidP="00330012">
      <w:pPr>
        <w:jc w:val="center"/>
        <w:rPr>
          <w:rFonts w:ascii="Times New Roman" w:hAnsi="Times New Roman" w:cs="Times New Roman"/>
          <w:b/>
          <w:bCs/>
        </w:rPr>
      </w:pPr>
      <w:r w:rsidRPr="008E3EEA">
        <w:rPr>
          <w:rFonts w:ascii="Times New Roman" w:hAnsi="Times New Roman" w:cs="Times New Roman"/>
          <w:b/>
          <w:bCs/>
        </w:rPr>
        <w:t>Matrimônio natural</w:t>
      </w:r>
    </w:p>
    <w:p w14:paraId="32EA6152" w14:textId="77777777" w:rsidR="008B0B51" w:rsidRPr="008E3EEA" w:rsidRDefault="008B0B51" w:rsidP="00330012">
      <w:pPr>
        <w:ind w:firstLine="708"/>
        <w:jc w:val="both"/>
        <w:rPr>
          <w:rFonts w:ascii="Times New Roman" w:hAnsi="Times New Roman" w:cs="Times New Roman"/>
        </w:rPr>
      </w:pPr>
      <w:r w:rsidRPr="008E3EEA">
        <w:rPr>
          <w:rFonts w:ascii="Times New Roman" w:hAnsi="Times New Roman" w:cs="Times New Roman"/>
        </w:rPr>
        <w:t xml:space="preserve">Entende-se por matrimônio natural a propensão biológica dos dois sexos entre si, com fins </w:t>
      </w:r>
      <w:proofErr w:type="spellStart"/>
      <w:r w:rsidRPr="008E3EEA">
        <w:rPr>
          <w:rFonts w:ascii="Times New Roman" w:hAnsi="Times New Roman" w:cs="Times New Roman"/>
        </w:rPr>
        <w:t>procriativos</w:t>
      </w:r>
      <w:proofErr w:type="spellEnd"/>
      <w:r w:rsidRPr="008E3EEA">
        <w:rPr>
          <w:rFonts w:ascii="Times New Roman" w:hAnsi="Times New Roman" w:cs="Times New Roman"/>
        </w:rPr>
        <w:t>, como atestam as Sagradas Escrituras:</w:t>
      </w:r>
    </w:p>
    <w:p w14:paraId="64A46486" w14:textId="77777777" w:rsidR="008B0B51" w:rsidRDefault="008B0B51" w:rsidP="00330012">
      <w:pPr>
        <w:ind w:left="2124"/>
        <w:jc w:val="both"/>
        <w:rPr>
          <w:rFonts w:ascii="Times New Roman" w:hAnsi="Times New Roman" w:cs="Times New Roman"/>
          <w:i/>
          <w:iCs/>
        </w:rPr>
      </w:pPr>
      <w:r w:rsidRPr="008E3EEA">
        <w:rPr>
          <w:rFonts w:ascii="Times New Roman" w:hAnsi="Times New Roman" w:cs="Times New Roman"/>
          <w:i/>
          <w:iCs/>
        </w:rPr>
        <w:t>Por isso o homem deixa o seu pai e sua mãe para se unir à sua mulher; e já não são mais que uma só carne (</w:t>
      </w:r>
      <w:proofErr w:type="spellStart"/>
      <w:r w:rsidRPr="008E3EEA">
        <w:rPr>
          <w:rFonts w:ascii="Times New Roman" w:hAnsi="Times New Roman" w:cs="Times New Roman"/>
          <w:i/>
          <w:iCs/>
        </w:rPr>
        <w:t>Gn</w:t>
      </w:r>
      <w:proofErr w:type="spellEnd"/>
      <w:r w:rsidRPr="008E3EEA">
        <w:rPr>
          <w:rFonts w:ascii="Times New Roman" w:hAnsi="Times New Roman" w:cs="Times New Roman"/>
          <w:i/>
          <w:iCs/>
        </w:rPr>
        <w:t xml:space="preserve"> 2,24).</w:t>
      </w:r>
    </w:p>
    <w:p w14:paraId="11B14B70" w14:textId="77777777" w:rsidR="008B0B51" w:rsidRDefault="008B0B51" w:rsidP="00330012">
      <w:pPr>
        <w:ind w:firstLine="708"/>
        <w:jc w:val="both"/>
        <w:rPr>
          <w:rFonts w:ascii="Times New Roman" w:hAnsi="Times New Roman" w:cs="Times New Roman"/>
        </w:rPr>
      </w:pPr>
      <w:r w:rsidRPr="008E3EEA">
        <w:rPr>
          <w:rFonts w:ascii="Times New Roman" w:hAnsi="Times New Roman" w:cs="Times New Roman"/>
        </w:rPr>
        <w:t>Dessa forma, é totalmente rejeitada a ideia de que o matrimônio é uma imposição arbitrária com fins de dominação social. A doutrina, ao contrário, ensina que a existência do matrimônio é devido à própria constituição da natureza humana e isso se demonstra pela sua centralidade na sociedade, visto que é uma instituição presente em todas as civilizações.</w:t>
      </w:r>
    </w:p>
    <w:p w14:paraId="59A7CA99" w14:textId="77777777" w:rsidR="008B0B51" w:rsidRDefault="008B0B51" w:rsidP="00330012">
      <w:pPr>
        <w:ind w:firstLine="708"/>
        <w:jc w:val="both"/>
        <w:rPr>
          <w:rFonts w:ascii="Times New Roman" w:hAnsi="Times New Roman" w:cs="Times New Roman"/>
        </w:rPr>
      </w:pPr>
      <w:r w:rsidRPr="008E3EEA">
        <w:rPr>
          <w:rFonts w:ascii="Times New Roman" w:hAnsi="Times New Roman" w:cs="Times New Roman"/>
        </w:rPr>
        <w:t xml:space="preserve">Do fim </w:t>
      </w:r>
      <w:proofErr w:type="spellStart"/>
      <w:r w:rsidRPr="008E3EEA">
        <w:rPr>
          <w:rFonts w:ascii="Times New Roman" w:hAnsi="Times New Roman" w:cs="Times New Roman"/>
        </w:rPr>
        <w:t>procriativo</w:t>
      </w:r>
      <w:proofErr w:type="spellEnd"/>
      <w:r w:rsidRPr="008E3EEA">
        <w:rPr>
          <w:rFonts w:ascii="Times New Roman" w:hAnsi="Times New Roman" w:cs="Times New Roman"/>
        </w:rPr>
        <w:t xml:space="preserve">, citado acima, vem a propriedade da indissolubilidade, ou seja, o matrimônio natural é </w:t>
      </w:r>
      <w:r w:rsidRPr="008E3EEA">
        <w:rPr>
          <w:rFonts w:ascii="Times New Roman" w:hAnsi="Times New Roman" w:cs="Times New Roman"/>
          <w:b/>
          <w:bCs/>
        </w:rPr>
        <w:t>uma união até a morte</w:t>
      </w:r>
      <w:r>
        <w:rPr>
          <w:rFonts w:ascii="Times New Roman" w:hAnsi="Times New Roman" w:cs="Times New Roman"/>
          <w:b/>
          <w:bCs/>
        </w:rPr>
        <w:t xml:space="preserve">, </w:t>
      </w:r>
      <w:r w:rsidRPr="008E3EEA">
        <w:rPr>
          <w:rFonts w:ascii="Times New Roman" w:hAnsi="Times New Roman" w:cs="Times New Roman"/>
        </w:rPr>
        <w:t xml:space="preserve">ou seja, o matrimônio natural é uma união até a morte. Isso porque o fim </w:t>
      </w:r>
      <w:proofErr w:type="spellStart"/>
      <w:r w:rsidRPr="008E3EEA">
        <w:rPr>
          <w:rFonts w:ascii="Times New Roman" w:hAnsi="Times New Roman" w:cs="Times New Roman"/>
        </w:rPr>
        <w:t>procriativo</w:t>
      </w:r>
      <w:proofErr w:type="spellEnd"/>
      <w:r w:rsidRPr="008E3EEA">
        <w:rPr>
          <w:rFonts w:ascii="Times New Roman" w:hAnsi="Times New Roman" w:cs="Times New Roman"/>
        </w:rPr>
        <w:t xml:space="preserve"> não deve se resumir à geração dos filhos, mas também se </w:t>
      </w:r>
      <w:r w:rsidRPr="008E3EEA">
        <w:rPr>
          <w:rFonts w:ascii="Times New Roman" w:hAnsi="Times New Roman" w:cs="Times New Roman"/>
          <w:b/>
          <w:bCs/>
        </w:rPr>
        <w:t>estende a seu</w:t>
      </w:r>
      <w:r w:rsidRPr="008E3EEA">
        <w:rPr>
          <w:rFonts w:ascii="Times New Roman" w:hAnsi="Times New Roman" w:cs="Times New Roman"/>
        </w:rPr>
        <w:t xml:space="preserve"> </w:t>
      </w:r>
      <w:r w:rsidRPr="008E3EEA">
        <w:rPr>
          <w:rFonts w:ascii="Times New Roman" w:hAnsi="Times New Roman" w:cs="Times New Roman"/>
          <w:b/>
          <w:bCs/>
        </w:rPr>
        <w:t>bem</w:t>
      </w:r>
      <w:r w:rsidRPr="008E3EEA">
        <w:rPr>
          <w:rFonts w:ascii="Times New Roman" w:hAnsi="Times New Roman" w:cs="Times New Roman"/>
        </w:rPr>
        <w:t>, seja sobrenatural (em resumo a instrução na Fé e vida exemplar) seja natural (o que engloba os aspectos psicológicos, morais e materiais).</w:t>
      </w:r>
    </w:p>
    <w:p w14:paraId="1514314B" w14:textId="77777777" w:rsidR="008B0B51" w:rsidRPr="00F9415C" w:rsidRDefault="008B0B51" w:rsidP="00330012">
      <w:pPr>
        <w:ind w:firstLine="708"/>
        <w:rPr>
          <w:rFonts w:ascii="Times New Roman" w:hAnsi="Times New Roman" w:cs="Times New Roman"/>
          <w:color w:val="FF0000"/>
        </w:rPr>
      </w:pPr>
      <w:r w:rsidRPr="008E3EEA">
        <w:rPr>
          <w:rFonts w:ascii="Times New Roman" w:hAnsi="Times New Roman" w:cs="Times New Roman"/>
        </w:rPr>
        <w:t>A indissolubilidade do casamento, pois, se funda nessa obrigação que os pais têm no bem natural da prole.</w:t>
      </w:r>
    </w:p>
    <w:p w14:paraId="42B3B854" w14:textId="77777777" w:rsidR="008B0B51" w:rsidRPr="00F9415C" w:rsidRDefault="008B0B51" w:rsidP="00330012">
      <w:pPr>
        <w:ind w:firstLine="708"/>
        <w:jc w:val="center"/>
        <w:rPr>
          <w:rFonts w:ascii="Times New Roman" w:hAnsi="Times New Roman" w:cs="Times New Roman"/>
          <w:b/>
          <w:bCs/>
          <w:color w:val="FF0000"/>
          <w:sz w:val="28"/>
          <w:szCs w:val="28"/>
        </w:rPr>
      </w:pPr>
      <w:r w:rsidRPr="00F9415C">
        <w:rPr>
          <w:rFonts w:ascii="Times New Roman" w:hAnsi="Times New Roman" w:cs="Times New Roman"/>
          <w:b/>
          <w:bCs/>
          <w:color w:val="FF0000"/>
          <w:sz w:val="28"/>
          <w:szCs w:val="28"/>
        </w:rPr>
        <w:t>MATRIMÔNIO SACRAMENTAL</w:t>
      </w:r>
    </w:p>
    <w:p w14:paraId="03B33D32" w14:textId="77777777" w:rsidR="008B0B51" w:rsidRDefault="008B0B51" w:rsidP="00330012">
      <w:pPr>
        <w:ind w:firstLine="708"/>
        <w:jc w:val="both"/>
        <w:rPr>
          <w:rFonts w:ascii="Times New Roman" w:hAnsi="Times New Roman" w:cs="Times New Roman"/>
        </w:rPr>
      </w:pPr>
      <w:r w:rsidRPr="00E36318">
        <w:rPr>
          <w:rFonts w:ascii="Times New Roman" w:hAnsi="Times New Roman" w:cs="Times New Roman"/>
        </w:rPr>
        <w:t xml:space="preserve">A união matrimonial, também chamada de contrato faz parte da constituição do gênero humano, como foi falado. Dessa forma, o Sacramento do Matrimônio é </w:t>
      </w:r>
      <w:r w:rsidRPr="00E36318">
        <w:rPr>
          <w:rFonts w:ascii="Times New Roman" w:hAnsi="Times New Roman" w:cs="Times New Roman"/>
          <w:b/>
          <w:bCs/>
        </w:rPr>
        <w:t xml:space="preserve">a elevação desse contrato, outrora natural, feita por Nosso Senhor Jesus Cristo à dignidade de Sacramento, </w:t>
      </w:r>
      <w:r w:rsidRPr="00E36318">
        <w:rPr>
          <w:rFonts w:ascii="Times New Roman" w:hAnsi="Times New Roman" w:cs="Times New Roman"/>
        </w:rPr>
        <w:t>ou seja, sinal que não só representa como produz a graça. Entre batizados, não há contrato matrimonial válido que não seja Sacramento</w:t>
      </w:r>
    </w:p>
    <w:p w14:paraId="0E3F5001" w14:textId="77777777" w:rsidR="008B0B51" w:rsidRPr="00E36318" w:rsidRDefault="008B0B51" w:rsidP="00330012">
      <w:pPr>
        <w:ind w:firstLine="708"/>
        <w:jc w:val="both"/>
        <w:rPr>
          <w:rFonts w:ascii="Times New Roman" w:hAnsi="Times New Roman" w:cs="Times New Roman"/>
        </w:rPr>
      </w:pPr>
      <w:r w:rsidRPr="00E36318">
        <w:rPr>
          <w:rFonts w:ascii="Times New Roman" w:hAnsi="Times New Roman" w:cs="Times New Roman"/>
        </w:rPr>
        <w:t>Nosso Senhor não apenas restaurou a primitiva pureza do matrimônio, como excedeu sua instituição natural. Isso significa que o Sacramento do Matrimônio tem como propriedade não apenas a indissolubilidade</w:t>
      </w:r>
      <w:r>
        <w:rPr>
          <w:rFonts w:ascii="Times New Roman" w:hAnsi="Times New Roman" w:cs="Times New Roman"/>
        </w:rPr>
        <w:t xml:space="preserve"> </w:t>
      </w:r>
      <w:r w:rsidRPr="00E36318">
        <w:rPr>
          <w:rFonts w:ascii="Times New Roman" w:hAnsi="Times New Roman" w:cs="Times New Roman"/>
        </w:rPr>
        <w:t>(</w:t>
      </w:r>
      <w:r w:rsidRPr="00E36318">
        <w:rPr>
          <w:rFonts w:ascii="Times New Roman" w:hAnsi="Times New Roman" w:cs="Times New Roman"/>
          <w:b/>
          <w:bCs/>
        </w:rPr>
        <w:t>também presente no matrimônio natural</w:t>
      </w:r>
      <w:r w:rsidRPr="00E36318">
        <w:rPr>
          <w:rFonts w:ascii="Times New Roman" w:hAnsi="Times New Roman" w:cs="Times New Roman"/>
        </w:rPr>
        <w:t>), mas a unidade, como ensinado aqui:</w:t>
      </w:r>
    </w:p>
    <w:p w14:paraId="2DECE99E" w14:textId="77777777" w:rsidR="008B0B51" w:rsidRPr="00E36318" w:rsidRDefault="008B0B51" w:rsidP="00330012">
      <w:pPr>
        <w:ind w:firstLine="708"/>
        <w:jc w:val="both"/>
        <w:rPr>
          <w:rFonts w:ascii="Times New Roman" w:hAnsi="Times New Roman" w:cs="Times New Roman"/>
        </w:rPr>
      </w:pPr>
      <w:r w:rsidRPr="00E36318">
        <w:rPr>
          <w:rFonts w:ascii="Times New Roman" w:hAnsi="Times New Roman" w:cs="Times New Roman"/>
        </w:rPr>
        <w:t xml:space="preserve">Continuou Jesus: Foi devido à dureza do vosso coração que Moisés vos deu essa lei; mas, </w:t>
      </w:r>
      <w:r w:rsidRPr="00E36318">
        <w:rPr>
          <w:rFonts w:ascii="Times New Roman" w:hAnsi="Times New Roman" w:cs="Times New Roman"/>
          <w:b/>
          <w:bCs/>
        </w:rPr>
        <w:t>no princípio da criação, Deus os fez um homem e uma mulher</w:t>
      </w:r>
      <w:r w:rsidRPr="00E36318">
        <w:rPr>
          <w:rFonts w:ascii="Times New Roman" w:hAnsi="Times New Roman" w:cs="Times New Roman"/>
        </w:rPr>
        <w:t xml:space="preserve"> (Mc 10,5s).</w:t>
      </w:r>
    </w:p>
    <w:p w14:paraId="74CB0F2A" w14:textId="77777777" w:rsidR="008B0B51" w:rsidRDefault="008B0B51" w:rsidP="00330012">
      <w:pPr>
        <w:ind w:firstLine="708"/>
        <w:jc w:val="both"/>
        <w:rPr>
          <w:rFonts w:ascii="Times New Roman" w:hAnsi="Times New Roman" w:cs="Times New Roman"/>
        </w:rPr>
      </w:pPr>
      <w:r w:rsidRPr="00E36318">
        <w:rPr>
          <w:rFonts w:ascii="Times New Roman" w:hAnsi="Times New Roman" w:cs="Times New Roman"/>
        </w:rPr>
        <w:t>A propriedade da unidade significa que o Matrimônio só pode ser contraído com uma só pessoa, como dito por Deus “o homem deixa o seu pai e sua mãe para se unir à sua mulher”</w:t>
      </w:r>
    </w:p>
    <w:p w14:paraId="2D11A403" w14:textId="77777777" w:rsidR="008B0B51" w:rsidRPr="00E36318" w:rsidRDefault="008B0B51" w:rsidP="00330012">
      <w:pPr>
        <w:ind w:left="2124"/>
        <w:jc w:val="both"/>
        <w:rPr>
          <w:rFonts w:ascii="Times New Roman" w:hAnsi="Times New Roman" w:cs="Times New Roman"/>
        </w:rPr>
      </w:pPr>
      <w:r w:rsidRPr="00E36318">
        <w:rPr>
          <w:rFonts w:ascii="Times New Roman" w:hAnsi="Times New Roman" w:cs="Times New Roman"/>
        </w:rPr>
        <w:t xml:space="preserve">Então se conclui que a unidade não fere a essência do matrimônio natural. Não é incomum civilizações em que o homem pode ter várias esposas </w:t>
      </w:r>
      <w:r w:rsidRPr="00E36318">
        <w:rPr>
          <w:rFonts w:ascii="Times New Roman" w:hAnsi="Times New Roman" w:cs="Times New Roman"/>
          <w:b/>
          <w:bCs/>
        </w:rPr>
        <w:t>(poligamia</w:t>
      </w:r>
      <w:r w:rsidRPr="00E36318">
        <w:rPr>
          <w:rFonts w:ascii="Times New Roman" w:hAnsi="Times New Roman" w:cs="Times New Roman"/>
        </w:rPr>
        <w:t xml:space="preserve">). Constitui uma agressão à natureza, entretanto, casamentos em que a mulher possa ter mais de um marido </w:t>
      </w:r>
      <w:r w:rsidRPr="00E36318">
        <w:rPr>
          <w:rFonts w:ascii="Times New Roman" w:hAnsi="Times New Roman" w:cs="Times New Roman"/>
          <w:b/>
          <w:bCs/>
        </w:rPr>
        <w:t>(</w:t>
      </w:r>
      <w:proofErr w:type="spellStart"/>
      <w:r w:rsidRPr="00E36318">
        <w:rPr>
          <w:rFonts w:ascii="Times New Roman" w:hAnsi="Times New Roman" w:cs="Times New Roman"/>
          <w:b/>
          <w:bCs/>
        </w:rPr>
        <w:t>poliandria</w:t>
      </w:r>
      <w:proofErr w:type="spellEnd"/>
      <w:r w:rsidRPr="00E36318">
        <w:rPr>
          <w:rFonts w:ascii="Times New Roman" w:hAnsi="Times New Roman" w:cs="Times New Roman"/>
          <w:b/>
          <w:bCs/>
        </w:rPr>
        <w:t>)</w:t>
      </w:r>
      <w:r w:rsidRPr="00E36318">
        <w:rPr>
          <w:rFonts w:ascii="Times New Roman" w:hAnsi="Times New Roman" w:cs="Times New Roman"/>
        </w:rPr>
        <w:t>.</w:t>
      </w:r>
    </w:p>
    <w:p w14:paraId="18CDD432" w14:textId="77777777" w:rsidR="008B0B51" w:rsidRDefault="008B0B51" w:rsidP="00330012">
      <w:pPr>
        <w:ind w:left="2124"/>
        <w:jc w:val="both"/>
        <w:rPr>
          <w:rFonts w:ascii="Times New Roman" w:hAnsi="Times New Roman" w:cs="Times New Roman"/>
        </w:rPr>
      </w:pPr>
      <w:r w:rsidRPr="00E36318">
        <w:rPr>
          <w:rFonts w:ascii="Times New Roman" w:hAnsi="Times New Roman" w:cs="Times New Roman"/>
          <w:b/>
          <w:bCs/>
        </w:rPr>
        <w:t>Como dito, o matrimônio visa o bem da prole</w:t>
      </w:r>
      <w:r w:rsidRPr="00E36318">
        <w:rPr>
          <w:rFonts w:ascii="Times New Roman" w:hAnsi="Times New Roman" w:cs="Times New Roman"/>
        </w:rPr>
        <w:t xml:space="preserve">. Um casamento em </w:t>
      </w:r>
      <w:proofErr w:type="spellStart"/>
      <w:r w:rsidRPr="00E36318">
        <w:rPr>
          <w:rFonts w:ascii="Times New Roman" w:hAnsi="Times New Roman" w:cs="Times New Roman"/>
          <w:b/>
          <w:bCs/>
          <w:i/>
          <w:iCs/>
        </w:rPr>
        <w:t>poliandria</w:t>
      </w:r>
      <w:proofErr w:type="spellEnd"/>
      <w:r w:rsidRPr="00E36318">
        <w:rPr>
          <w:rFonts w:ascii="Times New Roman" w:hAnsi="Times New Roman" w:cs="Times New Roman"/>
          <w:b/>
          <w:bCs/>
          <w:i/>
          <w:iCs/>
        </w:rPr>
        <w:t xml:space="preserve"> agride ao direito da prole de saber quem são seus pais e termina por demolir a autoridade e os deveres parentais. </w:t>
      </w:r>
      <w:r w:rsidRPr="00E36318">
        <w:rPr>
          <w:rFonts w:ascii="Times New Roman" w:hAnsi="Times New Roman" w:cs="Times New Roman"/>
          <w:b/>
          <w:bCs/>
        </w:rPr>
        <w:t xml:space="preserve">Essa é a razão por que casamentos </w:t>
      </w:r>
      <w:proofErr w:type="spellStart"/>
      <w:r w:rsidRPr="00E36318">
        <w:rPr>
          <w:rFonts w:ascii="Times New Roman" w:hAnsi="Times New Roman" w:cs="Times New Roman"/>
          <w:b/>
          <w:bCs/>
        </w:rPr>
        <w:t>poliândricos</w:t>
      </w:r>
      <w:proofErr w:type="spellEnd"/>
      <w:r w:rsidRPr="00E36318">
        <w:rPr>
          <w:rFonts w:ascii="Times New Roman" w:hAnsi="Times New Roman" w:cs="Times New Roman"/>
          <w:b/>
          <w:bCs/>
        </w:rPr>
        <w:t xml:space="preserve"> ferem a moral</w:t>
      </w:r>
      <w:r w:rsidRPr="00E36318">
        <w:rPr>
          <w:rFonts w:ascii="Times New Roman" w:hAnsi="Times New Roman" w:cs="Times New Roman"/>
        </w:rPr>
        <w:t xml:space="preserve"> e nunca foram sancionados na antiga aliança (apesar da poligamia ser tolerada em alguns momentos, como na era dos patriarcas). Sociedades que adotaram esse modelo são, de fato, minoria, por se tratar de um desvio quase completo do fim do matrimônio.</w:t>
      </w:r>
    </w:p>
    <w:p w14:paraId="2B52321F" w14:textId="77777777" w:rsidR="008B0B51" w:rsidRPr="008E3EEA" w:rsidRDefault="008B0B51" w:rsidP="00330012">
      <w:pPr>
        <w:ind w:firstLine="708"/>
        <w:jc w:val="both"/>
        <w:rPr>
          <w:rFonts w:ascii="Times New Roman" w:hAnsi="Times New Roman" w:cs="Times New Roman"/>
        </w:rPr>
      </w:pPr>
      <w:r w:rsidRPr="00E36318">
        <w:rPr>
          <w:rFonts w:ascii="Times New Roman" w:hAnsi="Times New Roman" w:cs="Times New Roman"/>
        </w:rPr>
        <w:t xml:space="preserve">Também são dois os fins do Matrimônio: geração, subsistência e educação da prole, </w:t>
      </w:r>
      <w:r w:rsidRPr="00E36318">
        <w:rPr>
          <w:rFonts w:ascii="Times New Roman" w:hAnsi="Times New Roman" w:cs="Times New Roman"/>
          <w:b/>
          <w:bCs/>
        </w:rPr>
        <w:t>fim primário</w:t>
      </w:r>
      <w:r w:rsidRPr="00E36318">
        <w:rPr>
          <w:rFonts w:ascii="Times New Roman" w:hAnsi="Times New Roman" w:cs="Times New Roman"/>
        </w:rPr>
        <w:t xml:space="preserve">, e ajuda recíproca e remédio da concupiscência dos cônjuges, </w:t>
      </w:r>
      <w:r w:rsidRPr="00E36318">
        <w:rPr>
          <w:rFonts w:ascii="Times New Roman" w:hAnsi="Times New Roman" w:cs="Times New Roman"/>
          <w:b/>
          <w:bCs/>
        </w:rPr>
        <w:t>fim secundário</w:t>
      </w:r>
      <w:r w:rsidRPr="00E36318">
        <w:rPr>
          <w:rFonts w:ascii="Times New Roman" w:hAnsi="Times New Roman" w:cs="Times New Roman"/>
        </w:rPr>
        <w:t>.</w:t>
      </w:r>
    </w:p>
    <w:p w14:paraId="0B598C55" w14:textId="77777777" w:rsidR="008B0B51" w:rsidRDefault="008B0B51" w:rsidP="00330012">
      <w:pPr>
        <w:jc w:val="both"/>
        <w:rPr>
          <w:rFonts w:ascii="Times New Roman" w:hAnsi="Times New Roman" w:cs="Times New Roman"/>
        </w:rPr>
      </w:pPr>
      <w:r w:rsidRPr="00E36318">
        <w:rPr>
          <w:rFonts w:ascii="Times New Roman" w:hAnsi="Times New Roman" w:cs="Times New Roman"/>
        </w:rPr>
        <w:t>A unidade e a indissolubilidade e os fins primário e secundário constituem a integridade original da união matrimonial, tal como quis Deus no paraíso terrestre. Nosso Senhor, contudo, não Se limitou a restaurar o matrimônio à integridade inicial. Ele agora é também um sinal de uma união espiritual fecunda e santa: as bodas entre Cristo e a Igreja (essa maravilhosa doutrina é mais explicada no IX artigo do Credo). A relação entre a união dos esposos e de Cristo com a Igreja é ensinada pelo Apóstolo:</w:t>
      </w:r>
    </w:p>
    <w:p w14:paraId="05694DC8" w14:textId="77777777" w:rsidR="008B0B51" w:rsidRDefault="008B0B51" w:rsidP="00330012">
      <w:pPr>
        <w:ind w:left="2124"/>
        <w:jc w:val="both"/>
        <w:rPr>
          <w:rFonts w:ascii="Times New Roman" w:hAnsi="Times New Roman" w:cs="Times New Roman"/>
        </w:rPr>
      </w:pPr>
      <w:r w:rsidRPr="00E36318">
        <w:rPr>
          <w:rFonts w:ascii="Times New Roman" w:hAnsi="Times New Roman" w:cs="Times New Roman"/>
          <w:i/>
          <w:iCs/>
        </w:rPr>
        <w:t>As mulheres sejam submissas a seus maridos, como ao Senhor, pois o marido é o chefe da mulher, como Cristo é o chefe da Igreja, Seu Corpo, da qual Ele é o Salvador. Ora, assim como a Igreja é submissa a Cristo, assim também o sejam em tudo as mulheres a seus maridos. Maridos, amai as vossas mulheres, como Cristo amou a Igreja e Se entregou por ela, para santificá-la, purificando-a pela água do batismo com a palavra, para apresentá-la a si mesmo toda gloriosa, sem mácula, sem ruga, sem qualquer outro defeito semelhante, mas santa e irrepreensível. Assim os maridos devem amar as suas mulheres, como a seu próprio corpo. Quem ama a sua mulher, ama-se a si mesmo. Certamente, ninguém jamais aborreceu a sua própria carne; ao contrário, cada qual a alimenta e a trata, como Cristo faz à Sua Igreja, porque somos membros de Seu corpo. Por isso, o homem deixará pai e mãe e se unirá à sua mulher, e os dois constituirão uma só carne. Este mistério é grande, quero dizer, em Cristo e na Igreja. Em resumo, o que importa é que cada um de vós ame a sua mulher como a si mesmo, e a mulher respeite o seu marido</w:t>
      </w:r>
      <w:r w:rsidRPr="00E36318">
        <w:rPr>
          <w:rFonts w:ascii="Times New Roman" w:hAnsi="Times New Roman" w:cs="Times New Roman"/>
        </w:rPr>
        <w:t xml:space="preserve"> (</w:t>
      </w:r>
      <w:proofErr w:type="spellStart"/>
      <w:r w:rsidRPr="00E36318">
        <w:rPr>
          <w:rFonts w:ascii="Times New Roman" w:hAnsi="Times New Roman" w:cs="Times New Roman"/>
        </w:rPr>
        <w:t>Ef</w:t>
      </w:r>
      <w:proofErr w:type="spellEnd"/>
      <w:r w:rsidRPr="00E36318">
        <w:rPr>
          <w:rFonts w:ascii="Times New Roman" w:hAnsi="Times New Roman" w:cs="Times New Roman"/>
        </w:rPr>
        <w:t xml:space="preserve"> 5,22-33)</w:t>
      </w:r>
    </w:p>
    <w:p w14:paraId="33D9AE46" w14:textId="77777777" w:rsidR="008B0B51" w:rsidRPr="008E219C" w:rsidRDefault="008B0B51" w:rsidP="00330012">
      <w:pPr>
        <w:ind w:firstLine="708"/>
        <w:jc w:val="both"/>
        <w:rPr>
          <w:rFonts w:ascii="Times New Roman" w:hAnsi="Times New Roman" w:cs="Times New Roman"/>
        </w:rPr>
      </w:pPr>
      <w:r w:rsidRPr="008E219C">
        <w:rPr>
          <w:rFonts w:ascii="Times New Roman" w:hAnsi="Times New Roman" w:cs="Times New Roman"/>
        </w:rPr>
        <w:t xml:space="preserve">A união matrimonial, portanto, excede ao aspecto carnal e revela a profunda comunhão espiritual entre os cônjuges, de modo que se tornam como que uma só carne (cf. </w:t>
      </w:r>
      <w:proofErr w:type="spellStart"/>
      <w:r w:rsidRPr="008E219C">
        <w:rPr>
          <w:rFonts w:ascii="Times New Roman" w:hAnsi="Times New Roman" w:cs="Times New Roman"/>
        </w:rPr>
        <w:t>Gn</w:t>
      </w:r>
      <w:proofErr w:type="spellEnd"/>
      <w:r w:rsidRPr="008E219C">
        <w:rPr>
          <w:rFonts w:ascii="Times New Roman" w:hAnsi="Times New Roman" w:cs="Times New Roman"/>
        </w:rPr>
        <w:t xml:space="preserve"> 2,24), assim Cristo e a Igreja são um só, Cabeça e Corpo (cf. </w:t>
      </w:r>
      <w:proofErr w:type="spellStart"/>
      <w:r w:rsidRPr="008E219C">
        <w:rPr>
          <w:rFonts w:ascii="Times New Roman" w:hAnsi="Times New Roman" w:cs="Times New Roman"/>
        </w:rPr>
        <w:t>Ef</w:t>
      </w:r>
      <w:proofErr w:type="spellEnd"/>
      <w:r w:rsidRPr="008E219C">
        <w:rPr>
          <w:rFonts w:ascii="Times New Roman" w:hAnsi="Times New Roman" w:cs="Times New Roman"/>
        </w:rPr>
        <w:t xml:space="preserve"> 5,23). Essa união é manifesta pela coabitação e o direito ao débito conjugal.</w:t>
      </w:r>
    </w:p>
    <w:p w14:paraId="40FF8B3F" w14:textId="77777777" w:rsidR="008B0B51" w:rsidRPr="008E219C" w:rsidRDefault="008B0B51" w:rsidP="00330012">
      <w:pPr>
        <w:ind w:firstLine="708"/>
        <w:jc w:val="both"/>
        <w:rPr>
          <w:rFonts w:ascii="Times New Roman" w:hAnsi="Times New Roman" w:cs="Times New Roman"/>
        </w:rPr>
      </w:pPr>
      <w:r w:rsidRPr="008E219C">
        <w:rPr>
          <w:rFonts w:ascii="Times New Roman" w:hAnsi="Times New Roman" w:cs="Times New Roman"/>
        </w:rPr>
        <w:t>Por fim, o Matrimônio, além das disposições sacramentais (matéria, forma…), conta também com requisitos legais referentes à validade do contrato. Um exemplo ilustrativo disso é o que se chama de forma canônica que é uma exigência legal imposta pela Igreja, mas que, per si, não é obrigatória da essência do Matrimônio</w:t>
      </w:r>
    </w:p>
    <w:p w14:paraId="268DC53B" w14:textId="77777777" w:rsidR="008B0B51" w:rsidRPr="008E219C" w:rsidRDefault="008B0B51" w:rsidP="008B0B51">
      <w:pPr>
        <w:pStyle w:val="PargrafodaLista"/>
        <w:numPr>
          <w:ilvl w:val="0"/>
          <w:numId w:val="3"/>
        </w:numPr>
        <w:spacing w:line="259" w:lineRule="auto"/>
        <w:jc w:val="both"/>
        <w:rPr>
          <w:rFonts w:ascii="Times New Roman" w:hAnsi="Times New Roman" w:cs="Times New Roman"/>
          <w:b/>
          <w:bCs/>
          <w:color w:val="FF0000"/>
        </w:rPr>
      </w:pPr>
      <w:r w:rsidRPr="008E219C">
        <w:rPr>
          <w:rFonts w:ascii="Times New Roman" w:hAnsi="Times New Roman" w:cs="Times New Roman"/>
          <w:b/>
          <w:bCs/>
          <w:color w:val="FF0000"/>
        </w:rPr>
        <w:t>OS EFEITOS DO MATRIMÔNIO</w:t>
      </w:r>
    </w:p>
    <w:p w14:paraId="27D43E01" w14:textId="77777777" w:rsidR="008B0B51" w:rsidRPr="008E219C" w:rsidRDefault="008B0B51" w:rsidP="00330012">
      <w:pPr>
        <w:pStyle w:val="PargrafodaLista"/>
        <w:ind w:left="1428"/>
        <w:jc w:val="both"/>
        <w:rPr>
          <w:rFonts w:ascii="Times New Roman" w:hAnsi="Times New Roman" w:cs="Times New Roman"/>
          <w:b/>
          <w:bCs/>
        </w:rPr>
      </w:pPr>
    </w:p>
    <w:p w14:paraId="145B707A" w14:textId="77777777" w:rsidR="008B0B51" w:rsidRPr="008E219C" w:rsidRDefault="008B0B51" w:rsidP="008B0B51">
      <w:pPr>
        <w:pStyle w:val="PargrafodaLista"/>
        <w:numPr>
          <w:ilvl w:val="0"/>
          <w:numId w:val="4"/>
        </w:numPr>
        <w:spacing w:line="259" w:lineRule="auto"/>
        <w:jc w:val="both"/>
        <w:rPr>
          <w:rFonts w:ascii="Times New Roman" w:hAnsi="Times New Roman" w:cs="Times New Roman"/>
        </w:rPr>
      </w:pPr>
      <w:r w:rsidRPr="008E219C">
        <w:rPr>
          <w:rFonts w:ascii="Times New Roman" w:hAnsi="Times New Roman" w:cs="Times New Roman"/>
        </w:rPr>
        <w:t>Aumento da graça santificante; a graça de castidade pata imitar a união entre Cristo e a Igreja e a autoridade específica da paternidade.</w:t>
      </w:r>
    </w:p>
    <w:p w14:paraId="12F6B012" w14:textId="77777777" w:rsidR="008B0B51" w:rsidRPr="008E219C" w:rsidRDefault="008B0B51" w:rsidP="00330012">
      <w:pPr>
        <w:pStyle w:val="PargrafodaLista"/>
        <w:jc w:val="both"/>
        <w:rPr>
          <w:rFonts w:ascii="Times New Roman" w:hAnsi="Times New Roman" w:cs="Times New Roman"/>
        </w:rPr>
      </w:pPr>
    </w:p>
    <w:p w14:paraId="1CCD5B6A" w14:textId="77777777" w:rsidR="008B0B51" w:rsidRPr="008E219C" w:rsidRDefault="008B0B51" w:rsidP="008B0B51">
      <w:pPr>
        <w:pStyle w:val="PargrafodaLista"/>
        <w:numPr>
          <w:ilvl w:val="0"/>
          <w:numId w:val="4"/>
        </w:numPr>
        <w:spacing w:line="259" w:lineRule="auto"/>
        <w:jc w:val="both"/>
        <w:rPr>
          <w:rFonts w:ascii="Times New Roman" w:hAnsi="Times New Roman" w:cs="Times New Roman"/>
        </w:rPr>
      </w:pPr>
      <w:r w:rsidRPr="008E219C">
        <w:rPr>
          <w:rFonts w:ascii="Times New Roman" w:hAnsi="Times New Roman" w:cs="Times New Roman"/>
        </w:rPr>
        <w:t>A graça sacramental é o direito aos subsídios necessários para cumprir o ônus matrimonial.</w:t>
      </w:r>
    </w:p>
    <w:p w14:paraId="0D389FD1" w14:textId="77777777" w:rsidR="008B0B51" w:rsidRPr="008E219C" w:rsidRDefault="008B0B51" w:rsidP="00330012">
      <w:pPr>
        <w:pStyle w:val="PargrafodaLista"/>
        <w:shd w:val="clear" w:color="auto" w:fill="FFFFFF"/>
        <w:spacing w:after="0" w:line="240" w:lineRule="auto"/>
        <w:textAlignment w:val="baseline"/>
        <w:rPr>
          <w:rFonts w:ascii="Times New Roman" w:eastAsia="Times New Roman" w:hAnsi="Times New Roman" w:cs="Times New Roman"/>
          <w:b/>
          <w:bCs/>
          <w:i/>
          <w:iCs/>
          <w:bdr w:val="none" w:sz="0" w:space="0" w:color="auto" w:frame="1"/>
        </w:rPr>
      </w:pPr>
    </w:p>
    <w:p w14:paraId="5057D224" w14:textId="77777777" w:rsidR="008B0B51" w:rsidRPr="008E219C" w:rsidRDefault="008B0B51" w:rsidP="008B0B51">
      <w:pPr>
        <w:pStyle w:val="PargrafodaLista"/>
        <w:numPr>
          <w:ilvl w:val="0"/>
          <w:numId w:val="3"/>
        </w:numPr>
        <w:shd w:val="clear" w:color="auto" w:fill="FFFFFF"/>
        <w:spacing w:after="0" w:line="240" w:lineRule="auto"/>
        <w:textAlignment w:val="baseline"/>
        <w:rPr>
          <w:rFonts w:ascii="Times New Roman" w:eastAsia="Times New Roman" w:hAnsi="Times New Roman" w:cs="Times New Roman"/>
          <w:color w:val="FF0000"/>
        </w:rPr>
      </w:pPr>
      <w:r w:rsidRPr="008E219C">
        <w:rPr>
          <w:rFonts w:ascii="Times New Roman" w:eastAsia="Times New Roman" w:hAnsi="Times New Roman" w:cs="Times New Roman"/>
          <w:b/>
          <w:bCs/>
          <w:i/>
          <w:iCs/>
          <w:color w:val="FF0000"/>
          <w:bdr w:val="none" w:sz="0" w:space="0" w:color="auto" w:frame="1"/>
        </w:rPr>
        <w:t>MATÉRIA:</w:t>
      </w:r>
    </w:p>
    <w:p w14:paraId="54259847" w14:textId="77777777" w:rsidR="008B0B51" w:rsidRPr="008E219C" w:rsidRDefault="008B0B51" w:rsidP="00330012">
      <w:pPr>
        <w:pStyle w:val="PargrafodaLista"/>
        <w:shd w:val="clear" w:color="auto" w:fill="FFFFFF"/>
        <w:spacing w:after="0" w:line="240" w:lineRule="auto"/>
        <w:ind w:left="1428"/>
        <w:textAlignment w:val="baseline"/>
        <w:rPr>
          <w:rFonts w:ascii="Times New Roman" w:eastAsia="Times New Roman" w:hAnsi="Times New Roman" w:cs="Times New Roman"/>
        </w:rPr>
      </w:pPr>
    </w:p>
    <w:p w14:paraId="414FB688" w14:textId="77777777" w:rsidR="008B0B51" w:rsidRDefault="008B0B51" w:rsidP="008B0B51">
      <w:pPr>
        <w:pStyle w:val="PargrafodaLista"/>
        <w:numPr>
          <w:ilvl w:val="0"/>
          <w:numId w:val="5"/>
        </w:numPr>
        <w:shd w:val="clear" w:color="auto" w:fill="FFFFFF"/>
        <w:spacing w:after="39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b/>
          <w:bCs/>
        </w:rPr>
        <w:t>Remota:</w:t>
      </w:r>
      <w:r w:rsidRPr="008E219C">
        <w:rPr>
          <w:rFonts w:ascii="Times New Roman" w:eastAsia="Times New Roman" w:hAnsi="Times New Roman" w:cs="Times New Roman"/>
        </w:rPr>
        <w:t xml:space="preserve"> a entrega recíproca dos corpos dos nubentes mediante as palavras ou sinais que exprimem o consentimento (Matrimônio ratificado)</w:t>
      </w:r>
    </w:p>
    <w:p w14:paraId="2A1A57F9" w14:textId="77777777" w:rsidR="008B0B51" w:rsidRPr="008E219C" w:rsidRDefault="008B0B51" w:rsidP="00330012">
      <w:pPr>
        <w:pStyle w:val="PargrafodaLista"/>
        <w:shd w:val="clear" w:color="auto" w:fill="FFFFFF"/>
        <w:spacing w:after="390" w:line="240" w:lineRule="auto"/>
        <w:jc w:val="both"/>
        <w:textAlignment w:val="baseline"/>
        <w:rPr>
          <w:rFonts w:ascii="Times New Roman" w:eastAsia="Times New Roman" w:hAnsi="Times New Roman" w:cs="Times New Roman"/>
        </w:rPr>
      </w:pPr>
    </w:p>
    <w:p w14:paraId="4FADB9C2" w14:textId="77777777" w:rsidR="008B0B51" w:rsidRPr="008E219C" w:rsidRDefault="008B0B51" w:rsidP="008B0B51">
      <w:pPr>
        <w:pStyle w:val="PargrafodaLista"/>
        <w:numPr>
          <w:ilvl w:val="0"/>
          <w:numId w:val="5"/>
        </w:numPr>
        <w:shd w:val="clear" w:color="auto" w:fill="FFFFFF"/>
        <w:spacing w:after="39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b/>
          <w:bCs/>
        </w:rPr>
        <w:t>Próxima:</w:t>
      </w:r>
      <w:r w:rsidRPr="008E219C">
        <w:rPr>
          <w:rFonts w:ascii="Times New Roman" w:eastAsia="Times New Roman" w:hAnsi="Times New Roman" w:cs="Times New Roman"/>
        </w:rPr>
        <w:t xml:space="preserve"> consumação do consentimento, através da realização entre si, de modo humano, do ato conjugal apto por si para gerar prole (Matrimônio consumado)</w:t>
      </w:r>
    </w:p>
    <w:p w14:paraId="56BC1A32" w14:textId="77777777" w:rsidR="008B0B51" w:rsidRPr="008E219C" w:rsidRDefault="008B0B51" w:rsidP="00330012">
      <w:pPr>
        <w:pStyle w:val="PargrafodaLista"/>
        <w:rPr>
          <w:rFonts w:ascii="Times New Roman" w:eastAsia="Times New Roman" w:hAnsi="Times New Roman" w:cs="Times New Roman"/>
        </w:rPr>
      </w:pPr>
    </w:p>
    <w:p w14:paraId="0945DE63" w14:textId="77777777" w:rsidR="008B0B51" w:rsidRPr="008E219C" w:rsidRDefault="008B0B51" w:rsidP="008B0B51">
      <w:pPr>
        <w:pStyle w:val="PargrafodaLista"/>
        <w:numPr>
          <w:ilvl w:val="0"/>
          <w:numId w:val="3"/>
        </w:numPr>
        <w:shd w:val="clear" w:color="auto" w:fill="FFFFFF"/>
        <w:spacing w:after="390" w:line="240" w:lineRule="auto"/>
        <w:jc w:val="both"/>
        <w:textAlignment w:val="baseline"/>
        <w:rPr>
          <w:rFonts w:ascii="Times New Roman" w:eastAsia="Times New Roman" w:hAnsi="Times New Roman" w:cs="Times New Roman"/>
          <w:b/>
          <w:bCs/>
          <w:color w:val="FF0000"/>
        </w:rPr>
      </w:pPr>
      <w:r w:rsidRPr="008E219C">
        <w:rPr>
          <w:rFonts w:ascii="Times New Roman" w:eastAsia="Times New Roman" w:hAnsi="Times New Roman" w:cs="Times New Roman"/>
          <w:b/>
          <w:bCs/>
          <w:color w:val="FF0000"/>
        </w:rPr>
        <w:t>FORMA:</w:t>
      </w:r>
    </w:p>
    <w:p w14:paraId="587136DB" w14:textId="77777777" w:rsidR="008B0B51" w:rsidRPr="008E219C" w:rsidRDefault="008B0B51" w:rsidP="00330012">
      <w:pPr>
        <w:pStyle w:val="PargrafodaLista"/>
        <w:shd w:val="clear" w:color="auto" w:fill="FFFFFF"/>
        <w:spacing w:after="390" w:line="240" w:lineRule="auto"/>
        <w:ind w:left="1428"/>
        <w:jc w:val="both"/>
        <w:textAlignment w:val="baseline"/>
        <w:rPr>
          <w:rFonts w:ascii="Times New Roman" w:eastAsia="Times New Roman" w:hAnsi="Times New Roman" w:cs="Times New Roman"/>
        </w:rPr>
      </w:pPr>
    </w:p>
    <w:p w14:paraId="0A5266EC" w14:textId="77777777" w:rsidR="008B0B51" w:rsidRPr="008E219C" w:rsidRDefault="008B0B51" w:rsidP="008B0B51">
      <w:pPr>
        <w:pStyle w:val="PargrafodaLista"/>
        <w:numPr>
          <w:ilvl w:val="0"/>
          <w:numId w:val="6"/>
        </w:numPr>
        <w:shd w:val="clear" w:color="auto" w:fill="FFFFFF"/>
        <w:spacing w:after="39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A mútua aceitação do direito sobre o corpo alheio, ou seja, o consentimento propriamente dito.</w:t>
      </w:r>
    </w:p>
    <w:p w14:paraId="16432CC6" w14:textId="77777777" w:rsidR="008B0B51" w:rsidRPr="008E219C" w:rsidRDefault="008B0B51" w:rsidP="00330012">
      <w:pPr>
        <w:pStyle w:val="PargrafodaLista"/>
        <w:shd w:val="clear" w:color="auto" w:fill="FFFFFF"/>
        <w:spacing w:after="390" w:line="240" w:lineRule="auto"/>
        <w:jc w:val="both"/>
        <w:textAlignment w:val="baseline"/>
        <w:rPr>
          <w:rFonts w:ascii="Times New Roman" w:eastAsia="Times New Roman" w:hAnsi="Times New Roman" w:cs="Times New Roman"/>
        </w:rPr>
      </w:pPr>
    </w:p>
    <w:p w14:paraId="2A1974E2" w14:textId="77777777" w:rsidR="008B0B51" w:rsidRPr="008E219C" w:rsidRDefault="008B0B51" w:rsidP="008B0B51">
      <w:pPr>
        <w:pStyle w:val="PargrafodaLista"/>
        <w:numPr>
          <w:ilvl w:val="0"/>
          <w:numId w:val="3"/>
        </w:numPr>
        <w:shd w:val="clear" w:color="auto" w:fill="FFFFFF"/>
        <w:spacing w:after="0" w:line="240" w:lineRule="auto"/>
        <w:jc w:val="both"/>
        <w:textAlignment w:val="baseline"/>
        <w:rPr>
          <w:rFonts w:ascii="Times New Roman" w:eastAsia="Times New Roman" w:hAnsi="Times New Roman" w:cs="Times New Roman"/>
          <w:color w:val="FF0000"/>
        </w:rPr>
      </w:pPr>
      <w:r w:rsidRPr="008E219C">
        <w:rPr>
          <w:rFonts w:ascii="Times New Roman" w:eastAsia="Times New Roman" w:hAnsi="Times New Roman" w:cs="Times New Roman"/>
          <w:b/>
          <w:bCs/>
          <w:i/>
          <w:iCs/>
          <w:color w:val="FF0000"/>
          <w:bdr w:val="none" w:sz="0" w:space="0" w:color="auto" w:frame="1"/>
        </w:rPr>
        <w:t>MINISTRO:</w:t>
      </w:r>
    </w:p>
    <w:p w14:paraId="2DA5CA7C" w14:textId="77777777" w:rsidR="008B0B51" w:rsidRPr="008E219C" w:rsidRDefault="008B0B51" w:rsidP="00330012">
      <w:pPr>
        <w:pStyle w:val="PargrafodaLista"/>
        <w:shd w:val="clear" w:color="auto" w:fill="FFFFFF"/>
        <w:spacing w:after="0" w:line="240" w:lineRule="auto"/>
        <w:ind w:left="1428"/>
        <w:jc w:val="both"/>
        <w:textAlignment w:val="baseline"/>
        <w:rPr>
          <w:rFonts w:ascii="Times New Roman" w:eastAsia="Times New Roman" w:hAnsi="Times New Roman" w:cs="Times New Roman"/>
        </w:rPr>
      </w:pPr>
    </w:p>
    <w:p w14:paraId="4C55BC5B" w14:textId="77777777" w:rsidR="008B0B51" w:rsidRPr="008E219C" w:rsidRDefault="008B0B51" w:rsidP="008B0B51">
      <w:pPr>
        <w:pStyle w:val="PargrafodaLista"/>
        <w:numPr>
          <w:ilvl w:val="0"/>
          <w:numId w:val="6"/>
        </w:numPr>
        <w:shd w:val="clear" w:color="auto" w:fill="FFFFFF"/>
        <w:spacing w:after="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Os próprios cônjuges.</w:t>
      </w:r>
    </w:p>
    <w:p w14:paraId="1027C993" w14:textId="77777777" w:rsidR="008B0B51" w:rsidRPr="008E219C" w:rsidRDefault="008B0B51" w:rsidP="00330012">
      <w:pPr>
        <w:shd w:val="clear" w:color="auto" w:fill="FFFFFF"/>
        <w:spacing w:after="0" w:line="240" w:lineRule="auto"/>
        <w:ind w:left="360"/>
        <w:jc w:val="both"/>
        <w:textAlignment w:val="baseline"/>
        <w:rPr>
          <w:rFonts w:ascii="Times New Roman" w:eastAsia="Times New Roman" w:hAnsi="Times New Roman" w:cs="Times New Roman"/>
        </w:rPr>
      </w:pPr>
    </w:p>
    <w:p w14:paraId="616CD010" w14:textId="77777777" w:rsidR="008B0B51" w:rsidRDefault="008B0B51" w:rsidP="008B0B51">
      <w:pPr>
        <w:pStyle w:val="PargrafodaLista"/>
        <w:numPr>
          <w:ilvl w:val="0"/>
          <w:numId w:val="3"/>
        </w:numPr>
        <w:shd w:val="clear" w:color="auto" w:fill="FFFFFF"/>
        <w:spacing w:after="0" w:line="240" w:lineRule="auto"/>
        <w:jc w:val="both"/>
        <w:textAlignment w:val="baseline"/>
        <w:rPr>
          <w:rFonts w:ascii="Times New Roman" w:eastAsia="Times New Roman" w:hAnsi="Times New Roman" w:cs="Times New Roman"/>
          <w:color w:val="FF0000"/>
        </w:rPr>
      </w:pPr>
      <w:r w:rsidRPr="008E219C">
        <w:rPr>
          <w:rFonts w:ascii="Times New Roman" w:eastAsia="Times New Roman" w:hAnsi="Times New Roman" w:cs="Times New Roman"/>
          <w:color w:val="FF0000"/>
        </w:rPr>
        <w:t>SUJEITO:</w:t>
      </w:r>
    </w:p>
    <w:p w14:paraId="2676D07A" w14:textId="77777777" w:rsidR="008B0B51" w:rsidRPr="008E219C" w:rsidRDefault="008B0B51" w:rsidP="00330012">
      <w:pPr>
        <w:pStyle w:val="PargrafodaLista"/>
        <w:shd w:val="clear" w:color="auto" w:fill="FFFFFF"/>
        <w:spacing w:after="0" w:line="240" w:lineRule="auto"/>
        <w:ind w:left="1428"/>
        <w:jc w:val="both"/>
        <w:textAlignment w:val="baseline"/>
        <w:rPr>
          <w:rFonts w:ascii="Times New Roman" w:eastAsia="Times New Roman" w:hAnsi="Times New Roman" w:cs="Times New Roman"/>
          <w:color w:val="FF0000"/>
        </w:rPr>
      </w:pPr>
    </w:p>
    <w:p w14:paraId="3728A9EB" w14:textId="77777777" w:rsidR="008B0B51" w:rsidRPr="008E219C" w:rsidRDefault="008B0B51" w:rsidP="008B0B51">
      <w:pPr>
        <w:pStyle w:val="PargrafodaLista"/>
        <w:numPr>
          <w:ilvl w:val="0"/>
          <w:numId w:val="6"/>
        </w:numPr>
        <w:shd w:val="clear" w:color="auto" w:fill="FFFFFF"/>
        <w:spacing w:after="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 xml:space="preserve">Quaisquer batizados — </w:t>
      </w:r>
      <w:r w:rsidRPr="008E219C">
        <w:rPr>
          <w:rFonts w:ascii="Times New Roman" w:eastAsia="Times New Roman" w:hAnsi="Times New Roman" w:cs="Times New Roman"/>
          <w:b/>
          <w:bCs/>
        </w:rPr>
        <w:t>sendo um homem e uma mulher</w:t>
      </w:r>
      <w:r w:rsidRPr="008E219C">
        <w:rPr>
          <w:rFonts w:ascii="Times New Roman" w:eastAsia="Times New Roman" w:hAnsi="Times New Roman" w:cs="Times New Roman"/>
        </w:rPr>
        <w:t xml:space="preserve"> — não incapazes por </w:t>
      </w:r>
      <w:r w:rsidRPr="008E219C">
        <w:rPr>
          <w:rFonts w:ascii="Times New Roman" w:eastAsia="Times New Roman" w:hAnsi="Times New Roman" w:cs="Times New Roman"/>
          <w:b/>
          <w:bCs/>
          <w:color w:val="FF0000"/>
        </w:rPr>
        <w:t xml:space="preserve">impedimentos </w:t>
      </w:r>
      <w:r w:rsidRPr="008E219C">
        <w:rPr>
          <w:rFonts w:ascii="Times New Roman" w:eastAsia="Times New Roman" w:hAnsi="Times New Roman" w:cs="Times New Roman"/>
        </w:rPr>
        <w:t xml:space="preserve">de direito natural, divino, positivo ou eclesiástico; para a </w:t>
      </w:r>
      <w:proofErr w:type="spellStart"/>
      <w:r w:rsidRPr="008E219C">
        <w:rPr>
          <w:rFonts w:ascii="Times New Roman" w:eastAsia="Times New Roman" w:hAnsi="Times New Roman" w:cs="Times New Roman"/>
        </w:rPr>
        <w:t>liceidade</w:t>
      </w:r>
      <w:proofErr w:type="spellEnd"/>
      <w:r w:rsidRPr="008E219C">
        <w:rPr>
          <w:rFonts w:ascii="Times New Roman" w:eastAsia="Times New Roman" w:hAnsi="Times New Roman" w:cs="Times New Roman"/>
        </w:rPr>
        <w:t xml:space="preserve"> exige-se o estado de graça porque o Matrimônio é um Sacramento dos vivos.</w:t>
      </w:r>
    </w:p>
    <w:p w14:paraId="2E0B6ECB" w14:textId="77777777" w:rsidR="008B0B51" w:rsidRDefault="008B0B51" w:rsidP="00330012">
      <w:pPr>
        <w:shd w:val="clear" w:color="auto" w:fill="FFFFFF"/>
        <w:spacing w:after="0" w:line="240" w:lineRule="auto"/>
        <w:jc w:val="both"/>
        <w:textAlignment w:val="baseline"/>
        <w:rPr>
          <w:rFonts w:ascii="Times New Roman" w:eastAsia="Times New Roman" w:hAnsi="Times New Roman" w:cs="Times New Roman"/>
        </w:rPr>
      </w:pPr>
    </w:p>
    <w:p w14:paraId="07A63419" w14:textId="77777777" w:rsidR="008B0B51" w:rsidRDefault="008B0B51" w:rsidP="008B0B51">
      <w:pPr>
        <w:pStyle w:val="PargrafodaLista"/>
        <w:numPr>
          <w:ilvl w:val="0"/>
          <w:numId w:val="7"/>
        </w:numPr>
        <w:shd w:val="clear" w:color="auto" w:fill="FFFFFF"/>
        <w:spacing w:after="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Os impedimentos são circunstâncias que tornam o Matrimônio inválido (impedimentos dirimentes) ou ilícito (impedimentos impedientes). Os impedimentos de direito natural e de direito divino não podem ser dispensados pela Igreja, que não tem autoridade para revogar as leis da natureza ou de Deus. Os de direito positivo e eclesiástico, por sua vez, podem.</w:t>
      </w:r>
    </w:p>
    <w:p w14:paraId="0E29481A" w14:textId="77777777" w:rsidR="008B0B51" w:rsidRDefault="008B0B51" w:rsidP="00330012">
      <w:pPr>
        <w:pStyle w:val="PargrafodaLista"/>
        <w:shd w:val="clear" w:color="auto" w:fill="FFFFFF"/>
        <w:spacing w:after="0" w:line="240" w:lineRule="auto"/>
        <w:ind w:left="1428"/>
        <w:jc w:val="both"/>
        <w:textAlignment w:val="baseline"/>
        <w:rPr>
          <w:rFonts w:ascii="Times New Roman" w:eastAsia="Times New Roman" w:hAnsi="Times New Roman" w:cs="Times New Roman"/>
        </w:rPr>
      </w:pPr>
    </w:p>
    <w:p w14:paraId="60BFB694" w14:textId="77777777" w:rsidR="008B0B51" w:rsidRDefault="008B0B51" w:rsidP="008B0B51">
      <w:pPr>
        <w:pStyle w:val="PargrafodaLista"/>
        <w:numPr>
          <w:ilvl w:val="0"/>
          <w:numId w:val="7"/>
        </w:numPr>
        <w:shd w:val="clear" w:color="auto" w:fill="FFFFFF"/>
        <w:spacing w:after="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São exemplos de impedimentos dirimentes: a consanguinidade reta (natural) consanguinidade lateral até ao terceiro grau (divino), o voto solene de castidade ou ser ordenado (eclesiástico), os já ligados com vinculo matrimonial (divino), batizados de outras religiões (eclesiástico), batizado e um não batizado (divino), impotência sexual (natural), entre outros.</w:t>
      </w:r>
    </w:p>
    <w:p w14:paraId="35CC4141" w14:textId="77777777" w:rsidR="008B0B51" w:rsidRPr="008E219C" w:rsidRDefault="008B0B51" w:rsidP="00330012">
      <w:pPr>
        <w:pStyle w:val="PargrafodaLista"/>
        <w:rPr>
          <w:rFonts w:ascii="Times New Roman" w:eastAsia="Times New Roman" w:hAnsi="Times New Roman" w:cs="Times New Roman"/>
        </w:rPr>
      </w:pPr>
    </w:p>
    <w:p w14:paraId="77F02D42" w14:textId="77777777" w:rsidR="008B0B51" w:rsidRDefault="008B0B51" w:rsidP="008B0B51">
      <w:pPr>
        <w:pStyle w:val="PargrafodaLista"/>
        <w:numPr>
          <w:ilvl w:val="0"/>
          <w:numId w:val="7"/>
        </w:numPr>
        <w:shd w:val="clear" w:color="auto" w:fill="FFFFFF"/>
        <w:spacing w:after="0" w:line="240" w:lineRule="auto"/>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São exemplos de impedimento impedientes: voto simples de castidade (eclesiástico), consanguinidade (positivo).</w:t>
      </w:r>
    </w:p>
    <w:p w14:paraId="5405243A" w14:textId="77777777" w:rsidR="008B0B51" w:rsidRDefault="008B0B51" w:rsidP="00330012">
      <w:pPr>
        <w:pStyle w:val="PargrafodaLista"/>
        <w:rPr>
          <w:rFonts w:ascii="Times New Roman" w:eastAsia="Times New Roman" w:hAnsi="Times New Roman" w:cs="Times New Roman"/>
        </w:rPr>
      </w:pPr>
    </w:p>
    <w:p w14:paraId="644BAA72" w14:textId="77777777" w:rsidR="008B0B51" w:rsidRDefault="008B0B51" w:rsidP="00330012">
      <w:pPr>
        <w:pStyle w:val="PargrafodaLista"/>
        <w:rPr>
          <w:rFonts w:ascii="Times New Roman" w:eastAsia="Times New Roman" w:hAnsi="Times New Roman" w:cs="Times New Roman"/>
        </w:rPr>
      </w:pPr>
    </w:p>
    <w:p w14:paraId="45D6CE66" w14:textId="77777777" w:rsidR="008B0B51" w:rsidRDefault="008B0B51" w:rsidP="00330012">
      <w:pPr>
        <w:pStyle w:val="PargrafodaLista"/>
        <w:rPr>
          <w:rFonts w:ascii="Times New Roman" w:eastAsia="Times New Roman" w:hAnsi="Times New Roman" w:cs="Times New Roman"/>
        </w:rPr>
      </w:pPr>
      <w:r w:rsidRPr="008E219C">
        <w:rPr>
          <w:rFonts w:ascii="Times New Roman" w:eastAsia="Times New Roman" w:hAnsi="Times New Roman" w:cs="Times New Roman"/>
        </w:rPr>
        <w:t>A Igreja, orientada pelo Espírito — que a guia à verdade completa — reconheceu gradualmente o tesouro dado por Cristo. Assim, ela foi cuidadosamente esclarecendo o modo de administrar os sacramentos, da mesma maneira que fez com as Escrituras Sagradas e os ensinamentos da fé. Ao longo do tempo, a Igreja percebeu que, entre suas celebrações litúrgicas, há sete que são, de fato, sacramentos  instituídos pelo próprio Cristo.</w:t>
      </w:r>
    </w:p>
    <w:p w14:paraId="5CB909FA" w14:textId="77777777" w:rsidR="008B0B51" w:rsidRDefault="008B0B51" w:rsidP="00330012">
      <w:pPr>
        <w:pStyle w:val="PargrafodaLista"/>
        <w:rPr>
          <w:rFonts w:ascii="Times New Roman" w:eastAsia="Times New Roman" w:hAnsi="Times New Roman" w:cs="Times New Roman"/>
        </w:rPr>
      </w:pPr>
    </w:p>
    <w:p w14:paraId="41C09D61" w14:textId="77777777" w:rsidR="008B0B51"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 xml:space="preserve">Batismo: é o princípio da vida nova; ao sermos batizados, nascemos para a vida cristã, somos livres do pecado original e incorporados à Igreja. </w:t>
      </w:r>
    </w:p>
    <w:p w14:paraId="156258C0" w14:textId="77777777" w:rsidR="008B0B51"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 xml:space="preserve">Confirmação: confirma e completa a unção batismal, por isso recebemos o Espírito Santo e somos fortalecidos para testemunhar nossa fé. </w:t>
      </w:r>
    </w:p>
    <w:p w14:paraId="78F36E4D" w14:textId="77777777" w:rsidR="008B0B51"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 xml:space="preserve">Eucaristia: alimenta o fiel; comungamos o próprio Cristo, Seu Corpo e Sangue, a fim de sermos transformados nele. </w:t>
      </w:r>
    </w:p>
    <w:p w14:paraId="2DDB74CA" w14:textId="77777777" w:rsidR="008B0B51"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 xml:space="preserve">Penitência: perdoa os pecados cometidos depois do Baptismo; ao confessarmos os nossos pecados ao sacerdote, encontramos perdão e reconciliação, renovando nosso relacionamento com Deus. </w:t>
      </w:r>
    </w:p>
    <w:p w14:paraId="571C23C0" w14:textId="77777777" w:rsidR="008B0B51"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 xml:space="preserve">Unção dos Enfermos: confere uma graça especial ao cristão que enfrenta as dificuldades ligadas ao estado de doença grave ou de velhice — podemos receber de Deus a cura física ou espiritual. </w:t>
      </w:r>
    </w:p>
    <w:p w14:paraId="6D9469B1" w14:textId="77777777" w:rsidR="008B0B51"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 xml:space="preserve">Ordem: com este sacramento os homens chamados ao ministério sacerdotal servem, em nome e na pessoa de Cristo-Cabeça, no meio da comunidade. </w:t>
      </w:r>
    </w:p>
    <w:p w14:paraId="71A7AF8C" w14:textId="77777777" w:rsidR="008B0B51" w:rsidRPr="008E219C" w:rsidRDefault="008B0B51" w:rsidP="008B0B51">
      <w:pPr>
        <w:pStyle w:val="PargrafodaLista"/>
        <w:numPr>
          <w:ilvl w:val="0"/>
          <w:numId w:val="8"/>
        </w:numPr>
        <w:spacing w:line="276" w:lineRule="auto"/>
        <w:jc w:val="both"/>
        <w:rPr>
          <w:rFonts w:ascii="Times New Roman" w:eastAsia="Times New Roman" w:hAnsi="Times New Roman" w:cs="Times New Roman"/>
        </w:rPr>
      </w:pPr>
      <w:r w:rsidRPr="008E219C">
        <w:rPr>
          <w:rFonts w:ascii="Times New Roman" w:eastAsia="Times New Roman" w:hAnsi="Times New Roman" w:cs="Times New Roman"/>
        </w:rPr>
        <w:t>Matrimônio: ao se casarem, um homem e uma mulher constituem entre si uma comunidade íntima de vida e de amor; o sacramento destina-se ao bem dos cônjuges, bem como à procriação e educação dos filhos.</w:t>
      </w:r>
    </w:p>
    <w:p w14:paraId="49067EA0" w14:textId="77777777" w:rsidR="008B0B51" w:rsidRDefault="008B0B51" w:rsidP="00330012">
      <w:pPr>
        <w:pStyle w:val="PargrafodaLista"/>
        <w:shd w:val="clear" w:color="auto" w:fill="FFFFFF"/>
        <w:spacing w:after="0" w:line="240" w:lineRule="auto"/>
        <w:ind w:left="1428"/>
        <w:jc w:val="both"/>
        <w:textAlignment w:val="baseline"/>
        <w:rPr>
          <w:rFonts w:ascii="Times New Roman" w:eastAsia="Times New Roman" w:hAnsi="Times New Roman" w:cs="Times New Roman"/>
        </w:rPr>
      </w:pPr>
    </w:p>
    <w:p w14:paraId="1934A834" w14:textId="77777777" w:rsidR="008B0B51" w:rsidRDefault="008B0B51" w:rsidP="00330012">
      <w:pPr>
        <w:shd w:val="clear" w:color="auto" w:fill="FFFFFF"/>
        <w:spacing w:after="0" w:line="240" w:lineRule="auto"/>
        <w:ind w:firstLine="708"/>
        <w:jc w:val="both"/>
        <w:textAlignment w:val="baseline"/>
        <w:rPr>
          <w:rFonts w:ascii="Times New Roman" w:eastAsia="Times New Roman" w:hAnsi="Times New Roman" w:cs="Times New Roman"/>
        </w:rPr>
      </w:pPr>
      <w:r w:rsidRPr="008E219C">
        <w:rPr>
          <w:rFonts w:ascii="Times New Roman" w:eastAsia="Times New Roman" w:hAnsi="Times New Roman" w:cs="Times New Roman"/>
        </w:rPr>
        <w:t>Podemos perceber semelhanças entre as fases da vida natural e as da vida espiritual, uma vez que os sete sacramentos abarcam todas as partes importantes da vida de um cristão. Eles marcam o nascimento, o crescimento, a cura e a vida de fé.</w:t>
      </w:r>
    </w:p>
    <w:p w14:paraId="142591D5" w14:textId="77777777" w:rsidR="008B0B51" w:rsidRPr="008E219C" w:rsidRDefault="008B0B51" w:rsidP="00330012">
      <w:pPr>
        <w:shd w:val="clear" w:color="auto" w:fill="FFFFFF"/>
        <w:spacing w:after="0" w:line="240" w:lineRule="auto"/>
        <w:ind w:firstLine="708"/>
        <w:jc w:val="both"/>
        <w:textAlignment w:val="baseline"/>
        <w:rPr>
          <w:rFonts w:ascii="Times New Roman" w:eastAsia="Times New Roman" w:hAnsi="Times New Roman" w:cs="Times New Roman"/>
        </w:rPr>
      </w:pPr>
    </w:p>
    <w:p w14:paraId="0058620A" w14:textId="77777777" w:rsidR="008B0B51" w:rsidRPr="008E219C" w:rsidRDefault="008B0B51" w:rsidP="00330012">
      <w:pPr>
        <w:jc w:val="center"/>
        <w:rPr>
          <w:rFonts w:ascii="Times New Roman" w:hAnsi="Times New Roman" w:cs="Times New Roman"/>
          <w:b/>
          <w:bCs/>
          <w:color w:val="FF0000"/>
        </w:rPr>
      </w:pPr>
      <w:r w:rsidRPr="008E219C">
        <w:rPr>
          <w:rFonts w:ascii="Times New Roman" w:hAnsi="Times New Roman" w:cs="Times New Roman"/>
          <w:b/>
          <w:bCs/>
          <w:color w:val="FF0000"/>
        </w:rPr>
        <w:t>CAPÍTULO IX Do Matrimônio - O Catecismo de São Pio X</w:t>
      </w:r>
    </w:p>
    <w:p w14:paraId="59B5BBF3"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-Natureza do Sacramento do Matrimônio </w:t>
      </w:r>
    </w:p>
    <w:p w14:paraId="2BF83A76"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Que é o Sacramento do Matrimônio?</w:t>
      </w:r>
    </w:p>
    <w:p w14:paraId="6CE79948" w14:textId="77777777" w:rsidR="008B0B51" w:rsidRDefault="008B0B51" w:rsidP="00330012">
      <w:pPr>
        <w:jc w:val="both"/>
        <w:rPr>
          <w:rFonts w:ascii="Times New Roman" w:hAnsi="Times New Roman" w:cs="Times New Roman"/>
        </w:rPr>
      </w:pPr>
      <w:r w:rsidRPr="00E65EDF">
        <w:rPr>
          <w:rFonts w:ascii="Times New Roman" w:hAnsi="Times New Roman" w:cs="Times New Roman"/>
        </w:rPr>
        <w:t xml:space="preserve">O Matrimônio é um Sacramento instituído por Nosso Senhor Jesus Cristo, que estabelece </w:t>
      </w:r>
      <w:r w:rsidRPr="00E65EDF">
        <w:rPr>
          <w:rFonts w:ascii="Times New Roman" w:hAnsi="Times New Roman" w:cs="Times New Roman"/>
          <w:b/>
          <w:bCs/>
        </w:rPr>
        <w:t xml:space="preserve">uma união santa </w:t>
      </w:r>
      <w:r w:rsidRPr="00E65EDF">
        <w:rPr>
          <w:rFonts w:ascii="Times New Roman" w:hAnsi="Times New Roman" w:cs="Times New Roman"/>
        </w:rPr>
        <w:t xml:space="preserve">e </w:t>
      </w:r>
      <w:r w:rsidRPr="00E65EDF">
        <w:rPr>
          <w:rFonts w:ascii="Times New Roman" w:hAnsi="Times New Roman" w:cs="Times New Roman"/>
          <w:b/>
          <w:bCs/>
        </w:rPr>
        <w:t>indissolúvel entre o homem e a mulher</w:t>
      </w:r>
      <w:r w:rsidRPr="00E65EDF">
        <w:rPr>
          <w:rFonts w:ascii="Times New Roman" w:hAnsi="Times New Roman" w:cs="Times New Roman"/>
        </w:rPr>
        <w:t xml:space="preserve">, e lhes dá a </w:t>
      </w:r>
      <w:r w:rsidRPr="00E65EDF">
        <w:rPr>
          <w:rFonts w:ascii="Times New Roman" w:hAnsi="Times New Roman" w:cs="Times New Roman"/>
          <w:b/>
          <w:bCs/>
        </w:rPr>
        <w:t>graça de se amarem um ao outro santamente</w:t>
      </w:r>
      <w:r w:rsidRPr="00E65EDF">
        <w:rPr>
          <w:rFonts w:ascii="Times New Roman" w:hAnsi="Times New Roman" w:cs="Times New Roman"/>
        </w:rPr>
        <w:t xml:space="preserve">, e de </w:t>
      </w:r>
      <w:r w:rsidRPr="00E65EDF">
        <w:rPr>
          <w:rFonts w:ascii="Times New Roman" w:hAnsi="Times New Roman" w:cs="Times New Roman"/>
          <w:b/>
          <w:bCs/>
        </w:rPr>
        <w:t>educarem cristãmente seus filhos</w:t>
      </w:r>
      <w:r w:rsidRPr="00E65EDF">
        <w:rPr>
          <w:rFonts w:ascii="Times New Roman" w:hAnsi="Times New Roman" w:cs="Times New Roman"/>
        </w:rPr>
        <w:t>.</w:t>
      </w:r>
    </w:p>
    <w:p w14:paraId="0BF045E3"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Por quem foi instituído o Matrimônio?</w:t>
      </w:r>
      <w:r>
        <w:rPr>
          <w:rFonts w:ascii="Times New Roman" w:hAnsi="Times New Roman" w:cs="Times New Roman"/>
          <w:b/>
          <w:bCs/>
        </w:rPr>
        <w:t xml:space="preserve"> </w:t>
      </w:r>
      <w:r w:rsidRPr="00E65EDF">
        <w:rPr>
          <w:rFonts w:ascii="Times New Roman" w:hAnsi="Times New Roman" w:cs="Times New Roman"/>
        </w:rPr>
        <w:t>O Matrimônio foi instituído pelo próprio Deus no Paraíso</w:t>
      </w:r>
      <w:r>
        <w:rPr>
          <w:rFonts w:ascii="Times New Roman" w:hAnsi="Times New Roman" w:cs="Times New Roman"/>
        </w:rPr>
        <w:t xml:space="preserve"> </w:t>
      </w:r>
      <w:r w:rsidRPr="00E65EDF">
        <w:rPr>
          <w:rFonts w:ascii="Times New Roman" w:hAnsi="Times New Roman" w:cs="Times New Roman"/>
        </w:rPr>
        <w:t>terrestre; e no Novo Testamento foi elevado à dignidade de S</w:t>
      </w:r>
      <w:r>
        <w:rPr>
          <w:rFonts w:ascii="Times New Roman" w:hAnsi="Times New Roman" w:cs="Times New Roman"/>
        </w:rPr>
        <w:t>a</w:t>
      </w:r>
      <w:r w:rsidRPr="00E65EDF">
        <w:rPr>
          <w:rFonts w:ascii="Times New Roman" w:hAnsi="Times New Roman" w:cs="Times New Roman"/>
        </w:rPr>
        <w:t>cramento por Jesus Cristo.</w:t>
      </w:r>
    </w:p>
    <w:p w14:paraId="1BB5CA24" w14:textId="77777777" w:rsidR="008B0B51" w:rsidRDefault="008B0B51" w:rsidP="00330012">
      <w:pPr>
        <w:jc w:val="both"/>
        <w:rPr>
          <w:rFonts w:ascii="Times New Roman" w:hAnsi="Times New Roman" w:cs="Times New Roman"/>
        </w:rPr>
      </w:pPr>
      <w:r w:rsidRPr="00E65EDF">
        <w:rPr>
          <w:rFonts w:ascii="Times New Roman" w:hAnsi="Times New Roman" w:cs="Times New Roman"/>
          <w:b/>
          <w:bCs/>
        </w:rPr>
        <w:t>O Sacramento do Matrimônio tem alguma significação especial?</w:t>
      </w:r>
      <w:r w:rsidRPr="00E65EDF">
        <w:rPr>
          <w:rFonts w:ascii="Times New Roman" w:hAnsi="Times New Roman" w:cs="Times New Roman"/>
        </w:rPr>
        <w:t xml:space="preserve"> O Sacramento do Matrimônio significa a </w:t>
      </w:r>
      <w:r w:rsidRPr="00E65EDF">
        <w:rPr>
          <w:rFonts w:ascii="Times New Roman" w:hAnsi="Times New Roman" w:cs="Times New Roman"/>
          <w:b/>
          <w:bCs/>
        </w:rPr>
        <w:t>união indissolúvel de Jesus Cristo com a Santa Igreja</w:t>
      </w:r>
      <w:r w:rsidRPr="00E65EDF">
        <w:rPr>
          <w:rFonts w:ascii="Times New Roman" w:hAnsi="Times New Roman" w:cs="Times New Roman"/>
        </w:rPr>
        <w:t>, sua esposa e nossa Mãe amantíssima.</w:t>
      </w:r>
    </w:p>
    <w:p w14:paraId="28189528" w14:textId="77777777" w:rsidR="008B0B51" w:rsidRDefault="008B0B51" w:rsidP="00330012">
      <w:pPr>
        <w:jc w:val="both"/>
        <w:rPr>
          <w:rFonts w:ascii="Times New Roman" w:hAnsi="Times New Roman" w:cs="Times New Roman"/>
        </w:rPr>
      </w:pPr>
      <w:r w:rsidRPr="00E65EDF">
        <w:rPr>
          <w:rFonts w:ascii="Times New Roman" w:hAnsi="Times New Roman" w:cs="Times New Roman"/>
          <w:b/>
          <w:bCs/>
        </w:rPr>
        <w:t>Por que se diz que o vínculo do Matrimônio é indissolúvel?</w:t>
      </w:r>
      <w:r w:rsidRPr="00E65EDF">
        <w:rPr>
          <w:rFonts w:ascii="Times New Roman" w:hAnsi="Times New Roman" w:cs="Times New Roman"/>
        </w:rPr>
        <w:t xml:space="preserve"> Diz-se que o vínculo do Matrimônio é indissolúvel, isto é, </w:t>
      </w:r>
      <w:r>
        <w:rPr>
          <w:rFonts w:ascii="Times New Roman" w:hAnsi="Times New Roman" w:cs="Times New Roman"/>
        </w:rPr>
        <w:t xml:space="preserve"> </w:t>
      </w:r>
      <w:r w:rsidRPr="00E65EDF">
        <w:rPr>
          <w:rFonts w:ascii="Times New Roman" w:hAnsi="Times New Roman" w:cs="Times New Roman"/>
        </w:rPr>
        <w:t xml:space="preserve">que não se pode quebrar senão pela morte de um dos cônjuges, </w:t>
      </w:r>
      <w:r>
        <w:rPr>
          <w:rFonts w:ascii="Times New Roman" w:hAnsi="Times New Roman" w:cs="Times New Roman"/>
        </w:rPr>
        <w:t xml:space="preserve"> </w:t>
      </w:r>
      <w:r w:rsidRPr="00E65EDF">
        <w:rPr>
          <w:rFonts w:ascii="Times New Roman" w:hAnsi="Times New Roman" w:cs="Times New Roman"/>
        </w:rPr>
        <w:t xml:space="preserve">porque assim o estabeleceu Deus desde o princípio, e assim o </w:t>
      </w:r>
      <w:r>
        <w:rPr>
          <w:rFonts w:ascii="Times New Roman" w:hAnsi="Times New Roman" w:cs="Times New Roman"/>
        </w:rPr>
        <w:t xml:space="preserve"> </w:t>
      </w:r>
      <w:r w:rsidRPr="00E65EDF">
        <w:rPr>
          <w:rFonts w:ascii="Times New Roman" w:hAnsi="Times New Roman" w:cs="Times New Roman"/>
        </w:rPr>
        <w:t>proclamou solenemente Jesus Cristo, Nosso Senhor.</w:t>
      </w:r>
    </w:p>
    <w:p w14:paraId="521EDD59" w14:textId="77777777" w:rsidR="008B0B51" w:rsidRDefault="008B0B51" w:rsidP="00330012">
      <w:pPr>
        <w:jc w:val="both"/>
        <w:rPr>
          <w:rFonts w:ascii="Times New Roman" w:hAnsi="Times New Roman" w:cs="Times New Roman"/>
        </w:rPr>
      </w:pPr>
      <w:r w:rsidRPr="00E65EDF">
        <w:rPr>
          <w:rFonts w:ascii="Times New Roman" w:hAnsi="Times New Roman" w:cs="Times New Roman"/>
          <w:b/>
          <w:bCs/>
        </w:rPr>
        <w:t xml:space="preserve">No Matrimônio cristão, poder-se-ia separar o contrato do  Sacramento? </w:t>
      </w:r>
      <w:r>
        <w:rPr>
          <w:rFonts w:ascii="Times New Roman" w:hAnsi="Times New Roman" w:cs="Times New Roman"/>
          <w:b/>
          <w:bCs/>
        </w:rPr>
        <w:t xml:space="preserve"> </w:t>
      </w:r>
      <w:r w:rsidRPr="00E65EDF">
        <w:rPr>
          <w:rFonts w:ascii="Times New Roman" w:hAnsi="Times New Roman" w:cs="Times New Roman"/>
        </w:rPr>
        <w:t xml:space="preserve">Não. No Matrimônio entre cristãos o contrato não se pode separar do Sacramento, porque para eles o Matrimônio não é outra coisa senão o mesmo contrato natural, elevado por Jesus </w:t>
      </w:r>
      <w:r>
        <w:rPr>
          <w:rFonts w:ascii="Times New Roman" w:hAnsi="Times New Roman" w:cs="Times New Roman"/>
        </w:rPr>
        <w:t xml:space="preserve"> </w:t>
      </w:r>
      <w:r w:rsidRPr="00E65EDF">
        <w:rPr>
          <w:rFonts w:ascii="Times New Roman" w:hAnsi="Times New Roman" w:cs="Times New Roman"/>
        </w:rPr>
        <w:t>Cristo à dignidade de Sacramento.</w:t>
      </w:r>
    </w:p>
    <w:p w14:paraId="051E738E"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 xml:space="preserve">Entre os cristãos, portanto, não pode haver verdadeiro Matrimônio que não seja Sacramento? </w:t>
      </w:r>
      <w:r>
        <w:rPr>
          <w:rFonts w:ascii="Times New Roman" w:hAnsi="Times New Roman" w:cs="Times New Roman"/>
          <w:b/>
          <w:bCs/>
        </w:rPr>
        <w:t xml:space="preserve"> </w:t>
      </w:r>
      <w:r w:rsidRPr="00E65EDF">
        <w:rPr>
          <w:rFonts w:ascii="Times New Roman" w:hAnsi="Times New Roman" w:cs="Times New Roman"/>
        </w:rPr>
        <w:t xml:space="preserve">Entre os cristãos não pode haver verdadeiro Matrimônio que não seja Sacramento. </w:t>
      </w:r>
    </w:p>
    <w:p w14:paraId="7C43C85A"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 xml:space="preserve">Quais são os efeitos do Sacramento do Matrimônio? </w:t>
      </w:r>
    </w:p>
    <w:p w14:paraId="4F6A269F"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 xml:space="preserve">O Sacramento do Matrimônio: </w:t>
      </w:r>
    </w:p>
    <w:p w14:paraId="36587A41"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1º dá um aumento da graça santificante; </w:t>
      </w:r>
    </w:p>
    <w:p w14:paraId="7B56D6F1" w14:textId="77777777" w:rsidR="008B0B51" w:rsidRDefault="008B0B51" w:rsidP="00330012">
      <w:pPr>
        <w:jc w:val="both"/>
        <w:rPr>
          <w:rFonts w:ascii="Times New Roman" w:hAnsi="Times New Roman" w:cs="Times New Roman"/>
        </w:rPr>
      </w:pPr>
      <w:r w:rsidRPr="00E65EDF">
        <w:rPr>
          <w:rFonts w:ascii="Times New Roman" w:hAnsi="Times New Roman" w:cs="Times New Roman"/>
        </w:rPr>
        <w:t>2º confere a graça especial para se cumprirem fielmente todos os deveres matrimoniais.</w:t>
      </w:r>
    </w:p>
    <w:p w14:paraId="4D80D8C1" w14:textId="77777777" w:rsidR="008B0B51" w:rsidRPr="00E65EDF" w:rsidRDefault="008B0B51" w:rsidP="00330012">
      <w:pPr>
        <w:jc w:val="center"/>
        <w:rPr>
          <w:rFonts w:ascii="Times New Roman" w:hAnsi="Times New Roman" w:cs="Times New Roman"/>
          <w:b/>
          <w:bCs/>
        </w:rPr>
      </w:pPr>
      <w:r w:rsidRPr="00E65EDF">
        <w:rPr>
          <w:rFonts w:ascii="Times New Roman" w:hAnsi="Times New Roman" w:cs="Times New Roman"/>
        </w:rPr>
        <w:t>-</w:t>
      </w:r>
      <w:r w:rsidRPr="00E65EDF">
        <w:rPr>
          <w:rFonts w:ascii="Times New Roman" w:hAnsi="Times New Roman" w:cs="Times New Roman"/>
          <w:b/>
          <w:bCs/>
        </w:rPr>
        <w:t>Ministros, cerimônias e disposições para o Matrimônio</w:t>
      </w:r>
    </w:p>
    <w:p w14:paraId="63085208" w14:textId="77777777" w:rsidR="008B0B51" w:rsidRDefault="008B0B51" w:rsidP="00330012">
      <w:pPr>
        <w:jc w:val="both"/>
        <w:rPr>
          <w:rFonts w:ascii="Times New Roman" w:hAnsi="Times New Roman" w:cs="Times New Roman"/>
        </w:rPr>
      </w:pPr>
      <w:r w:rsidRPr="00E65EDF">
        <w:rPr>
          <w:rFonts w:ascii="Times New Roman" w:hAnsi="Times New Roman" w:cs="Times New Roman"/>
          <w:b/>
          <w:bCs/>
        </w:rPr>
        <w:t>Quem são os ministros do Sacramento do Matrimônio?</w:t>
      </w:r>
      <w:r>
        <w:rPr>
          <w:rFonts w:ascii="Times New Roman" w:hAnsi="Times New Roman" w:cs="Times New Roman"/>
          <w:b/>
          <w:bCs/>
        </w:rPr>
        <w:t xml:space="preserve"> </w:t>
      </w:r>
      <w:r w:rsidRPr="00E65EDF">
        <w:rPr>
          <w:rFonts w:ascii="Times New Roman" w:hAnsi="Times New Roman" w:cs="Times New Roman"/>
        </w:rPr>
        <w:t xml:space="preserve">Os ministros deste Sacramento são os mesmos esposos, que </w:t>
      </w:r>
      <w:r>
        <w:rPr>
          <w:rFonts w:ascii="Times New Roman" w:hAnsi="Times New Roman" w:cs="Times New Roman"/>
        </w:rPr>
        <w:t xml:space="preserve"> </w:t>
      </w:r>
      <w:r w:rsidRPr="00E65EDF">
        <w:rPr>
          <w:rFonts w:ascii="Times New Roman" w:hAnsi="Times New Roman" w:cs="Times New Roman"/>
        </w:rPr>
        <w:t>reciprocamente conferem e recebem o Sacramento.</w:t>
      </w:r>
    </w:p>
    <w:p w14:paraId="513FE8A7"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 xml:space="preserve">Que intenção deve ter quem contrai Matrimônio? </w:t>
      </w:r>
    </w:p>
    <w:p w14:paraId="1BCD3027" w14:textId="77777777" w:rsidR="008B0B51" w:rsidRPr="00E65EDF" w:rsidRDefault="008B0B51" w:rsidP="00330012">
      <w:pPr>
        <w:jc w:val="both"/>
        <w:rPr>
          <w:rFonts w:ascii="Times New Roman" w:hAnsi="Times New Roman" w:cs="Times New Roman"/>
          <w:b/>
          <w:bCs/>
        </w:rPr>
      </w:pPr>
      <w:r w:rsidRPr="00E65EDF">
        <w:rPr>
          <w:rFonts w:ascii="Times New Roman" w:hAnsi="Times New Roman" w:cs="Times New Roman"/>
          <w:b/>
          <w:bCs/>
        </w:rPr>
        <w:t xml:space="preserve">Quem contrai Matrimônio deve ter intenção: </w:t>
      </w:r>
    </w:p>
    <w:p w14:paraId="29BD07B5"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1º de fazer a vontade de Deus, que o chama a tal estado; </w:t>
      </w:r>
    </w:p>
    <w:p w14:paraId="53DD85CA"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2º de procurar nele a salvação da própria alma;</w:t>
      </w:r>
    </w:p>
    <w:p w14:paraId="74628AD2" w14:textId="77777777" w:rsidR="008B0B51" w:rsidRDefault="008B0B51" w:rsidP="00330012">
      <w:pPr>
        <w:jc w:val="both"/>
        <w:rPr>
          <w:rFonts w:ascii="Times New Roman" w:hAnsi="Times New Roman" w:cs="Times New Roman"/>
        </w:rPr>
      </w:pPr>
      <w:r w:rsidRPr="00E65EDF">
        <w:rPr>
          <w:rFonts w:ascii="Times New Roman" w:hAnsi="Times New Roman" w:cs="Times New Roman"/>
        </w:rPr>
        <w:t xml:space="preserve">3º de educar cristãmente os filhos, se Deus </w:t>
      </w:r>
      <w:proofErr w:type="spellStart"/>
      <w:r w:rsidRPr="00E65EDF">
        <w:rPr>
          <w:rFonts w:ascii="Times New Roman" w:hAnsi="Times New Roman" w:cs="Times New Roman"/>
        </w:rPr>
        <w:t>lhos</w:t>
      </w:r>
      <w:proofErr w:type="spellEnd"/>
      <w:r w:rsidRPr="00E65EDF">
        <w:rPr>
          <w:rFonts w:ascii="Times New Roman" w:hAnsi="Times New Roman" w:cs="Times New Roman"/>
        </w:rPr>
        <w:t xml:space="preserve"> der.</w:t>
      </w:r>
    </w:p>
    <w:p w14:paraId="03747E79" w14:textId="77777777" w:rsidR="008B0B51" w:rsidRDefault="008B0B51" w:rsidP="00330012">
      <w:pPr>
        <w:jc w:val="both"/>
        <w:rPr>
          <w:rFonts w:ascii="Times New Roman" w:hAnsi="Times New Roman" w:cs="Times New Roman"/>
        </w:rPr>
      </w:pPr>
      <w:r w:rsidRPr="00E65EDF">
        <w:rPr>
          <w:rFonts w:ascii="Times New Roman" w:hAnsi="Times New Roman" w:cs="Times New Roman"/>
          <w:b/>
          <w:bCs/>
        </w:rPr>
        <w:t xml:space="preserve">De que maneira os esposos devem se preparar para receber </w:t>
      </w:r>
      <w:r>
        <w:rPr>
          <w:rFonts w:ascii="Times New Roman" w:hAnsi="Times New Roman" w:cs="Times New Roman"/>
          <w:b/>
          <w:bCs/>
        </w:rPr>
        <w:t xml:space="preserve"> </w:t>
      </w:r>
      <w:r w:rsidRPr="00E65EDF">
        <w:rPr>
          <w:rFonts w:ascii="Times New Roman" w:hAnsi="Times New Roman" w:cs="Times New Roman"/>
          <w:b/>
          <w:bCs/>
        </w:rPr>
        <w:t xml:space="preserve">com fruto o Sacramento do Matrimônio? </w:t>
      </w:r>
      <w:r>
        <w:rPr>
          <w:rFonts w:ascii="Times New Roman" w:hAnsi="Times New Roman" w:cs="Times New Roman"/>
          <w:b/>
          <w:bCs/>
        </w:rPr>
        <w:t xml:space="preserve"> </w:t>
      </w:r>
      <w:r w:rsidRPr="00E65EDF">
        <w:rPr>
          <w:rFonts w:ascii="Times New Roman" w:hAnsi="Times New Roman" w:cs="Times New Roman"/>
        </w:rPr>
        <w:t>Os esposos, para receber com fruto o Sacramento do Matrimônio, devem:</w:t>
      </w:r>
    </w:p>
    <w:p w14:paraId="272495E4"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1º encomendar-se de todo o coração a Deus, para conhecer a sua vontade e para alcançar d’Ele as graças </w:t>
      </w:r>
    </w:p>
    <w:p w14:paraId="41970C91"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que são necessárias em tal estado; </w:t>
      </w:r>
    </w:p>
    <w:p w14:paraId="5AC9EE1E"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2º consultar os próprios pais, antes de chegar ao noivado, como exigem a obediência e o respeito que lhes são </w:t>
      </w:r>
      <w:r>
        <w:rPr>
          <w:rFonts w:ascii="Times New Roman" w:hAnsi="Times New Roman" w:cs="Times New Roman"/>
        </w:rPr>
        <w:t xml:space="preserve"> </w:t>
      </w:r>
      <w:r w:rsidRPr="00E65EDF">
        <w:rPr>
          <w:rFonts w:ascii="Times New Roman" w:hAnsi="Times New Roman" w:cs="Times New Roman"/>
        </w:rPr>
        <w:t xml:space="preserve">devidos; </w:t>
      </w:r>
    </w:p>
    <w:p w14:paraId="0FC0CDC4"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3º preparar-se com uma boa confissão, até mesmo geral, se for necessário, de toda a vida; </w:t>
      </w:r>
    </w:p>
    <w:p w14:paraId="72A29C03" w14:textId="77777777" w:rsidR="008B0B51" w:rsidRDefault="008B0B51" w:rsidP="00330012">
      <w:pPr>
        <w:jc w:val="both"/>
        <w:rPr>
          <w:rFonts w:ascii="Times New Roman" w:hAnsi="Times New Roman" w:cs="Times New Roman"/>
        </w:rPr>
      </w:pPr>
      <w:r w:rsidRPr="00E65EDF">
        <w:rPr>
          <w:rFonts w:ascii="Times New Roman" w:hAnsi="Times New Roman" w:cs="Times New Roman"/>
        </w:rPr>
        <w:t>4º evitar toda a familiaridade perigosa de trato e de palavras, ao conversarem mutuamente antes de receberem este Sacrament</w:t>
      </w:r>
      <w:r>
        <w:rPr>
          <w:rFonts w:ascii="Times New Roman" w:hAnsi="Times New Roman" w:cs="Times New Roman"/>
        </w:rPr>
        <w:t>o.</w:t>
      </w:r>
    </w:p>
    <w:p w14:paraId="634807B0" w14:textId="77777777" w:rsidR="008B0B51" w:rsidRDefault="008B0B51" w:rsidP="00330012">
      <w:pPr>
        <w:jc w:val="both"/>
        <w:rPr>
          <w:rFonts w:ascii="Times New Roman" w:hAnsi="Times New Roman" w:cs="Times New Roman"/>
          <w:b/>
          <w:bCs/>
        </w:rPr>
      </w:pPr>
      <w:r w:rsidRPr="00E65EDF">
        <w:rPr>
          <w:rFonts w:ascii="Times New Roman" w:hAnsi="Times New Roman" w:cs="Times New Roman"/>
          <w:b/>
          <w:bCs/>
        </w:rPr>
        <w:t>Quais são as principais obrigações das pessoas que se unem em Matrimônio?</w:t>
      </w:r>
    </w:p>
    <w:p w14:paraId="5D5BDAA7" w14:textId="77777777" w:rsidR="008B0B51" w:rsidRDefault="008B0B51" w:rsidP="00330012">
      <w:pPr>
        <w:jc w:val="both"/>
        <w:rPr>
          <w:rFonts w:ascii="Times New Roman" w:hAnsi="Times New Roman" w:cs="Times New Roman"/>
          <w:b/>
          <w:bCs/>
        </w:rPr>
      </w:pPr>
      <w:r w:rsidRPr="00E65EDF">
        <w:rPr>
          <w:rFonts w:ascii="Times New Roman" w:hAnsi="Times New Roman" w:cs="Times New Roman"/>
          <w:b/>
          <w:bCs/>
        </w:rPr>
        <w:t>As pessoas que se unem em Matrimônio devem:</w:t>
      </w:r>
    </w:p>
    <w:p w14:paraId="27E03234"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 xml:space="preserve">1º guardar inviolada a fidelidade conjugal, e proceder sempre cristãmente em tudo; </w:t>
      </w:r>
    </w:p>
    <w:p w14:paraId="5EF2C031"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2º amar-se mutuamente, suportando-se um ao outro</w:t>
      </w:r>
      <w:r>
        <w:rPr>
          <w:rFonts w:ascii="Times New Roman" w:hAnsi="Times New Roman" w:cs="Times New Roman"/>
        </w:rPr>
        <w:t xml:space="preserve"> </w:t>
      </w:r>
      <w:r w:rsidRPr="00E65EDF">
        <w:rPr>
          <w:rFonts w:ascii="Times New Roman" w:hAnsi="Times New Roman" w:cs="Times New Roman"/>
        </w:rPr>
        <w:t xml:space="preserve">com paciência, e viver em paz e concórdia; </w:t>
      </w:r>
    </w:p>
    <w:p w14:paraId="21C406B2" w14:textId="77777777" w:rsidR="008B0B51" w:rsidRPr="00E65EDF" w:rsidRDefault="008B0B51" w:rsidP="00330012">
      <w:pPr>
        <w:jc w:val="both"/>
        <w:rPr>
          <w:rFonts w:ascii="Times New Roman" w:hAnsi="Times New Roman" w:cs="Times New Roman"/>
        </w:rPr>
      </w:pPr>
      <w:r w:rsidRPr="00E65EDF">
        <w:rPr>
          <w:rFonts w:ascii="Times New Roman" w:hAnsi="Times New Roman" w:cs="Times New Roman"/>
        </w:rPr>
        <w:t>3º se têm filhos, cuidar seriamente em prover-lhes de acordo com suas necessidades, dar-lhes educação cristã, e deixar-lhes a liberdade de escolha para o estado de vida para o qual Deus os chamar.</w:t>
      </w:r>
    </w:p>
    <w:p w14:paraId="7841ADE8" w14:textId="77777777" w:rsidR="008B0B51" w:rsidRDefault="008B0B51"/>
    <w:sectPr w:rsidR="008B0B5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4133C" w14:textId="77777777" w:rsidR="008B0B51" w:rsidRDefault="008B0B51" w:rsidP="008B0B51">
      <w:pPr>
        <w:spacing w:after="0" w:line="240" w:lineRule="auto"/>
      </w:pPr>
      <w:r>
        <w:separator/>
      </w:r>
    </w:p>
  </w:endnote>
  <w:endnote w:type="continuationSeparator" w:id="0">
    <w:p w14:paraId="1CBC5FBC" w14:textId="77777777" w:rsidR="008B0B51" w:rsidRDefault="008B0B51" w:rsidP="008B0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63769" w14:textId="77777777" w:rsidR="008B0B51" w:rsidRDefault="008B0B51" w:rsidP="008B0B51">
      <w:pPr>
        <w:spacing w:after="0" w:line="240" w:lineRule="auto"/>
      </w:pPr>
      <w:r>
        <w:separator/>
      </w:r>
    </w:p>
  </w:footnote>
  <w:footnote w:type="continuationSeparator" w:id="0">
    <w:p w14:paraId="22A18AED" w14:textId="77777777" w:rsidR="008B0B51" w:rsidRDefault="008B0B51" w:rsidP="008B0B51">
      <w:pPr>
        <w:spacing w:after="0" w:line="240" w:lineRule="auto"/>
      </w:pPr>
      <w:r>
        <w:continuationSeparator/>
      </w:r>
    </w:p>
  </w:footnote>
  <w:footnote w:id="1">
    <w:p w14:paraId="76C6BDE1" w14:textId="77777777" w:rsidR="008B0B51" w:rsidRDefault="008B0B51" w:rsidP="00461C5B">
      <w:pPr>
        <w:pStyle w:val="Textodenotaderodap"/>
      </w:pPr>
      <w:r>
        <w:rPr>
          <w:rStyle w:val="Refdenotaderodap"/>
        </w:rPr>
        <w:footnoteRef/>
      </w:r>
      <w:r>
        <w:t xml:space="preserve"> </w:t>
      </w:r>
      <w:r w:rsidRPr="00C208B6">
        <w:t>DS 216; 1324-1325; 1695-1696; 1716-1717; Catecismo, 1511-1513.</w:t>
      </w:r>
    </w:p>
  </w:footnote>
  <w:footnote w:id="2">
    <w:p w14:paraId="416F5278" w14:textId="77777777" w:rsidR="008B0B51" w:rsidRDefault="008B0B51" w:rsidP="00461C5B">
      <w:pPr>
        <w:pStyle w:val="Textodenotaderodap"/>
      </w:pPr>
      <w:r>
        <w:rPr>
          <w:rStyle w:val="Refdenotaderodap"/>
        </w:rPr>
        <w:footnoteRef/>
      </w:r>
      <w:r>
        <w:t xml:space="preserve"> </w:t>
      </w:r>
      <w:r w:rsidRPr="00C208B6">
        <w:t>Ritual da Unção dos Enfermos, Praenotanda, 1-2.</w:t>
      </w:r>
    </w:p>
  </w:footnote>
  <w:footnote w:id="3">
    <w:p w14:paraId="66BBAC2B" w14:textId="77777777" w:rsidR="008B0B51" w:rsidRPr="009158DC" w:rsidRDefault="008B0B51" w:rsidP="00461C5B">
      <w:pPr>
        <w:pStyle w:val="Textodenotaderodap"/>
        <w:rPr>
          <w:rFonts w:ascii="Times New Roman" w:hAnsi="Times New Roman" w:cs="Times New Roman"/>
        </w:rPr>
      </w:pPr>
      <w:r>
        <w:rPr>
          <w:rStyle w:val="Refdenotaderodap"/>
        </w:rPr>
        <w:footnoteRef/>
      </w:r>
      <w:r>
        <w:t xml:space="preserve"> </w:t>
      </w:r>
      <w:r w:rsidRPr="009158DC">
        <w:rPr>
          <w:rFonts w:ascii="Times New Roman" w:hAnsi="Times New Roman" w:cs="Times New Roman"/>
        </w:rPr>
        <w:t xml:space="preserve">Concílio Ecumênico de Trento, </w:t>
      </w:r>
      <w:r>
        <w:rPr>
          <w:rFonts w:ascii="Times New Roman" w:hAnsi="Times New Roman" w:cs="Times New Roman"/>
        </w:rPr>
        <w:t>(</w:t>
      </w:r>
      <w:r w:rsidRPr="009158DC">
        <w:rPr>
          <w:rFonts w:ascii="Times New Roman" w:hAnsi="Times New Roman" w:cs="Times New Roman"/>
        </w:rPr>
        <w:t xml:space="preserve">1545-1563) </w:t>
      </w:r>
      <w:r>
        <w:rPr>
          <w:rFonts w:ascii="Times New Roman" w:hAnsi="Times New Roman" w:cs="Times New Roman"/>
        </w:rPr>
        <w:t xml:space="preserve"> - </w:t>
      </w:r>
      <w:r w:rsidRPr="009158DC">
        <w:rPr>
          <w:rFonts w:ascii="Times New Roman" w:hAnsi="Times New Roman" w:cs="Times New Roman"/>
        </w:rPr>
        <w:t>Contra as inovações doutrinárias dos protestantes, Sessão XIV</w:t>
      </w:r>
    </w:p>
  </w:footnote>
  <w:footnote w:id="4">
    <w:p w14:paraId="48C8E103" w14:textId="77777777" w:rsidR="008B0B51" w:rsidRDefault="008B0B51" w:rsidP="00461C5B">
      <w:pPr>
        <w:pStyle w:val="Textodenotaderodap"/>
      </w:pPr>
      <w:r>
        <w:rPr>
          <w:rStyle w:val="Refdenotaderodap"/>
        </w:rPr>
        <w:footnoteRef/>
      </w:r>
      <w:r>
        <w:t xml:space="preserve"> </w:t>
      </w:r>
      <w:r w:rsidRPr="00667486">
        <w:t>O Catecismo de São Pio X é um pequeno e simples catecismo, escrito pelo Papa São Pio X em 1905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622"/>
    <w:multiLevelType w:val="multilevel"/>
    <w:tmpl w:val="AA1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75210"/>
    <w:multiLevelType w:val="hybridMultilevel"/>
    <w:tmpl w:val="A73C3F16"/>
    <w:lvl w:ilvl="0" w:tplc="39D88E60">
      <w:start w:val="1"/>
      <w:numFmt w:val="ordinal"/>
      <w:lvlText w:val="%1."/>
      <w:lvlJc w:val="left"/>
      <w:pPr>
        <w:ind w:left="1428" w:hanging="360"/>
      </w:pPr>
      <w:rPr>
        <w:rFont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0ACC641A"/>
    <w:multiLevelType w:val="hybridMultilevel"/>
    <w:tmpl w:val="C590D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73E5A0B"/>
    <w:multiLevelType w:val="hybridMultilevel"/>
    <w:tmpl w:val="33CC925C"/>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1ABC559F"/>
    <w:multiLevelType w:val="hybridMultilevel"/>
    <w:tmpl w:val="D68413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5AA29F8"/>
    <w:multiLevelType w:val="hybridMultilevel"/>
    <w:tmpl w:val="9F62F62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285E46F7"/>
    <w:multiLevelType w:val="hybridMultilevel"/>
    <w:tmpl w:val="4E4646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E4F40AA"/>
    <w:multiLevelType w:val="hybridMultilevel"/>
    <w:tmpl w:val="0B8ECB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B27740A"/>
    <w:multiLevelType w:val="hybridMultilevel"/>
    <w:tmpl w:val="0778F76A"/>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3B8B0AA8"/>
    <w:multiLevelType w:val="hybridMultilevel"/>
    <w:tmpl w:val="27CC0670"/>
    <w:lvl w:ilvl="0" w:tplc="39D88E60">
      <w:start w:val="1"/>
      <w:numFmt w:val="ordin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FB250E1"/>
    <w:multiLevelType w:val="multilevel"/>
    <w:tmpl w:val="2D6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FC7279"/>
    <w:multiLevelType w:val="hybridMultilevel"/>
    <w:tmpl w:val="9AAE7D4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1257647"/>
    <w:multiLevelType w:val="hybridMultilevel"/>
    <w:tmpl w:val="70167C0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15:restartNumberingAfterBreak="0">
    <w:nsid w:val="420F0378"/>
    <w:multiLevelType w:val="hybridMultilevel"/>
    <w:tmpl w:val="8E70FB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2E62935"/>
    <w:multiLevelType w:val="hybridMultilevel"/>
    <w:tmpl w:val="37448F80"/>
    <w:lvl w:ilvl="0" w:tplc="39D88E60">
      <w:start w:val="1"/>
      <w:numFmt w:val="ordin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9156B90"/>
    <w:multiLevelType w:val="hybridMultilevel"/>
    <w:tmpl w:val="6D942A3E"/>
    <w:lvl w:ilvl="0" w:tplc="39D88E60">
      <w:start w:val="1"/>
      <w:numFmt w:val="ordin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CC02B86"/>
    <w:multiLevelType w:val="hybridMultilevel"/>
    <w:tmpl w:val="A86A84E2"/>
    <w:lvl w:ilvl="0" w:tplc="39D88E60">
      <w:start w:val="1"/>
      <w:numFmt w:val="ordinal"/>
      <w:lvlText w:val="%1."/>
      <w:lvlJc w:val="left"/>
      <w:pPr>
        <w:ind w:left="784" w:hanging="360"/>
      </w:pPr>
      <w:rPr>
        <w:rFonts w:hint="default"/>
      </w:rPr>
    </w:lvl>
    <w:lvl w:ilvl="1" w:tplc="04160019" w:tentative="1">
      <w:start w:val="1"/>
      <w:numFmt w:val="lowerLetter"/>
      <w:lvlText w:val="%2."/>
      <w:lvlJc w:val="left"/>
      <w:pPr>
        <w:ind w:left="1504" w:hanging="360"/>
      </w:pPr>
    </w:lvl>
    <w:lvl w:ilvl="2" w:tplc="0416001B" w:tentative="1">
      <w:start w:val="1"/>
      <w:numFmt w:val="lowerRoman"/>
      <w:lvlText w:val="%3."/>
      <w:lvlJc w:val="right"/>
      <w:pPr>
        <w:ind w:left="2224" w:hanging="180"/>
      </w:pPr>
    </w:lvl>
    <w:lvl w:ilvl="3" w:tplc="0416000F" w:tentative="1">
      <w:start w:val="1"/>
      <w:numFmt w:val="decimal"/>
      <w:lvlText w:val="%4."/>
      <w:lvlJc w:val="left"/>
      <w:pPr>
        <w:ind w:left="2944" w:hanging="360"/>
      </w:pPr>
    </w:lvl>
    <w:lvl w:ilvl="4" w:tplc="04160019" w:tentative="1">
      <w:start w:val="1"/>
      <w:numFmt w:val="lowerLetter"/>
      <w:lvlText w:val="%5."/>
      <w:lvlJc w:val="left"/>
      <w:pPr>
        <w:ind w:left="3664" w:hanging="360"/>
      </w:pPr>
    </w:lvl>
    <w:lvl w:ilvl="5" w:tplc="0416001B" w:tentative="1">
      <w:start w:val="1"/>
      <w:numFmt w:val="lowerRoman"/>
      <w:lvlText w:val="%6."/>
      <w:lvlJc w:val="right"/>
      <w:pPr>
        <w:ind w:left="4384" w:hanging="180"/>
      </w:pPr>
    </w:lvl>
    <w:lvl w:ilvl="6" w:tplc="0416000F" w:tentative="1">
      <w:start w:val="1"/>
      <w:numFmt w:val="decimal"/>
      <w:lvlText w:val="%7."/>
      <w:lvlJc w:val="left"/>
      <w:pPr>
        <w:ind w:left="5104" w:hanging="360"/>
      </w:pPr>
    </w:lvl>
    <w:lvl w:ilvl="7" w:tplc="04160019" w:tentative="1">
      <w:start w:val="1"/>
      <w:numFmt w:val="lowerLetter"/>
      <w:lvlText w:val="%8."/>
      <w:lvlJc w:val="left"/>
      <w:pPr>
        <w:ind w:left="5824" w:hanging="360"/>
      </w:pPr>
    </w:lvl>
    <w:lvl w:ilvl="8" w:tplc="0416001B" w:tentative="1">
      <w:start w:val="1"/>
      <w:numFmt w:val="lowerRoman"/>
      <w:lvlText w:val="%9."/>
      <w:lvlJc w:val="right"/>
      <w:pPr>
        <w:ind w:left="6544" w:hanging="180"/>
      </w:pPr>
    </w:lvl>
  </w:abstractNum>
  <w:abstractNum w:abstractNumId="17" w15:restartNumberingAfterBreak="0">
    <w:nsid w:val="51E33FD1"/>
    <w:multiLevelType w:val="hybridMultilevel"/>
    <w:tmpl w:val="F4C0E966"/>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8" w15:restartNumberingAfterBreak="0">
    <w:nsid w:val="5624757E"/>
    <w:multiLevelType w:val="hybridMultilevel"/>
    <w:tmpl w:val="F834A0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7259C9"/>
    <w:multiLevelType w:val="hybridMultilevel"/>
    <w:tmpl w:val="894E0D7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6D337FEB"/>
    <w:multiLevelType w:val="hybridMultilevel"/>
    <w:tmpl w:val="407056E2"/>
    <w:lvl w:ilvl="0" w:tplc="39D88E60">
      <w:start w:val="1"/>
      <w:numFmt w:val="ordin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D5A7335"/>
    <w:multiLevelType w:val="hybridMultilevel"/>
    <w:tmpl w:val="58A6560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2" w15:restartNumberingAfterBreak="0">
    <w:nsid w:val="6D8300D6"/>
    <w:multiLevelType w:val="hybridMultilevel"/>
    <w:tmpl w:val="1A6C0D96"/>
    <w:lvl w:ilvl="0" w:tplc="8FD42CBC">
      <w:start w:val="1"/>
      <w:numFmt w:val="bullet"/>
      <w:lvlText w:val=""/>
      <w:lvlJc w:val="left"/>
      <w:pPr>
        <w:ind w:left="1428" w:hanging="360"/>
      </w:pPr>
      <w:rPr>
        <w:rFonts w:ascii="Wingdings" w:hAnsi="Wingdings" w:hint="default"/>
        <w:color w:val="FF0000"/>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6DD72758"/>
    <w:multiLevelType w:val="hybridMultilevel"/>
    <w:tmpl w:val="E8AA6D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86D38D4"/>
    <w:multiLevelType w:val="hybridMultilevel"/>
    <w:tmpl w:val="C58619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95590558">
    <w:abstractNumId w:val="12"/>
  </w:num>
  <w:num w:numId="2" w16cid:durableId="466313476">
    <w:abstractNumId w:val="17"/>
  </w:num>
  <w:num w:numId="3" w16cid:durableId="1640725725">
    <w:abstractNumId w:val="21"/>
  </w:num>
  <w:num w:numId="4" w16cid:durableId="2073115294">
    <w:abstractNumId w:val="24"/>
  </w:num>
  <w:num w:numId="5" w16cid:durableId="1825733250">
    <w:abstractNumId w:val="11"/>
  </w:num>
  <w:num w:numId="6" w16cid:durableId="1368719782">
    <w:abstractNumId w:val="23"/>
  </w:num>
  <w:num w:numId="7" w16cid:durableId="1386952873">
    <w:abstractNumId w:val="22"/>
  </w:num>
  <w:num w:numId="8" w16cid:durableId="746876655">
    <w:abstractNumId w:val="3"/>
  </w:num>
  <w:num w:numId="9" w16cid:durableId="443892503">
    <w:abstractNumId w:val="13"/>
  </w:num>
  <w:num w:numId="10" w16cid:durableId="1084034180">
    <w:abstractNumId w:val="8"/>
  </w:num>
  <w:num w:numId="11" w16cid:durableId="1178276037">
    <w:abstractNumId w:val="5"/>
  </w:num>
  <w:num w:numId="12" w16cid:durableId="496305784">
    <w:abstractNumId w:val="19"/>
  </w:num>
  <w:num w:numId="13" w16cid:durableId="1165589954">
    <w:abstractNumId w:val="9"/>
  </w:num>
  <w:num w:numId="14" w16cid:durableId="13195909">
    <w:abstractNumId w:val="1"/>
  </w:num>
  <w:num w:numId="15" w16cid:durableId="591083549">
    <w:abstractNumId w:val="14"/>
  </w:num>
  <w:num w:numId="16" w16cid:durableId="1098329982">
    <w:abstractNumId w:val="20"/>
  </w:num>
  <w:num w:numId="17" w16cid:durableId="569005269">
    <w:abstractNumId w:val="16"/>
  </w:num>
  <w:num w:numId="18" w16cid:durableId="2009092436">
    <w:abstractNumId w:val="15"/>
  </w:num>
  <w:num w:numId="19" w16cid:durableId="905335696">
    <w:abstractNumId w:val="2"/>
  </w:num>
  <w:num w:numId="20" w16cid:durableId="1384328301">
    <w:abstractNumId w:val="4"/>
  </w:num>
  <w:num w:numId="21" w16cid:durableId="1244795572">
    <w:abstractNumId w:val="7"/>
  </w:num>
  <w:num w:numId="22" w16cid:durableId="1460027479">
    <w:abstractNumId w:val="6"/>
  </w:num>
  <w:num w:numId="23" w16cid:durableId="2109545178">
    <w:abstractNumId w:val="18"/>
  </w:num>
  <w:num w:numId="24" w16cid:durableId="1953249065">
    <w:abstractNumId w:val="10"/>
  </w:num>
  <w:num w:numId="25" w16cid:durableId="1192693011">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51"/>
    <w:rsid w:val="00196490"/>
    <w:rsid w:val="003232D4"/>
    <w:rsid w:val="0034714E"/>
    <w:rsid w:val="00347E40"/>
    <w:rsid w:val="00382128"/>
    <w:rsid w:val="003C63F6"/>
    <w:rsid w:val="00413EC1"/>
    <w:rsid w:val="006310D5"/>
    <w:rsid w:val="007E79D9"/>
    <w:rsid w:val="008B0B51"/>
    <w:rsid w:val="00A31FEC"/>
    <w:rsid w:val="00D22F0E"/>
    <w:rsid w:val="00E17404"/>
    <w:rsid w:val="00F60C42"/>
    <w:rsid w:val="00FB17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C3C5769"/>
  <w15:chartTrackingRefBased/>
  <w15:docId w15:val="{C5588FE1-C589-D748-8A6F-B49D68F8B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B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B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8B0B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B0B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B0B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B0B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0B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1"/>
    <w:unhideWhenUsed/>
    <w:qFormat/>
    <w:rsid w:val="008B0B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0B5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0B5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B0B5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8B0B5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B0B5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B0B5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B0B5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B0B51"/>
    <w:rPr>
      <w:rFonts w:eastAsiaTheme="majorEastAsia" w:cstheme="majorBidi"/>
      <w:color w:val="595959" w:themeColor="text1" w:themeTint="A6"/>
    </w:rPr>
  </w:style>
  <w:style w:type="character" w:customStyle="1" w:styleId="Ttulo8Char">
    <w:name w:val="Título 8 Char"/>
    <w:basedOn w:val="Fontepargpadro"/>
    <w:link w:val="Ttulo8"/>
    <w:uiPriority w:val="1"/>
    <w:rsid w:val="008B0B5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B0B51"/>
    <w:rPr>
      <w:rFonts w:eastAsiaTheme="majorEastAsia" w:cstheme="majorBidi"/>
      <w:color w:val="272727" w:themeColor="text1" w:themeTint="D8"/>
    </w:rPr>
  </w:style>
  <w:style w:type="paragraph" w:styleId="Ttulo">
    <w:name w:val="Title"/>
    <w:basedOn w:val="Normal"/>
    <w:next w:val="Normal"/>
    <w:link w:val="TtuloChar"/>
    <w:uiPriority w:val="10"/>
    <w:qFormat/>
    <w:rsid w:val="008B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0B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B0B5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B0B5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0B51"/>
    <w:pPr>
      <w:spacing w:before="160"/>
      <w:jc w:val="center"/>
    </w:pPr>
    <w:rPr>
      <w:i/>
      <w:iCs/>
      <w:color w:val="404040" w:themeColor="text1" w:themeTint="BF"/>
    </w:rPr>
  </w:style>
  <w:style w:type="character" w:customStyle="1" w:styleId="CitaoChar">
    <w:name w:val="Citação Char"/>
    <w:basedOn w:val="Fontepargpadro"/>
    <w:link w:val="Citao"/>
    <w:uiPriority w:val="29"/>
    <w:rsid w:val="008B0B51"/>
    <w:rPr>
      <w:i/>
      <w:iCs/>
      <w:color w:val="404040" w:themeColor="text1" w:themeTint="BF"/>
    </w:rPr>
  </w:style>
  <w:style w:type="paragraph" w:styleId="PargrafodaLista">
    <w:name w:val="List Paragraph"/>
    <w:basedOn w:val="Normal"/>
    <w:uiPriority w:val="34"/>
    <w:qFormat/>
    <w:rsid w:val="008B0B51"/>
    <w:pPr>
      <w:ind w:left="720"/>
      <w:contextualSpacing/>
    </w:pPr>
  </w:style>
  <w:style w:type="character" w:styleId="nfaseIntensa">
    <w:name w:val="Intense Emphasis"/>
    <w:basedOn w:val="Fontepargpadro"/>
    <w:uiPriority w:val="21"/>
    <w:qFormat/>
    <w:rsid w:val="008B0B51"/>
    <w:rPr>
      <w:i/>
      <w:iCs/>
      <w:color w:val="0F4761" w:themeColor="accent1" w:themeShade="BF"/>
    </w:rPr>
  </w:style>
  <w:style w:type="paragraph" w:styleId="CitaoIntensa">
    <w:name w:val="Intense Quote"/>
    <w:basedOn w:val="Normal"/>
    <w:next w:val="Normal"/>
    <w:link w:val="CitaoIntensaChar"/>
    <w:uiPriority w:val="30"/>
    <w:qFormat/>
    <w:rsid w:val="008B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B0B51"/>
    <w:rPr>
      <w:i/>
      <w:iCs/>
      <w:color w:val="0F4761" w:themeColor="accent1" w:themeShade="BF"/>
    </w:rPr>
  </w:style>
  <w:style w:type="character" w:styleId="RefernciaIntensa">
    <w:name w:val="Intense Reference"/>
    <w:basedOn w:val="Fontepargpadro"/>
    <w:uiPriority w:val="32"/>
    <w:qFormat/>
    <w:rsid w:val="008B0B51"/>
    <w:rPr>
      <w:b/>
      <w:bCs/>
      <w:smallCaps/>
      <w:color w:val="0F4761" w:themeColor="accent1" w:themeShade="BF"/>
      <w:spacing w:val="5"/>
    </w:rPr>
  </w:style>
  <w:style w:type="paragraph" w:styleId="NormalWeb">
    <w:name w:val="Normal (Web)"/>
    <w:basedOn w:val="Normal"/>
    <w:uiPriority w:val="99"/>
    <w:unhideWhenUsed/>
    <w:rsid w:val="008B0B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rte">
    <w:name w:val="Strong"/>
    <w:basedOn w:val="Fontepargpadro"/>
    <w:uiPriority w:val="22"/>
    <w:qFormat/>
    <w:rsid w:val="008B0B51"/>
    <w:rPr>
      <w:b/>
      <w:bCs/>
    </w:rPr>
  </w:style>
  <w:style w:type="character" w:styleId="nfase">
    <w:name w:val="Emphasis"/>
    <w:basedOn w:val="Fontepargpadro"/>
    <w:uiPriority w:val="20"/>
    <w:qFormat/>
    <w:rsid w:val="008B0B51"/>
    <w:rPr>
      <w:i/>
      <w:iCs/>
    </w:rPr>
  </w:style>
  <w:style w:type="paragraph" w:customStyle="1" w:styleId="css-osn4vg">
    <w:name w:val="css-osn4vg"/>
    <w:basedOn w:val="Normal"/>
    <w:rsid w:val="008B0B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6457615058810751829gmail-textexposedshow">
    <w:name w:val="m_-6457615058810751829gmail-text_exposed_show"/>
    <w:basedOn w:val="Fontepargpadro"/>
    <w:rsid w:val="008B0B51"/>
  </w:style>
  <w:style w:type="paragraph" w:customStyle="1" w:styleId="section1">
    <w:name w:val="section1"/>
    <w:basedOn w:val="Normal"/>
    <w:rsid w:val="008B0B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extodenotaderodap">
    <w:name w:val="footnote text"/>
    <w:basedOn w:val="Normal"/>
    <w:link w:val="TextodenotaderodapChar"/>
    <w:uiPriority w:val="99"/>
    <w:semiHidden/>
    <w:unhideWhenUsed/>
    <w:rsid w:val="008B0B51"/>
    <w:pPr>
      <w:spacing w:after="0" w:line="240" w:lineRule="auto"/>
    </w:pPr>
    <w:rPr>
      <w:rFonts w:eastAsiaTheme="minorHAnsi"/>
      <w:kern w:val="0"/>
      <w:sz w:val="20"/>
      <w:szCs w:val="20"/>
      <w:lang w:eastAsia="en-US"/>
      <w14:ligatures w14:val="none"/>
    </w:rPr>
  </w:style>
  <w:style w:type="character" w:customStyle="1" w:styleId="TextodenotaderodapChar">
    <w:name w:val="Texto de nota de rodapé Char"/>
    <w:basedOn w:val="Fontepargpadro"/>
    <w:link w:val="Textodenotaderodap"/>
    <w:uiPriority w:val="99"/>
    <w:semiHidden/>
    <w:rsid w:val="008B0B51"/>
    <w:rPr>
      <w:rFonts w:eastAsiaTheme="minorHAnsi"/>
      <w:kern w:val="0"/>
      <w:sz w:val="20"/>
      <w:szCs w:val="20"/>
      <w:lang w:eastAsia="en-US"/>
      <w14:ligatures w14:val="none"/>
    </w:rPr>
  </w:style>
  <w:style w:type="character" w:styleId="Refdenotaderodap">
    <w:name w:val="footnote reference"/>
    <w:basedOn w:val="Fontepargpadro"/>
    <w:uiPriority w:val="99"/>
    <w:semiHidden/>
    <w:unhideWhenUsed/>
    <w:rsid w:val="008B0B51"/>
    <w:rPr>
      <w:vertAlign w:val="superscript"/>
    </w:rPr>
  </w:style>
  <w:style w:type="table" w:customStyle="1" w:styleId="TableNormal">
    <w:name w:val="Table Normal"/>
    <w:uiPriority w:val="2"/>
    <w:semiHidden/>
    <w:unhideWhenUsed/>
    <w:qFormat/>
    <w:rsid w:val="008B0B51"/>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8B0B51"/>
    <w:pPr>
      <w:widowControl w:val="0"/>
      <w:autoSpaceDE w:val="0"/>
      <w:autoSpaceDN w:val="0"/>
      <w:spacing w:before="120" w:after="0" w:line="240" w:lineRule="auto"/>
      <w:ind w:left="222"/>
      <w:jc w:val="both"/>
    </w:pPr>
    <w:rPr>
      <w:rFonts w:ascii="Times New Roman" w:eastAsia="Times New Roman" w:hAnsi="Times New Roman" w:cs="Times New Roman"/>
      <w:kern w:val="0"/>
      <w:lang w:val="pt-PT" w:eastAsia="en-US"/>
      <w14:ligatures w14:val="none"/>
    </w:rPr>
  </w:style>
  <w:style w:type="character" w:customStyle="1" w:styleId="CorpodetextoChar">
    <w:name w:val="Corpo de texto Char"/>
    <w:basedOn w:val="Fontepargpadro"/>
    <w:link w:val="Corpodetexto"/>
    <w:uiPriority w:val="1"/>
    <w:rsid w:val="008B0B51"/>
    <w:rPr>
      <w:rFonts w:ascii="Times New Roman" w:eastAsia="Times New Roman" w:hAnsi="Times New Roman" w:cs="Times New Roman"/>
      <w:kern w:val="0"/>
      <w:lang w:val="pt-PT" w:eastAsia="en-US"/>
      <w14:ligatures w14:val="none"/>
    </w:rPr>
  </w:style>
  <w:style w:type="paragraph" w:customStyle="1" w:styleId="TableParagraph">
    <w:name w:val="Table Paragraph"/>
    <w:basedOn w:val="Normal"/>
    <w:uiPriority w:val="1"/>
    <w:qFormat/>
    <w:rsid w:val="008B0B51"/>
    <w:pPr>
      <w:widowControl w:val="0"/>
      <w:autoSpaceDE w:val="0"/>
      <w:autoSpaceDN w:val="0"/>
      <w:spacing w:after="0" w:line="240" w:lineRule="auto"/>
    </w:pPr>
    <w:rPr>
      <w:rFonts w:ascii="Times New Roman" w:eastAsia="Times New Roman" w:hAnsi="Times New Roman" w:cs="Times New Roman"/>
      <w:kern w:val="0"/>
      <w:sz w:val="22"/>
      <w:szCs w:val="22"/>
      <w:lang w:val="pt-PT" w:eastAsia="en-US"/>
      <w14:ligatures w14:val="none"/>
    </w:rPr>
  </w:style>
  <w:style w:type="paragraph" w:styleId="Cabealho">
    <w:name w:val="header"/>
    <w:basedOn w:val="Normal"/>
    <w:link w:val="CabealhoChar"/>
    <w:uiPriority w:val="99"/>
    <w:unhideWhenUsed/>
    <w:rsid w:val="008B0B51"/>
    <w:pPr>
      <w:widowControl w:val="0"/>
      <w:tabs>
        <w:tab w:val="center" w:pos="4252"/>
        <w:tab w:val="right" w:pos="8504"/>
      </w:tabs>
      <w:autoSpaceDE w:val="0"/>
      <w:autoSpaceDN w:val="0"/>
      <w:spacing w:after="0" w:line="240" w:lineRule="auto"/>
    </w:pPr>
    <w:rPr>
      <w:rFonts w:ascii="Times New Roman" w:eastAsia="Times New Roman" w:hAnsi="Times New Roman" w:cs="Times New Roman"/>
      <w:kern w:val="0"/>
      <w:sz w:val="22"/>
      <w:szCs w:val="22"/>
      <w:lang w:val="pt-PT" w:eastAsia="en-US"/>
      <w14:ligatures w14:val="none"/>
    </w:rPr>
  </w:style>
  <w:style w:type="character" w:customStyle="1" w:styleId="CabealhoChar">
    <w:name w:val="Cabeçalho Char"/>
    <w:basedOn w:val="Fontepargpadro"/>
    <w:link w:val="Cabealho"/>
    <w:uiPriority w:val="99"/>
    <w:rsid w:val="008B0B51"/>
    <w:rPr>
      <w:rFonts w:ascii="Times New Roman" w:eastAsia="Times New Roman" w:hAnsi="Times New Roman" w:cs="Times New Roman"/>
      <w:kern w:val="0"/>
      <w:sz w:val="22"/>
      <w:szCs w:val="22"/>
      <w:lang w:val="pt-PT" w:eastAsia="en-US"/>
      <w14:ligatures w14:val="none"/>
    </w:rPr>
  </w:style>
  <w:style w:type="paragraph" w:styleId="Rodap">
    <w:name w:val="footer"/>
    <w:basedOn w:val="Normal"/>
    <w:link w:val="RodapChar"/>
    <w:uiPriority w:val="99"/>
    <w:unhideWhenUsed/>
    <w:rsid w:val="008B0B51"/>
    <w:pPr>
      <w:widowControl w:val="0"/>
      <w:tabs>
        <w:tab w:val="center" w:pos="4252"/>
        <w:tab w:val="right" w:pos="8504"/>
      </w:tabs>
      <w:autoSpaceDE w:val="0"/>
      <w:autoSpaceDN w:val="0"/>
      <w:spacing w:after="0" w:line="240" w:lineRule="auto"/>
    </w:pPr>
    <w:rPr>
      <w:rFonts w:ascii="Times New Roman" w:eastAsia="Times New Roman" w:hAnsi="Times New Roman" w:cs="Times New Roman"/>
      <w:kern w:val="0"/>
      <w:sz w:val="22"/>
      <w:szCs w:val="22"/>
      <w:lang w:val="pt-PT" w:eastAsia="en-US"/>
      <w14:ligatures w14:val="none"/>
    </w:rPr>
  </w:style>
  <w:style w:type="character" w:customStyle="1" w:styleId="RodapChar">
    <w:name w:val="Rodapé Char"/>
    <w:basedOn w:val="Fontepargpadro"/>
    <w:link w:val="Rodap"/>
    <w:uiPriority w:val="99"/>
    <w:rsid w:val="008B0B51"/>
    <w:rPr>
      <w:rFonts w:ascii="Times New Roman" w:eastAsia="Times New Roman" w:hAnsi="Times New Roman" w:cs="Times New Roman"/>
      <w:kern w:val="0"/>
      <w:sz w:val="22"/>
      <w:szCs w:val="22"/>
      <w:lang w:val="pt-PT" w:eastAsia="en-US"/>
      <w14:ligatures w14:val="none"/>
    </w:rPr>
  </w:style>
  <w:style w:type="character" w:styleId="Hyperlink">
    <w:name w:val="Hyperlink"/>
    <w:basedOn w:val="Fontepargpadro"/>
    <w:uiPriority w:val="99"/>
    <w:unhideWhenUsed/>
    <w:rsid w:val="008B0B51"/>
    <w:rPr>
      <w:color w:val="0000FF"/>
      <w:u w:val="single"/>
    </w:rPr>
  </w:style>
  <w:style w:type="character" w:customStyle="1" w:styleId="apple-converted-space">
    <w:name w:val="apple-converted-space"/>
    <w:basedOn w:val="Fontepargpadro"/>
    <w:rsid w:val="008B0B51"/>
  </w:style>
  <w:style w:type="table" w:styleId="Tabelacomgrade">
    <w:name w:val="Table Grid"/>
    <w:basedOn w:val="Tabelanormal"/>
    <w:uiPriority w:val="39"/>
    <w:rsid w:val="008B0B51"/>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geral">
    <w:name w:val="textogeral"/>
    <w:basedOn w:val="Normal"/>
    <w:rsid w:val="008B0B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iperlinkVisitado">
    <w:name w:val="FollowedHyperlink"/>
    <w:basedOn w:val="Fontepargpadro"/>
    <w:uiPriority w:val="99"/>
    <w:semiHidden/>
    <w:unhideWhenUsed/>
    <w:rsid w:val="008B0B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otecacatolica.com.br/blog/espiritualidade/domingo-de-pascoa/"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bibliotecacatolica.com.br/blog/formacao/sacramento-do-batismo/"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bibliotecacatolica.com.br/blog/formacao/sacramento-do-batismo/" TargetMode="External" /><Relationship Id="rId5" Type="http://schemas.openxmlformats.org/officeDocument/2006/relationships/footnotes" Target="footnotes.xml" /><Relationship Id="rId10" Type="http://schemas.openxmlformats.org/officeDocument/2006/relationships/hyperlink" Target="https://bibliotecacatolica.com.br/blog/formacao/bento-xvi/" TargetMode="External" /><Relationship Id="rId4" Type="http://schemas.openxmlformats.org/officeDocument/2006/relationships/webSettings" Target="webSettings.xml" /><Relationship Id="rId9" Type="http://schemas.openxmlformats.org/officeDocument/2006/relationships/hyperlink" Target="https://bibliotecacatolica.com.br/blog/formacao/pentecostes/"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20282</Words>
  <Characters>109525</Characters>
  <Application>Microsoft Office Word</Application>
  <DocSecurity>0</DocSecurity>
  <Lines>912</Lines>
  <Paragraphs>259</Paragraphs>
  <ScaleCrop>false</ScaleCrop>
  <Company/>
  <LinksUpToDate>false</LinksUpToDate>
  <CharactersWithSpaces>129548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adrianaffernandes256@gmail.com</dc:creator>
  <cp:keywords/>
  <dc:description/>
  <cp:lastModifiedBy>adrianaffernandes256@gmail.com</cp:lastModifiedBy>
  <cp:revision>2</cp:revision>
  <dcterms:created xsi:type="dcterms:W3CDTF">2026-04-22T23:39:00Z</dcterms:created>
  <dcterms:modified xsi:type="dcterms:W3CDTF">2026-04-22T23:39:00Z</dcterms:modified>
</cp:coreProperties>
</file>