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:rsidR="00A21155" w:rsidRDefault="00192603">
      <w:pPr>
        <w:pStyle w:val="BodyA"/>
        <w:tabs>
          <w:tab w:val="left" w:pos="5812"/>
        </w:tabs>
        <w:jc w:val="center"/>
      </w:pPr>
      <w:r>
        <w:rPr>
          <w:rFonts w:ascii="Times New Roman" w:hAnsi="Times New Roman"/>
          <w:b/>
          <w:bCs/>
          <w:sz w:val="32"/>
          <w:szCs w:val="32"/>
        </w:rPr>
        <w:t>Anix Lynch</w:t>
      </w:r>
    </w:p>
    <w:p w:rsidR="00A21155" w:rsidRDefault="00192603">
      <w:pPr>
        <w:pStyle w:val="BodyA"/>
        <w:tabs>
          <w:tab w:val="left" w:pos="5812"/>
        </w:tabs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+66-90-980-1799 (Thailand) Skype/FB/LINE/</w:t>
      </w:r>
      <w:proofErr w:type="spellStart"/>
      <w:r>
        <w:rPr>
          <w:rFonts w:ascii="Times New Roman" w:hAnsi="Times New Roman"/>
          <w:sz w:val="20"/>
          <w:szCs w:val="20"/>
        </w:rPr>
        <w:t>Whatapps</w:t>
      </w:r>
      <w:proofErr w:type="spellEnd"/>
      <w:r>
        <w:rPr>
          <w:rFonts w:ascii="Times New Roman" w:hAnsi="Times New Roman"/>
          <w:sz w:val="20"/>
          <w:szCs w:val="20"/>
        </w:rPr>
        <w:t xml:space="preserve">: </w:t>
      </w:r>
      <w:proofErr w:type="spellStart"/>
      <w:r>
        <w:rPr>
          <w:rFonts w:ascii="Times New Roman" w:hAnsi="Times New Roman"/>
          <w:sz w:val="20"/>
          <w:szCs w:val="20"/>
        </w:rPr>
        <w:t>anixlynch</w:t>
      </w:r>
      <w:proofErr w:type="spellEnd"/>
    </w:p>
    <w:p w:rsidR="00A21155" w:rsidRDefault="00192603">
      <w:pPr>
        <w:pStyle w:val="BodyA"/>
        <w:tabs>
          <w:tab w:val="left" w:pos="5812"/>
        </w:tabs>
        <w:jc w:val="center"/>
      </w:pP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sz w:val="20"/>
          <w:szCs w:val="20"/>
          <w:lang w:val="fr-FR"/>
        </w:rPr>
        <w:t>anix@chicagobooth.edu</w:t>
      </w:r>
    </w:p>
    <w:p w:rsidR="00A21155" w:rsidRDefault="00A21155">
      <w:pPr>
        <w:pStyle w:val="BodyA"/>
        <w:tabs>
          <w:tab w:val="left" w:pos="5812"/>
        </w:tabs>
        <w:jc w:val="left"/>
      </w:pPr>
    </w:p>
    <w:p w:rsidR="00A21155" w:rsidRDefault="00192603">
      <w:pPr>
        <w:pStyle w:val="BodyA"/>
        <w:tabs>
          <w:tab w:val="left" w:pos="5812"/>
        </w:tabs>
        <w:jc w:val="center"/>
      </w:pPr>
      <w:r>
        <w:rPr>
          <w:rFonts w:ascii="Times New Roman" w:hAnsi="Times New Roman"/>
          <w:b/>
          <w:bCs/>
          <w:sz w:val="24"/>
          <w:szCs w:val="24"/>
        </w:rPr>
        <w:t xml:space="preserve">VENTURE CAPITAL, </w:t>
      </w:r>
      <w:r w:rsidR="00187C9B">
        <w:rPr>
          <w:rFonts w:ascii="Times New Roman" w:hAnsi="Times New Roman"/>
          <w:b/>
          <w:bCs/>
          <w:sz w:val="24"/>
          <w:szCs w:val="24"/>
        </w:rPr>
        <w:t>MANAGING PARTNER</w:t>
      </w:r>
    </w:p>
    <w:p w:rsidR="00A21155" w:rsidRDefault="00192603">
      <w:pPr>
        <w:pStyle w:val="BodyA"/>
        <w:tabs>
          <w:tab w:val="left" w:pos="5812"/>
        </w:tabs>
        <w:jc w:val="left"/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-413</wp:posOffset>
                </wp:positionH>
                <wp:positionV relativeFrom="line">
                  <wp:posOffset>32301</wp:posOffset>
                </wp:positionV>
                <wp:extent cx="6106162" cy="0"/>
                <wp:effectExtent l="0" t="0" r="0" b="0"/>
                <wp:wrapNone/>
                <wp:docPr id="1073741825" name="officeArt object" descr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6162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-0.0pt;margin-top:2.5pt;width:480.8pt;height:0.0pt;z-index:251659264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 w:rsidR="00A21155" w:rsidRDefault="00192603">
      <w:pPr>
        <w:pStyle w:val="Default"/>
        <w:rPr>
          <w:rFonts w:ascii="Times New Roman" w:eastAsia="Times New Roman" w:hAnsi="Times New Roman" w:cs="Times New Roman"/>
          <w:sz w:val="24"/>
          <w:szCs w:val="24"/>
          <w:shd w:val="clear" w:color="auto" w:fill="FFFFFF"/>
        </w:rPr>
      </w:pPr>
      <w:bookmarkStart w:id="0" w:name="_GoBack"/>
      <w:bookmarkEnd w:id="0"/>
      <w:r>
        <w:rPr>
          <w:rFonts w:ascii="Times New Roman" w:hAnsi="Times New Roman"/>
          <w:sz w:val="24"/>
          <w:szCs w:val="24"/>
          <w:shd w:val="clear" w:color="auto" w:fill="FFFFFF"/>
        </w:rPr>
        <w:t>Anix is a Managing Partner at Expara Thailand</w:t>
      </w:r>
      <w:r w:rsidR="00BC3F55">
        <w:rPr>
          <w:rFonts w:ascii="Times New Roman" w:hAnsi="Times New Roman"/>
          <w:sz w:val="24"/>
          <w:szCs w:val="24"/>
          <w:shd w:val="clear" w:color="auto" w:fill="FFFFFF"/>
        </w:rPr>
        <w:t>. She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="00187C9B">
        <w:rPr>
          <w:rFonts w:ascii="Times New Roman" w:hAnsi="Times New Roman"/>
          <w:sz w:val="24"/>
          <w:szCs w:val="24"/>
          <w:shd w:val="clear" w:color="auto" w:fill="FFFFFF"/>
        </w:rPr>
        <w:t>has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over </w:t>
      </w:r>
      <w:r w:rsidR="00187C9B">
        <w:rPr>
          <w:rFonts w:ascii="Times New Roman" w:hAnsi="Times New Roman"/>
          <w:sz w:val="24"/>
          <w:szCs w:val="24"/>
          <w:shd w:val="clear" w:color="auto" w:fill="FFFFFF"/>
        </w:rPr>
        <w:t>20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years of experience with track record over $2B in PE/VC. She leads the firm’s overall efforts in launching Thailand’s sovereign wealth VC Fund</w:t>
      </w:r>
      <w:r w:rsidR="00CC45DA">
        <w:rPr>
          <w:rFonts w:ascii="Times New Roman" w:hAnsi="Times New Roman"/>
          <w:sz w:val="24"/>
          <w:szCs w:val="24"/>
          <w:shd w:val="clear" w:color="auto" w:fill="FFFFFF"/>
        </w:rPr>
        <w:t xml:space="preserve"> and has </w:t>
      </w:r>
      <w:r>
        <w:rPr>
          <w:rFonts w:ascii="Times New Roman" w:hAnsi="Times New Roman"/>
          <w:sz w:val="24"/>
          <w:szCs w:val="24"/>
          <w:shd w:val="clear" w:color="auto" w:fill="FFFFFF"/>
        </w:rPr>
        <w:t>been instrumental and prolific in establishing partnerships with other VCs, startup hubs and govt. agencies for the firm. As a brainchild of True Digital Park, Thailand 4.0, and</w:t>
      </w:r>
      <w:r w:rsidR="00F30C47"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proofErr w:type="spellStart"/>
      <w:r w:rsidR="00F30C47">
        <w:rPr>
          <w:rFonts w:ascii="Times New Roman" w:hAnsi="Times New Roman"/>
          <w:sz w:val="24"/>
          <w:szCs w:val="24"/>
          <w:shd w:val="clear" w:color="auto" w:fill="FFFFFF"/>
        </w:rPr>
        <w:t>Techsauce</w:t>
      </w:r>
      <w:proofErr w:type="spellEnd"/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FAB stage, she is</w:t>
      </w:r>
      <w:r w:rsidR="00CC45DA">
        <w:rPr>
          <w:rFonts w:ascii="Times New Roman" w:hAnsi="Times New Roman"/>
          <w:sz w:val="24"/>
          <w:szCs w:val="24"/>
          <w:shd w:val="clear" w:color="auto" w:fill="FFFFFF"/>
        </w:rPr>
        <w:t xml:space="preserve"> recognized by Thailand</w:t>
      </w:r>
      <w:r w:rsidR="00F30C47">
        <w:rPr>
          <w:rFonts w:ascii="Times New Roman" w:hAnsi="Times New Roman"/>
          <w:sz w:val="24"/>
          <w:szCs w:val="24"/>
          <w:shd w:val="clear" w:color="auto" w:fill="FFFFFF"/>
        </w:rPr>
        <w:t>’s</w:t>
      </w:r>
      <w:r w:rsidR="00CC45DA">
        <w:rPr>
          <w:rFonts w:ascii="Times New Roman" w:hAnsi="Times New Roman"/>
          <w:sz w:val="24"/>
          <w:szCs w:val="24"/>
          <w:shd w:val="clear" w:color="auto" w:fill="FFFFFF"/>
        </w:rPr>
        <w:t xml:space="preserve"> top ecosystem builders and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now a board member, advisor</w:t>
      </w:r>
      <w:r w:rsidR="00CC45DA">
        <w:rPr>
          <w:rFonts w:ascii="Times New Roman" w:hAnsi="Times New Roman"/>
          <w:sz w:val="24"/>
          <w:szCs w:val="24"/>
          <w:shd w:val="clear" w:color="auto" w:fill="FFFFFF"/>
        </w:rPr>
        <w:t>,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mentor to numerous start-ups</w:t>
      </w:r>
      <w:r w:rsidR="00F30C47">
        <w:rPr>
          <w:rFonts w:ascii="Times New Roman" w:hAnsi="Times New Roman"/>
          <w:sz w:val="24"/>
          <w:szCs w:val="24"/>
          <w:shd w:val="clear" w:color="auto" w:fill="FFFFFF"/>
        </w:rPr>
        <w:t>. She is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a frequent panelist and speaker on entrepreneurship and VC-related topics</w:t>
      </w:r>
      <w:r w:rsidR="00BC3F55">
        <w:rPr>
          <w:rFonts w:ascii="Times New Roman" w:hAnsi="Times New Roman"/>
          <w:sz w:val="24"/>
          <w:szCs w:val="24"/>
          <w:shd w:val="clear" w:color="auto" w:fill="FFFFFF"/>
        </w:rPr>
        <w:t>. Anix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serves as </w:t>
      </w:r>
      <w:proofErr w:type="gramStart"/>
      <w:r>
        <w:rPr>
          <w:rFonts w:ascii="Times New Roman" w:hAnsi="Times New Roman"/>
          <w:sz w:val="24"/>
          <w:szCs w:val="24"/>
          <w:shd w:val="clear" w:color="auto" w:fill="FFFFFF"/>
        </w:rPr>
        <w:t>an</w:t>
      </w:r>
      <w:proofErr w:type="gramEnd"/>
      <w:r>
        <w:rPr>
          <w:rFonts w:ascii="Times New Roman" w:hAnsi="Times New Roman"/>
          <w:sz w:val="24"/>
          <w:szCs w:val="24"/>
          <w:shd w:val="clear" w:color="auto" w:fill="FFFFFF"/>
        </w:rPr>
        <w:t xml:space="preserve"> </w:t>
      </w:r>
      <w:r w:rsidR="00BC2822">
        <w:rPr>
          <w:rFonts w:ascii="Times New Roman" w:hAnsi="Times New Roman"/>
          <w:sz w:val="24"/>
          <w:szCs w:val="24"/>
          <w:shd w:val="clear" w:color="auto" w:fill="FFFFFF"/>
        </w:rPr>
        <w:t xml:space="preserve">visit </w:t>
      </w:r>
      <w:r>
        <w:rPr>
          <w:rFonts w:ascii="Times New Roman" w:hAnsi="Times New Roman"/>
          <w:sz w:val="24"/>
          <w:szCs w:val="24"/>
          <w:shd w:val="clear" w:color="auto" w:fill="FFFFFF"/>
        </w:rPr>
        <w:t>lecturer in Entrepreneurship in the MBA program at Sasin and Chicago Booth MBA and was named one of Thailand’</w:t>
      </w:r>
      <w:r>
        <w:rPr>
          <w:rFonts w:ascii="Times New Roman" w:hAnsi="Times New Roman"/>
          <w:sz w:val="24"/>
          <w:szCs w:val="24"/>
          <w:shd w:val="clear" w:color="auto" w:fill="FFFFFF"/>
          <w:lang w:val="nl-NL"/>
        </w:rPr>
        <w:t xml:space="preserve">s Top </w:t>
      </w:r>
      <w:proofErr w:type="spellStart"/>
      <w:r>
        <w:rPr>
          <w:rFonts w:ascii="Times New Roman" w:hAnsi="Times New Roman"/>
          <w:sz w:val="24"/>
          <w:szCs w:val="24"/>
          <w:shd w:val="clear" w:color="auto" w:fill="FFFFFF"/>
          <w:lang w:val="nl-NL"/>
        </w:rPr>
        <w:t>Female</w:t>
      </w:r>
      <w:proofErr w:type="spellEnd"/>
      <w:r>
        <w:rPr>
          <w:rFonts w:ascii="Times New Roman" w:hAnsi="Times New Roman"/>
          <w:sz w:val="24"/>
          <w:szCs w:val="24"/>
          <w:shd w:val="clear" w:color="auto" w:fill="FFFFFF"/>
          <w:lang w:val="nl-NL"/>
        </w:rPr>
        <w:t xml:space="preserve"> VC</w:t>
      </w:r>
      <w:r>
        <w:rPr>
          <w:rFonts w:ascii="Times New Roman" w:hAnsi="Times New Roman"/>
          <w:sz w:val="24"/>
          <w:szCs w:val="24"/>
          <w:shd w:val="clear" w:color="auto" w:fill="FFFFFF"/>
        </w:rPr>
        <w:t xml:space="preserve">s. </w:t>
      </w:r>
    </w:p>
    <w:p w:rsidR="00A21155" w:rsidRDefault="00B841E8">
      <w:pPr>
        <w:pStyle w:val="Default"/>
        <w:spacing w:line="400" w:lineRule="atLeast"/>
        <w:rPr>
          <w:rFonts w:ascii="Times New Roman" w:eastAsia="Times New Roman" w:hAnsi="Times New Roman" w:cs="Times New Roman"/>
          <w:sz w:val="29"/>
          <w:szCs w:val="29"/>
          <w:shd w:val="clear" w:color="auto" w:fill="FFFFFF"/>
        </w:rPr>
      </w:pPr>
      <w:r>
        <w:rPr>
          <w:rFonts w:ascii="Times New Roman" w:eastAsia="Times New Roman" w:hAnsi="Times New Roman" w:cs="Times New Roman"/>
          <w:noProof/>
          <w:sz w:val="29"/>
          <w:szCs w:val="29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6221125</wp:posOffset>
                </wp:positionH>
                <wp:positionV relativeFrom="paragraph">
                  <wp:posOffset>115195</wp:posOffset>
                </wp:positionV>
                <wp:extent cx="360" cy="360"/>
                <wp:effectExtent l="38100" t="50800" r="38100" b="38100"/>
                <wp:wrapNone/>
                <wp:docPr id="9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A017F6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489.15pt;margin-top:8.35pt;width:1.45pt;height:1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">
                <v:imagedata r:id="rId11" o:title=""/>
              </v:shape>
            </w:pict>
          </mc:Fallback>
        </mc:AlternateContent>
      </w:r>
    </w:p>
    <w:p w:rsidR="00A21155" w:rsidRDefault="00A21155">
      <w:pPr>
        <w:pStyle w:val="BodyA"/>
        <w:tabs>
          <w:tab w:val="left" w:pos="5812"/>
        </w:tabs>
        <w:jc w:val="lef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A21155" w:rsidRDefault="00192603">
      <w:pPr>
        <w:pStyle w:val="BodyA"/>
        <w:tabs>
          <w:tab w:val="left" w:pos="5812"/>
        </w:tabs>
        <w:jc w:val="left"/>
      </w:pPr>
      <w:r>
        <w:rPr>
          <w:rFonts w:ascii="Times New Roman" w:hAnsi="Times New Roman"/>
          <w:b/>
          <w:bCs/>
          <w:sz w:val="24"/>
          <w:szCs w:val="24"/>
        </w:rPr>
        <w:t>EXPERIENCE</w:t>
      </w:r>
    </w:p>
    <w:p w:rsidR="00A21155" w:rsidRDefault="00192603">
      <w:pPr>
        <w:pStyle w:val="BodyA"/>
        <w:tabs>
          <w:tab w:val="left" w:pos="5812"/>
        </w:tabs>
        <w:jc w:val="left"/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-413</wp:posOffset>
                </wp:positionH>
                <wp:positionV relativeFrom="line">
                  <wp:posOffset>35200</wp:posOffset>
                </wp:positionV>
                <wp:extent cx="6106604" cy="0"/>
                <wp:effectExtent l="0" t="0" r="0" b="0"/>
                <wp:wrapNone/>
                <wp:docPr id="1073741826" name="officeArt object" descr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6604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-0.0pt;margin-top:2.8pt;width:480.8pt;height:0.0pt;z-index:251660288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 w:rsidR="00A21155" w:rsidRDefault="00192603">
      <w:pPr>
        <w:pStyle w:val="CompSchool"/>
        <w:tabs>
          <w:tab w:val="clear" w:pos="9070"/>
          <w:tab w:val="right" w:pos="9639"/>
        </w:tabs>
        <w:spacing w:after="80" w:line="220" w:lineRule="exact"/>
      </w:pPr>
      <w:r>
        <w:rPr>
          <w:rFonts w:ascii="Times New Roman" w:hAnsi="Times New Roman"/>
          <w:kern w:val="0"/>
          <w:sz w:val="24"/>
          <w:szCs w:val="24"/>
        </w:rPr>
        <w:t>EXPARA</w:t>
      </w:r>
      <w:r>
        <w:rPr>
          <w:rFonts w:ascii="Times New Roman" w:hAnsi="Times New Roman"/>
          <w:b w:val="0"/>
          <w:bCs w:val="0"/>
        </w:rPr>
        <w:t xml:space="preserve">, Thailand, Managing Partner                </w:t>
      </w:r>
      <w:r>
        <w:rPr>
          <w:rFonts w:ascii="Times New Roman" w:hAnsi="Times New Roman"/>
          <w:i/>
          <w:iCs/>
        </w:rPr>
        <w:t xml:space="preserve">                                                         </w:t>
      </w:r>
      <w:r>
        <w:rPr>
          <w:rFonts w:ascii="Times New Roman" w:hAnsi="Times New Roman"/>
          <w:b w:val="0"/>
          <w:bCs w:val="0"/>
          <w:sz w:val="20"/>
          <w:szCs w:val="20"/>
        </w:rPr>
        <w:t xml:space="preserve">5/2017 </w:t>
      </w:r>
      <w:r>
        <w:rPr>
          <w:rFonts w:ascii="Times New Roman" w:hAnsi="Times New Roman"/>
          <w:b w:val="0"/>
          <w:bCs w:val="0"/>
          <w:smallCaps w:val="0"/>
          <w:sz w:val="20"/>
          <w:szCs w:val="20"/>
        </w:rPr>
        <w:t>to present</w:t>
      </w:r>
      <w:r>
        <w:rPr>
          <w:rFonts w:ascii="Times New Roman" w:hAnsi="Times New Roman"/>
          <w:b w:val="0"/>
          <w:bCs w:val="0"/>
          <w:smallCaps w:val="0"/>
        </w:rPr>
        <w:t xml:space="preserve">                              </w:t>
      </w:r>
    </w:p>
    <w:p w:rsidR="00A21155" w:rsidRDefault="00192603">
      <w:pPr>
        <w:pStyle w:val="Bull"/>
        <w:tabs>
          <w:tab w:val="clear" w:pos="720"/>
        </w:tabs>
        <w:spacing w:after="60" w:line="220" w:lineRule="exact"/>
        <w:ind w:left="0" w:firstLine="0"/>
      </w:pPr>
      <w:r>
        <w:rPr>
          <w:rFonts w:ascii="Times New Roman" w:hAnsi="Times New Roman"/>
          <w:i/>
          <w:iCs/>
        </w:rPr>
        <w:t xml:space="preserve">SEA’s early stage venture capital firm with successful exits (2C2P, Co-asset) </w:t>
      </w:r>
    </w:p>
    <w:p w:rsidR="00A21155" w:rsidRDefault="00A21155">
      <w:pPr>
        <w:pStyle w:val="Bull"/>
        <w:tabs>
          <w:tab w:val="clear" w:pos="720"/>
        </w:tabs>
        <w:spacing w:after="60" w:line="220" w:lineRule="exact"/>
        <w:ind w:left="0" w:firstLine="0"/>
      </w:pPr>
    </w:p>
    <w:p w:rsidR="00A21155" w:rsidRPr="00BC3F55" w:rsidRDefault="00192603">
      <w:pPr>
        <w:pStyle w:val="ListParagraph"/>
        <w:widowControl/>
        <w:numPr>
          <w:ilvl w:val="0"/>
          <w:numId w:val="2"/>
        </w:numPr>
        <w:suppressAutoHyphens w:val="0"/>
        <w:jc w:val="left"/>
        <w:rPr>
          <w:rFonts w:ascii="Times New Roman" w:hAnsi="Times New Roman" w:cs="Times New Roman"/>
          <w:color w:val="434343"/>
          <w:sz w:val="24"/>
          <w:szCs w:val="24"/>
        </w:rPr>
      </w:pPr>
      <w:r w:rsidRPr="00BC3F55">
        <w:rPr>
          <w:rFonts w:ascii="Times New Roman" w:hAnsi="Times New Roman" w:cs="Times New Roman"/>
          <w:sz w:val="24"/>
          <w:szCs w:val="24"/>
        </w:rPr>
        <w:t xml:space="preserve">Run a government-backed VC fund. </w:t>
      </w:r>
      <w:r w:rsidR="0090715E">
        <w:rPr>
          <w:rFonts w:ascii="Times New Roman" w:hAnsi="Times New Roman" w:cs="Times New Roman"/>
          <w:sz w:val="24"/>
          <w:szCs w:val="24"/>
        </w:rPr>
        <w:t>(up to $1M check size)</w:t>
      </w:r>
      <w:r w:rsidRPr="00BC3F55">
        <w:rPr>
          <w:rFonts w:ascii="Times New Roman" w:hAnsi="Times New Roman" w:cs="Times New Roman"/>
          <w:sz w:val="24"/>
          <w:szCs w:val="24"/>
        </w:rPr>
        <w:t xml:space="preserve"> Lead investor/Director at </w:t>
      </w:r>
      <w:proofErr w:type="spellStart"/>
      <w:r w:rsidRPr="00BC3F55">
        <w:rPr>
          <w:rFonts w:ascii="Times New Roman" w:hAnsi="Times New Roman" w:cs="Times New Roman"/>
          <w:sz w:val="24"/>
          <w:szCs w:val="24"/>
        </w:rPr>
        <w:t>Ooca</w:t>
      </w:r>
      <w:proofErr w:type="spellEnd"/>
      <w:r w:rsidRPr="00BC3F55">
        <w:rPr>
          <w:rFonts w:ascii="Times New Roman" w:hAnsi="Times New Roman" w:cs="Times New Roman"/>
          <w:sz w:val="24"/>
          <w:szCs w:val="24"/>
        </w:rPr>
        <w:t>, Event Banana, Peak Engine, One</w:t>
      </w:r>
      <w:r w:rsidR="00B841E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C3F55">
        <w:rPr>
          <w:rFonts w:ascii="Times New Roman" w:hAnsi="Times New Roman" w:cs="Times New Roman"/>
          <w:sz w:val="24"/>
          <w:szCs w:val="24"/>
        </w:rPr>
        <w:t>Stockhome</w:t>
      </w:r>
      <w:proofErr w:type="spellEnd"/>
      <w:r w:rsidRPr="00BC3F55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21155" w:rsidRPr="00BC3F55" w:rsidRDefault="00192603">
      <w:pPr>
        <w:pStyle w:val="ListParagraph"/>
        <w:widowControl/>
        <w:numPr>
          <w:ilvl w:val="0"/>
          <w:numId w:val="2"/>
        </w:numPr>
        <w:suppressAutoHyphens w:val="0"/>
        <w:jc w:val="left"/>
        <w:rPr>
          <w:rFonts w:ascii="Times New Roman" w:hAnsi="Times New Roman" w:cs="Times New Roman"/>
          <w:color w:val="434343"/>
          <w:sz w:val="24"/>
          <w:szCs w:val="24"/>
        </w:rPr>
      </w:pPr>
      <w:r w:rsidRPr="00BC3F55">
        <w:rPr>
          <w:rFonts w:ascii="Times New Roman" w:hAnsi="Times New Roman" w:cs="Times New Roman"/>
          <w:sz w:val="24"/>
          <w:szCs w:val="24"/>
        </w:rPr>
        <w:t>Managing team of 3 FTE associate, 6 vendors, 2 LPs, 8 accelerators, and 40+ VCs and 6 media partners.</w:t>
      </w:r>
    </w:p>
    <w:p w:rsidR="00A21155" w:rsidRPr="0090715E" w:rsidRDefault="00192603" w:rsidP="0090715E">
      <w:pPr>
        <w:pStyle w:val="ListParagraph"/>
        <w:widowControl/>
        <w:numPr>
          <w:ilvl w:val="0"/>
          <w:numId w:val="2"/>
        </w:numPr>
        <w:suppressAutoHyphens w:val="0"/>
        <w:jc w:val="left"/>
        <w:rPr>
          <w:rFonts w:ascii="Times New Roman" w:hAnsi="Times New Roman" w:cs="Times New Roman"/>
          <w:color w:val="434343"/>
          <w:sz w:val="24"/>
          <w:szCs w:val="24"/>
        </w:rPr>
      </w:pPr>
      <w:r w:rsidRPr="00BC3F55">
        <w:rPr>
          <w:rFonts w:ascii="Times New Roman" w:hAnsi="Times New Roman" w:cs="Times New Roman"/>
          <w:sz w:val="24"/>
          <w:szCs w:val="24"/>
        </w:rPr>
        <w:t>Fund formation and day-to-day operation in collaboration with Government Saving Bank and Stock Exchange of Thailand. Manage end-to-end deal sourcing to closing</w:t>
      </w:r>
      <w:r w:rsidR="00CC45DA">
        <w:rPr>
          <w:rFonts w:ascii="Times New Roman" w:hAnsi="Times New Roman" w:cs="Times New Roman"/>
          <w:sz w:val="24"/>
          <w:szCs w:val="24"/>
        </w:rPr>
        <w:t>. S</w:t>
      </w:r>
      <w:r w:rsidRPr="00BC3F55">
        <w:rPr>
          <w:rFonts w:ascii="Times New Roman" w:hAnsi="Times New Roman" w:cs="Times New Roman"/>
          <w:sz w:val="24"/>
          <w:szCs w:val="24"/>
        </w:rPr>
        <w:t xml:space="preserve">creened over 700+ deal per year (Fintech, </w:t>
      </w:r>
      <w:proofErr w:type="spellStart"/>
      <w:r w:rsidRPr="00BC3F55">
        <w:rPr>
          <w:rFonts w:ascii="Times New Roman" w:hAnsi="Times New Roman" w:cs="Times New Roman"/>
          <w:sz w:val="24"/>
          <w:szCs w:val="24"/>
        </w:rPr>
        <w:t>DeepTech</w:t>
      </w:r>
      <w:proofErr w:type="spellEnd"/>
      <w:r w:rsidRPr="00BC3F55">
        <w:rPr>
          <w:rFonts w:ascii="Times New Roman" w:hAnsi="Times New Roman" w:cs="Times New Roman"/>
          <w:sz w:val="24"/>
          <w:szCs w:val="24"/>
        </w:rPr>
        <w:t xml:space="preserve">, AI, </w:t>
      </w:r>
      <w:proofErr w:type="spellStart"/>
      <w:r w:rsidRPr="00BC3F55">
        <w:rPr>
          <w:rFonts w:ascii="Times New Roman" w:hAnsi="Times New Roman" w:cs="Times New Roman"/>
          <w:sz w:val="24"/>
          <w:szCs w:val="24"/>
        </w:rPr>
        <w:t>HealthTech</w:t>
      </w:r>
      <w:proofErr w:type="spellEnd"/>
      <w:r w:rsidRPr="00BC3F55">
        <w:rPr>
          <w:rFonts w:ascii="Times New Roman" w:hAnsi="Times New Roman" w:cs="Times New Roman"/>
          <w:sz w:val="24"/>
          <w:szCs w:val="24"/>
        </w:rPr>
        <w:t>, Blockchain, EdTech, Real Estate Tech</w:t>
      </w:r>
      <w:r w:rsidR="0090715E">
        <w:rPr>
          <w:rFonts w:ascii="Times New Roman" w:hAnsi="Times New Roman" w:cs="Times New Roman"/>
          <w:sz w:val="24"/>
          <w:szCs w:val="24"/>
        </w:rPr>
        <w:t xml:space="preserve">) </w:t>
      </w:r>
    </w:p>
    <w:p w:rsidR="00A21155" w:rsidRPr="00BC3F55" w:rsidRDefault="00192603">
      <w:pPr>
        <w:pStyle w:val="ListParagraph"/>
        <w:widowControl/>
        <w:numPr>
          <w:ilvl w:val="0"/>
          <w:numId w:val="2"/>
        </w:numPr>
        <w:suppressAutoHyphens w:val="0"/>
        <w:jc w:val="left"/>
        <w:rPr>
          <w:rFonts w:ascii="Times New Roman" w:hAnsi="Times New Roman" w:cs="Times New Roman"/>
          <w:color w:val="434343"/>
          <w:sz w:val="24"/>
          <w:szCs w:val="24"/>
        </w:rPr>
      </w:pPr>
      <w:r w:rsidRPr="00BC3F55">
        <w:rPr>
          <w:rFonts w:ascii="Times New Roman" w:hAnsi="Times New Roman" w:cs="Times New Roman"/>
          <w:sz w:val="24"/>
          <w:szCs w:val="24"/>
        </w:rPr>
        <w:t>Recruited 8+ core members to startups portfolio</w:t>
      </w:r>
      <w:r w:rsidR="00C46006">
        <w:rPr>
          <w:rFonts w:ascii="Times New Roman" w:hAnsi="Times New Roman" w:cs="Times New Roman"/>
          <w:sz w:val="24"/>
          <w:szCs w:val="24"/>
        </w:rPr>
        <w:t xml:space="preserve"> and LPs</w:t>
      </w:r>
      <w:r w:rsidRPr="00BC3F55">
        <w:rPr>
          <w:rFonts w:ascii="Times New Roman" w:hAnsi="Times New Roman" w:cs="Times New Roman"/>
          <w:sz w:val="24"/>
          <w:szCs w:val="24"/>
        </w:rPr>
        <w:t>. Developed screening criteria, cap table, waterfall structure, portfolio construction</w:t>
      </w:r>
      <w:r w:rsidR="00CC45DA">
        <w:rPr>
          <w:rFonts w:ascii="Times New Roman" w:hAnsi="Times New Roman" w:cs="Times New Roman"/>
          <w:sz w:val="24"/>
          <w:szCs w:val="24"/>
        </w:rPr>
        <w:t xml:space="preserve">, </w:t>
      </w:r>
      <w:r w:rsidRPr="00BC3F55">
        <w:rPr>
          <w:rFonts w:ascii="Times New Roman" w:hAnsi="Times New Roman" w:cs="Times New Roman"/>
          <w:sz w:val="24"/>
          <w:szCs w:val="24"/>
        </w:rPr>
        <w:t xml:space="preserve">deal flow CRM, key success metrics </w:t>
      </w:r>
      <w:r w:rsidR="00CC45DA">
        <w:rPr>
          <w:rFonts w:ascii="Times New Roman" w:hAnsi="Times New Roman" w:cs="Times New Roman"/>
          <w:sz w:val="24"/>
          <w:szCs w:val="24"/>
        </w:rPr>
        <w:t xml:space="preserve">and </w:t>
      </w:r>
      <w:r w:rsidRPr="00BC3F55">
        <w:rPr>
          <w:rFonts w:ascii="Times New Roman" w:hAnsi="Times New Roman" w:cs="Times New Roman"/>
          <w:sz w:val="24"/>
          <w:szCs w:val="24"/>
        </w:rPr>
        <w:t>commerciali</w:t>
      </w:r>
      <w:r w:rsidR="00C46006">
        <w:rPr>
          <w:rFonts w:ascii="Times New Roman" w:hAnsi="Times New Roman" w:cs="Times New Roman"/>
          <w:sz w:val="24"/>
          <w:szCs w:val="24"/>
        </w:rPr>
        <w:t>z</w:t>
      </w:r>
      <w:r w:rsidRPr="00BC3F55">
        <w:rPr>
          <w:rFonts w:ascii="Times New Roman" w:hAnsi="Times New Roman" w:cs="Times New Roman"/>
          <w:sz w:val="24"/>
          <w:szCs w:val="24"/>
        </w:rPr>
        <w:t xml:space="preserve">ation </w:t>
      </w:r>
      <w:r w:rsidR="0090715E">
        <w:rPr>
          <w:rFonts w:ascii="Times New Roman" w:hAnsi="Times New Roman" w:cs="Times New Roman"/>
          <w:sz w:val="24"/>
          <w:szCs w:val="24"/>
        </w:rPr>
        <w:t xml:space="preserve">plans. </w:t>
      </w:r>
    </w:p>
    <w:p w:rsidR="00164046" w:rsidRPr="00232F84" w:rsidRDefault="00192603" w:rsidP="00232F84">
      <w:pPr>
        <w:pStyle w:val="ListParagraph"/>
        <w:widowControl/>
        <w:numPr>
          <w:ilvl w:val="0"/>
          <w:numId w:val="2"/>
        </w:numPr>
        <w:suppressAutoHyphens w:val="0"/>
        <w:jc w:val="left"/>
        <w:rPr>
          <w:rStyle w:val="None"/>
          <w:rFonts w:ascii="Times New Roman" w:hAnsi="Times New Roman" w:cs="Times New Roman"/>
          <w:color w:val="434343"/>
          <w:sz w:val="24"/>
          <w:szCs w:val="24"/>
        </w:rPr>
      </w:pPr>
      <w:r w:rsidRPr="00BC3F55">
        <w:rPr>
          <w:rFonts w:ascii="Times New Roman" w:hAnsi="Times New Roman" w:cs="Times New Roman"/>
          <w:b/>
          <w:bCs/>
          <w:color w:val="434343"/>
          <w:sz w:val="24"/>
          <w:szCs w:val="24"/>
        </w:rPr>
        <w:t>Flagship program:</w:t>
      </w:r>
      <w:r w:rsidRPr="00BC3F55">
        <w:rPr>
          <w:rFonts w:ascii="Times New Roman" w:hAnsi="Times New Roman" w:cs="Times New Roman"/>
          <w:color w:val="434343"/>
          <w:sz w:val="24"/>
          <w:szCs w:val="24"/>
        </w:rPr>
        <w:t xml:space="preserve"> </w:t>
      </w:r>
      <w:r w:rsidR="00164046">
        <w:rPr>
          <w:rFonts w:ascii="Times New Roman" w:hAnsi="Times New Roman" w:cs="Times New Roman"/>
          <w:color w:val="434343"/>
          <w:sz w:val="24"/>
          <w:szCs w:val="24"/>
        </w:rPr>
        <w:t xml:space="preserve">Created </w:t>
      </w:r>
      <w:proofErr w:type="spellStart"/>
      <w:r w:rsidR="00164046">
        <w:rPr>
          <w:rFonts w:ascii="Times New Roman" w:hAnsi="Times New Roman" w:cs="Times New Roman"/>
          <w:color w:val="434343"/>
          <w:sz w:val="24"/>
          <w:szCs w:val="24"/>
        </w:rPr>
        <w:t>Techsauce</w:t>
      </w:r>
      <w:proofErr w:type="spellEnd"/>
      <w:r w:rsidRPr="00BC3F55">
        <w:rPr>
          <w:rFonts w:ascii="Times New Roman" w:hAnsi="Times New Roman" w:cs="Times New Roman"/>
          <w:color w:val="434343"/>
          <w:sz w:val="24"/>
          <w:szCs w:val="24"/>
        </w:rPr>
        <w:t xml:space="preserve"> “</w:t>
      </w:r>
      <w:hyperlink r:id="rId12" w:history="1">
        <w:r w:rsidRPr="00BC3F55">
          <w:rPr>
            <w:rStyle w:val="Hyperlink0"/>
            <w:rFonts w:ascii="Times New Roman" w:hAnsi="Times New Roman" w:cs="Times New Roman"/>
            <w:sz w:val="24"/>
            <w:szCs w:val="24"/>
          </w:rPr>
          <w:t>FAB</w:t>
        </w:r>
      </w:hyperlink>
      <w:r w:rsidRPr="00BC3F55">
        <w:rPr>
          <w:rFonts w:ascii="Times New Roman" w:hAnsi="Times New Roman" w:cs="Times New Roman"/>
          <w:color w:val="434343"/>
          <w:sz w:val="24"/>
          <w:szCs w:val="24"/>
        </w:rPr>
        <w:t>” (Food/Agri/Biotech)</w:t>
      </w:r>
      <w:r w:rsidR="00164046">
        <w:rPr>
          <w:rFonts w:ascii="Times New Roman" w:hAnsi="Times New Roman" w:cs="Times New Roman"/>
          <w:color w:val="434343"/>
          <w:sz w:val="24"/>
          <w:szCs w:val="24"/>
        </w:rPr>
        <w:t xml:space="preserve">. Built 15 </w:t>
      </w:r>
      <w:r w:rsidR="00BC2822">
        <w:rPr>
          <w:rFonts w:ascii="Times New Roman" w:hAnsi="Times New Roman" w:cs="Times New Roman"/>
          <w:color w:val="434343"/>
          <w:sz w:val="24"/>
          <w:szCs w:val="24"/>
        </w:rPr>
        <w:t xml:space="preserve">future-forward </w:t>
      </w:r>
      <w:r w:rsidRPr="00BC3F55">
        <w:rPr>
          <w:rFonts w:ascii="Times New Roman" w:hAnsi="Times New Roman" w:cs="Times New Roman"/>
          <w:color w:val="434343"/>
          <w:sz w:val="24"/>
          <w:szCs w:val="24"/>
        </w:rPr>
        <w:t>stage</w:t>
      </w:r>
      <w:r w:rsidR="00164046">
        <w:rPr>
          <w:rFonts w:ascii="Times New Roman" w:hAnsi="Times New Roman" w:cs="Times New Roman"/>
          <w:color w:val="434343"/>
          <w:sz w:val="24"/>
          <w:szCs w:val="24"/>
        </w:rPr>
        <w:t>s</w:t>
      </w:r>
      <w:r w:rsidRPr="00BC3F55">
        <w:rPr>
          <w:rFonts w:ascii="Times New Roman" w:hAnsi="Times New Roman" w:cs="Times New Roman"/>
          <w:color w:val="434343"/>
          <w:sz w:val="24"/>
          <w:szCs w:val="24"/>
        </w:rPr>
        <w:t xml:space="preserve"> discussing </w:t>
      </w:r>
      <w:r w:rsidR="00164046">
        <w:rPr>
          <w:rFonts w:ascii="Times New Roman" w:hAnsi="Times New Roman" w:cs="Times New Roman"/>
          <w:color w:val="434343"/>
          <w:sz w:val="24"/>
          <w:szCs w:val="24"/>
        </w:rPr>
        <w:t xml:space="preserve">topics </w:t>
      </w:r>
      <w:r w:rsidRPr="00BC3F55">
        <w:rPr>
          <w:rFonts w:ascii="Times New Roman" w:hAnsi="Times New Roman" w:cs="Times New Roman"/>
          <w:color w:val="434343"/>
          <w:sz w:val="24"/>
          <w:szCs w:val="24"/>
        </w:rPr>
        <w:t xml:space="preserve">such as “Genome Editing” “Bringing </w:t>
      </w:r>
      <w:proofErr w:type="spellStart"/>
      <w:r w:rsidRPr="00BC3F55">
        <w:rPr>
          <w:rFonts w:ascii="Times New Roman" w:hAnsi="Times New Roman" w:cs="Times New Roman"/>
          <w:color w:val="434343"/>
          <w:sz w:val="24"/>
          <w:szCs w:val="24"/>
        </w:rPr>
        <w:t>Scifi</w:t>
      </w:r>
      <w:proofErr w:type="spellEnd"/>
      <w:r w:rsidRPr="00BC3F55">
        <w:rPr>
          <w:rFonts w:ascii="Times New Roman" w:hAnsi="Times New Roman" w:cs="Times New Roman"/>
          <w:color w:val="434343"/>
          <w:sz w:val="24"/>
          <w:szCs w:val="24"/>
        </w:rPr>
        <w:t xml:space="preserve"> to food with CRISPR” “Food Blockchain” “Menu of 2030” “How to make farmer job </w:t>
      </w:r>
      <w:r w:rsidR="00164046">
        <w:rPr>
          <w:rFonts w:ascii="Times New Roman" w:hAnsi="Times New Roman" w:cs="Times New Roman"/>
          <w:color w:val="434343"/>
          <w:sz w:val="24"/>
          <w:szCs w:val="24"/>
        </w:rPr>
        <w:t>better</w:t>
      </w:r>
      <w:r w:rsidRPr="00BC3F55">
        <w:rPr>
          <w:rFonts w:ascii="Times New Roman" w:hAnsi="Times New Roman" w:cs="Times New Roman"/>
          <w:color w:val="434343"/>
          <w:sz w:val="24"/>
          <w:szCs w:val="24"/>
        </w:rPr>
        <w:t>?” “3D Printing - Organ on Demand” “</w:t>
      </w:r>
      <w:proofErr w:type="spellStart"/>
      <w:r w:rsidRPr="00BC3F55">
        <w:rPr>
          <w:rFonts w:ascii="Times New Roman" w:hAnsi="Times New Roman" w:cs="Times New Roman"/>
          <w:color w:val="434343"/>
          <w:sz w:val="24"/>
          <w:szCs w:val="24"/>
        </w:rPr>
        <w:t>BioHacking</w:t>
      </w:r>
      <w:proofErr w:type="spellEnd"/>
      <w:r w:rsidRPr="00BC3F55">
        <w:rPr>
          <w:rFonts w:ascii="Times New Roman" w:hAnsi="Times New Roman" w:cs="Times New Roman"/>
          <w:color w:val="434343"/>
          <w:sz w:val="24"/>
          <w:szCs w:val="24"/>
        </w:rPr>
        <w:t xml:space="preserve">” “Social Dilemma in </w:t>
      </w:r>
      <w:proofErr w:type="spellStart"/>
      <w:r w:rsidRPr="00BC3F55">
        <w:rPr>
          <w:rFonts w:ascii="Times New Roman" w:hAnsi="Times New Roman" w:cs="Times New Roman"/>
          <w:color w:val="434343"/>
          <w:sz w:val="24"/>
          <w:szCs w:val="24"/>
        </w:rPr>
        <w:t>BioTech</w:t>
      </w:r>
      <w:proofErr w:type="spellEnd"/>
      <w:r w:rsidRPr="00BC3F55">
        <w:rPr>
          <w:rFonts w:ascii="Times New Roman" w:hAnsi="Times New Roman" w:cs="Times New Roman"/>
          <w:color w:val="434343"/>
          <w:sz w:val="24"/>
          <w:szCs w:val="24"/>
        </w:rPr>
        <w:t>” “Tasty VS Healthy</w:t>
      </w:r>
      <w:r w:rsidR="00E26FA0">
        <w:rPr>
          <w:rFonts w:ascii="Times New Roman" w:hAnsi="Times New Roman" w:cs="Times New Roman"/>
          <w:color w:val="434343"/>
          <w:sz w:val="24"/>
          <w:szCs w:val="24"/>
        </w:rPr>
        <w:t>,</w:t>
      </w:r>
      <w:r w:rsidRPr="00BC3F55">
        <w:rPr>
          <w:rFonts w:ascii="Times New Roman" w:hAnsi="Times New Roman" w:cs="Times New Roman"/>
          <w:color w:val="434343"/>
          <w:sz w:val="24"/>
          <w:szCs w:val="24"/>
        </w:rPr>
        <w:t xml:space="preserve"> can we have both?”. </w:t>
      </w:r>
      <w:r w:rsidR="00164046">
        <w:rPr>
          <w:rFonts w:ascii="Times New Roman" w:hAnsi="Times New Roman" w:cs="Times New Roman"/>
          <w:color w:val="434343"/>
          <w:sz w:val="24"/>
          <w:szCs w:val="24"/>
        </w:rPr>
        <w:t>K</w:t>
      </w:r>
      <w:r w:rsidRPr="00BC3F55">
        <w:rPr>
          <w:rFonts w:ascii="Times New Roman" w:hAnsi="Times New Roman" w:cs="Times New Roman"/>
          <w:color w:val="434343"/>
          <w:sz w:val="24"/>
          <w:szCs w:val="24"/>
        </w:rPr>
        <w:t xml:space="preserve">ey speakers including </w:t>
      </w:r>
      <w:proofErr w:type="spellStart"/>
      <w:r w:rsidRPr="00BC3F55">
        <w:rPr>
          <w:rFonts w:ascii="Times New Roman" w:hAnsi="Times New Roman" w:cs="Times New Roman"/>
          <w:color w:val="434343"/>
          <w:sz w:val="24"/>
          <w:szCs w:val="24"/>
        </w:rPr>
        <w:t>Indiebio</w:t>
      </w:r>
      <w:proofErr w:type="spellEnd"/>
      <w:r w:rsidRPr="00BC3F55">
        <w:rPr>
          <w:rFonts w:ascii="Times New Roman" w:hAnsi="Times New Roman" w:cs="Times New Roman"/>
          <w:color w:val="434343"/>
          <w:sz w:val="24"/>
          <w:szCs w:val="24"/>
        </w:rPr>
        <w:t xml:space="preserve">, </w:t>
      </w:r>
      <w:proofErr w:type="spellStart"/>
      <w:r w:rsidRPr="00BC3F55">
        <w:rPr>
          <w:rFonts w:ascii="Times New Roman" w:hAnsi="Times New Roman" w:cs="Times New Roman"/>
          <w:color w:val="434343"/>
          <w:sz w:val="24"/>
          <w:szCs w:val="24"/>
        </w:rPr>
        <w:t>Agfunder</w:t>
      </w:r>
      <w:proofErr w:type="spellEnd"/>
      <w:r w:rsidRPr="00BC3F55">
        <w:rPr>
          <w:rFonts w:ascii="Times New Roman" w:hAnsi="Times New Roman" w:cs="Times New Roman"/>
          <w:color w:val="434343"/>
          <w:sz w:val="24"/>
          <w:szCs w:val="24"/>
        </w:rPr>
        <w:t xml:space="preserve">, </w:t>
      </w:r>
      <w:proofErr w:type="spellStart"/>
      <w:r w:rsidRPr="00BC3F55">
        <w:rPr>
          <w:rFonts w:ascii="Times New Roman" w:hAnsi="Times New Roman" w:cs="Times New Roman"/>
          <w:color w:val="434343"/>
          <w:sz w:val="24"/>
          <w:szCs w:val="24"/>
        </w:rPr>
        <w:t>SproutX</w:t>
      </w:r>
      <w:proofErr w:type="spellEnd"/>
      <w:r w:rsidRPr="00BC3F55">
        <w:rPr>
          <w:rFonts w:ascii="Times New Roman" w:hAnsi="Times New Roman" w:cs="Times New Roman"/>
          <w:color w:val="434343"/>
          <w:sz w:val="24"/>
          <w:szCs w:val="24"/>
        </w:rPr>
        <w:t xml:space="preserve"> and Top </w:t>
      </w:r>
      <w:proofErr w:type="spellStart"/>
      <w:r w:rsidRPr="00BC3F55">
        <w:rPr>
          <w:rFonts w:ascii="Times New Roman" w:hAnsi="Times New Roman" w:cs="Times New Roman"/>
          <w:color w:val="434343"/>
          <w:sz w:val="24"/>
          <w:szCs w:val="24"/>
        </w:rPr>
        <w:t>Ittipat</w:t>
      </w:r>
      <w:proofErr w:type="spellEnd"/>
      <w:r w:rsidRPr="00BC3F55">
        <w:rPr>
          <w:rFonts w:ascii="Times New Roman" w:hAnsi="Times New Roman" w:cs="Times New Roman"/>
          <w:color w:val="434343"/>
          <w:sz w:val="24"/>
          <w:szCs w:val="24"/>
        </w:rPr>
        <w:t xml:space="preserve"> (</w:t>
      </w:r>
      <w:proofErr w:type="spellStart"/>
      <w:r w:rsidRPr="00BC3F55">
        <w:rPr>
          <w:rFonts w:ascii="Times New Roman" w:hAnsi="Times New Roman" w:cs="Times New Roman"/>
          <w:color w:val="434343"/>
          <w:sz w:val="24"/>
          <w:szCs w:val="24"/>
        </w:rPr>
        <w:t>Taokaenoi</w:t>
      </w:r>
      <w:proofErr w:type="spellEnd"/>
      <w:r w:rsidRPr="00BC3F55">
        <w:rPr>
          <w:rFonts w:ascii="Times New Roman" w:hAnsi="Times New Roman" w:cs="Times New Roman"/>
          <w:color w:val="434343"/>
          <w:sz w:val="24"/>
          <w:szCs w:val="24"/>
        </w:rPr>
        <w:t xml:space="preserve">). Helped </w:t>
      </w:r>
      <w:proofErr w:type="spellStart"/>
      <w:r w:rsidRPr="00BC3F55">
        <w:rPr>
          <w:rFonts w:ascii="Times New Roman" w:hAnsi="Times New Roman" w:cs="Times New Roman"/>
          <w:color w:val="434343"/>
          <w:sz w:val="24"/>
          <w:szCs w:val="24"/>
        </w:rPr>
        <w:t>Techsauce</w:t>
      </w:r>
      <w:proofErr w:type="spellEnd"/>
      <w:r w:rsidRPr="00BC3F55">
        <w:rPr>
          <w:rFonts w:ascii="Times New Roman" w:hAnsi="Times New Roman" w:cs="Times New Roman"/>
          <w:color w:val="434343"/>
          <w:sz w:val="24"/>
          <w:szCs w:val="24"/>
        </w:rPr>
        <w:t xml:space="preserve"> growing audience from 10,000 to 15,000</w:t>
      </w:r>
      <w:r w:rsidR="00E26FA0">
        <w:rPr>
          <w:rFonts w:ascii="Times New Roman" w:hAnsi="Times New Roman" w:cs="Times New Roman"/>
          <w:color w:val="434343"/>
          <w:sz w:val="24"/>
          <w:szCs w:val="24"/>
        </w:rPr>
        <w:t xml:space="preserve">. </w:t>
      </w:r>
      <w:r w:rsidR="00CC45DA">
        <w:rPr>
          <w:rFonts w:ascii="Times New Roman" w:hAnsi="Times New Roman" w:cs="Times New Roman"/>
          <w:color w:val="434343"/>
          <w:sz w:val="24"/>
          <w:szCs w:val="24"/>
        </w:rPr>
        <w:t xml:space="preserve">Currently </w:t>
      </w:r>
      <w:r w:rsidR="00232F84">
        <w:rPr>
          <w:rFonts w:ascii="Times New Roman" w:hAnsi="Times New Roman" w:cs="Times New Roman"/>
          <w:color w:val="434343"/>
          <w:sz w:val="24"/>
          <w:szCs w:val="24"/>
        </w:rPr>
        <w:t xml:space="preserve">actively building community </w:t>
      </w:r>
      <w:r w:rsidRPr="00BC3F55">
        <w:rPr>
          <w:rFonts w:ascii="Times New Roman" w:hAnsi="Times New Roman" w:cs="Times New Roman"/>
          <w:color w:val="434343"/>
          <w:sz w:val="24"/>
          <w:szCs w:val="24"/>
        </w:rPr>
        <w:t xml:space="preserve">of FAB with </w:t>
      </w:r>
      <w:r w:rsidR="00BC2822">
        <w:rPr>
          <w:rFonts w:ascii="Times New Roman" w:hAnsi="Times New Roman" w:cs="Times New Roman"/>
          <w:color w:val="434343"/>
          <w:sz w:val="24"/>
          <w:szCs w:val="24"/>
        </w:rPr>
        <w:t xml:space="preserve">500 </w:t>
      </w:r>
      <w:proofErr w:type="gramStart"/>
      <w:r w:rsidR="00BC2822">
        <w:rPr>
          <w:rFonts w:ascii="Times New Roman" w:hAnsi="Times New Roman" w:cs="Times New Roman"/>
          <w:color w:val="434343"/>
          <w:sz w:val="24"/>
          <w:szCs w:val="24"/>
        </w:rPr>
        <w:t>startup</w:t>
      </w:r>
      <w:proofErr w:type="gramEnd"/>
      <w:r w:rsidR="00BC2822">
        <w:rPr>
          <w:rFonts w:ascii="Times New Roman" w:hAnsi="Times New Roman" w:cs="Times New Roman"/>
          <w:color w:val="434343"/>
          <w:sz w:val="24"/>
          <w:szCs w:val="24"/>
        </w:rPr>
        <w:t xml:space="preserve">. </w:t>
      </w:r>
      <w:r w:rsidR="00BC3F55">
        <w:rPr>
          <w:rFonts w:ascii="Times New Roman" w:hAnsi="Times New Roman" w:cs="Times New Roman"/>
          <w:color w:val="434343"/>
          <w:sz w:val="24"/>
          <w:szCs w:val="24"/>
        </w:rPr>
        <w:br/>
      </w:r>
    </w:p>
    <w:p w:rsidR="00A21155" w:rsidRDefault="00192603">
      <w:pPr>
        <w:pStyle w:val="ListParagraph"/>
        <w:widowControl/>
        <w:numPr>
          <w:ilvl w:val="0"/>
          <w:numId w:val="2"/>
        </w:numPr>
        <w:suppressAutoHyphens w:val="0"/>
        <w:jc w:val="left"/>
        <w:rPr>
          <w:rFonts w:ascii="Times New Roman" w:hAnsi="Times New Roman"/>
          <w:color w:val="434343"/>
          <w:sz w:val="24"/>
          <w:szCs w:val="24"/>
        </w:rPr>
      </w:pPr>
      <w:r>
        <w:rPr>
          <w:rStyle w:val="None"/>
          <w:rFonts w:ascii="Times New Roman" w:hAnsi="Times New Roman"/>
          <w:b/>
          <w:bCs/>
          <w:sz w:val="24"/>
          <w:szCs w:val="24"/>
        </w:rPr>
        <w:t>Public Speaking:</w:t>
      </w:r>
      <w:r>
        <w:rPr>
          <w:rStyle w:val="None"/>
          <w:rFonts w:ascii="Times New Roman" w:hAnsi="Times New Roman"/>
          <w:sz w:val="24"/>
          <w:szCs w:val="24"/>
        </w:rPr>
        <w:t xml:space="preserve"> </w:t>
      </w:r>
    </w:p>
    <w:p w:rsidR="00A21155" w:rsidRDefault="00192603">
      <w:pPr>
        <w:pStyle w:val="ListParagraph"/>
        <w:widowControl/>
        <w:numPr>
          <w:ilvl w:val="0"/>
          <w:numId w:val="4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Panelist “Future of Fintech” (2017) with SCB</w:t>
      </w:r>
    </w:p>
    <w:p w:rsidR="00A21155" w:rsidRDefault="00192603">
      <w:pPr>
        <w:pStyle w:val="ListParagraph"/>
        <w:widowControl/>
        <w:numPr>
          <w:ilvl w:val="0"/>
          <w:numId w:val="4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Keynote Speaker, “Building CVC”, Stock Exchange of Thailand by </w:t>
      </w:r>
      <w:proofErr w:type="spellStart"/>
      <w:r>
        <w:rPr>
          <w:rFonts w:ascii="Times New Roman" w:hAnsi="Times New Roman"/>
          <w:sz w:val="24"/>
          <w:szCs w:val="24"/>
        </w:rPr>
        <w:t>Techstars</w:t>
      </w:r>
      <w:proofErr w:type="spellEnd"/>
      <w:r w:rsidR="007D0B2A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&amp; Google for Entrepreneur. </w:t>
      </w:r>
    </w:p>
    <w:p w:rsidR="00A21155" w:rsidRDefault="00192603">
      <w:pPr>
        <w:pStyle w:val="ListParagraph"/>
        <w:widowControl/>
        <w:numPr>
          <w:ilvl w:val="0"/>
          <w:numId w:val="4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Keynote speaker, “Annoying Myth about investing in startup”, </w:t>
      </w:r>
      <w:proofErr w:type="spellStart"/>
      <w:r>
        <w:rPr>
          <w:rFonts w:ascii="Times New Roman" w:hAnsi="Times New Roman"/>
          <w:sz w:val="24"/>
          <w:szCs w:val="24"/>
        </w:rPr>
        <w:t>Techsauce</w:t>
      </w:r>
      <w:proofErr w:type="spellEnd"/>
      <w:r>
        <w:rPr>
          <w:rFonts w:ascii="Times New Roman" w:hAnsi="Times New Roman"/>
          <w:sz w:val="24"/>
          <w:szCs w:val="24"/>
        </w:rPr>
        <w:t xml:space="preserve"> 2018</w:t>
      </w:r>
    </w:p>
    <w:p w:rsidR="00A21155" w:rsidRDefault="00192603">
      <w:pPr>
        <w:pStyle w:val="ListParagraph"/>
        <w:widowControl/>
        <w:numPr>
          <w:ilvl w:val="0"/>
          <w:numId w:val="4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Keynote speaker at “Asia- Celebration of Influence” Chicago Booth, Singapore, 2015</w:t>
      </w:r>
    </w:p>
    <w:p w:rsidR="00A21155" w:rsidRDefault="00192603">
      <w:pPr>
        <w:pStyle w:val="ListParagraph"/>
        <w:widowControl/>
        <w:numPr>
          <w:ilvl w:val="0"/>
          <w:numId w:val="4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Advisor,</w:t>
      </w:r>
      <w:r w:rsidR="00BC3F55"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HealthTech</w:t>
      </w:r>
      <w:proofErr w:type="spellEnd"/>
      <w:r>
        <w:rPr>
          <w:rFonts w:ascii="Times New Roman" w:hAnsi="Times New Roman"/>
          <w:sz w:val="24"/>
          <w:szCs w:val="24"/>
        </w:rPr>
        <w:t xml:space="preserve"> regulations, meetup. </w:t>
      </w:r>
    </w:p>
    <w:p w:rsidR="00164046" w:rsidRDefault="00164046">
      <w:pPr>
        <w:pStyle w:val="ListParagraph"/>
        <w:widowControl/>
        <w:numPr>
          <w:ilvl w:val="0"/>
          <w:numId w:val="4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Advisor, Ananda Tech Campus Technology</w:t>
      </w:r>
      <w:r w:rsidR="007D0B2A">
        <w:rPr>
          <w:rFonts w:ascii="Times New Roman" w:hAnsi="Times New Roman"/>
          <w:sz w:val="24"/>
          <w:szCs w:val="24"/>
        </w:rPr>
        <w:t xml:space="preserve">: How CVC can work with universities? </w:t>
      </w:r>
    </w:p>
    <w:p w:rsidR="00A21155" w:rsidRDefault="00192603">
      <w:pPr>
        <w:pStyle w:val="ListParagraph"/>
        <w:widowControl/>
        <w:numPr>
          <w:ilvl w:val="0"/>
          <w:numId w:val="4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Seedstar</w:t>
      </w:r>
      <w:proofErr w:type="spellEnd"/>
      <w:r>
        <w:rPr>
          <w:rFonts w:ascii="Times New Roman" w:hAnsi="Times New Roman"/>
          <w:sz w:val="24"/>
          <w:szCs w:val="24"/>
        </w:rPr>
        <w:t xml:space="preserve"> speaker, “The tech investment landscape in Asia”, 2018</w:t>
      </w:r>
    </w:p>
    <w:p w:rsidR="00A21155" w:rsidRDefault="00192603">
      <w:pPr>
        <w:pStyle w:val="ListParagraph"/>
        <w:widowControl/>
        <w:numPr>
          <w:ilvl w:val="0"/>
          <w:numId w:val="4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Guest advisor at Digital Venture Batch 01, 12 startups</w:t>
      </w:r>
    </w:p>
    <w:p w:rsidR="00A21155" w:rsidRDefault="00192603">
      <w:pPr>
        <w:pStyle w:val="ListParagraph"/>
        <w:widowControl/>
        <w:numPr>
          <w:ilvl w:val="0"/>
          <w:numId w:val="4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Judge at </w:t>
      </w:r>
      <w:proofErr w:type="spellStart"/>
      <w:r>
        <w:rPr>
          <w:rFonts w:ascii="Times New Roman" w:hAnsi="Times New Roman"/>
          <w:sz w:val="24"/>
          <w:szCs w:val="24"/>
        </w:rPr>
        <w:t>AddVentures</w:t>
      </w:r>
      <w:proofErr w:type="spellEnd"/>
      <w:r>
        <w:rPr>
          <w:rFonts w:ascii="Times New Roman" w:hAnsi="Times New Roman"/>
          <w:sz w:val="24"/>
          <w:szCs w:val="24"/>
        </w:rPr>
        <w:t xml:space="preserve">, Rise-PTT accelerator (Future of Industrial Tech, Energy, Renewables) </w:t>
      </w:r>
    </w:p>
    <w:p w:rsidR="00A21155" w:rsidRDefault="00192603">
      <w:pPr>
        <w:pStyle w:val="ListParagraph"/>
        <w:widowControl/>
        <w:numPr>
          <w:ilvl w:val="0"/>
          <w:numId w:val="4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Judge at Tesco Lotus Hackathon (Future of Supermarket, Retail)</w:t>
      </w:r>
    </w:p>
    <w:p w:rsidR="00A21155" w:rsidRDefault="00192603">
      <w:pPr>
        <w:pStyle w:val="ListParagraph"/>
        <w:widowControl/>
        <w:numPr>
          <w:ilvl w:val="0"/>
          <w:numId w:val="4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Judge Minor Hackathon (Future of Food, Agriculture, Restaurant, Franchise) </w:t>
      </w:r>
    </w:p>
    <w:p w:rsidR="00A21155" w:rsidRDefault="00192603">
      <w:pPr>
        <w:pStyle w:val="ListParagraph"/>
        <w:widowControl/>
        <w:numPr>
          <w:ilvl w:val="0"/>
          <w:numId w:val="4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Judge Bangkok Big Bang, by DEPA (Sustainability Tech, </w:t>
      </w:r>
      <w:proofErr w:type="spellStart"/>
      <w:r>
        <w:rPr>
          <w:rFonts w:ascii="Times New Roman" w:hAnsi="Times New Roman"/>
          <w:sz w:val="24"/>
          <w:szCs w:val="24"/>
        </w:rPr>
        <w:t>AgriFoodTech</w:t>
      </w:r>
      <w:proofErr w:type="spellEnd"/>
      <w:r>
        <w:rPr>
          <w:rFonts w:ascii="Times New Roman" w:hAnsi="Times New Roman"/>
          <w:sz w:val="24"/>
          <w:szCs w:val="24"/>
        </w:rPr>
        <w:t xml:space="preserve">) </w:t>
      </w:r>
    </w:p>
    <w:p w:rsidR="00A21155" w:rsidRDefault="00192603">
      <w:pPr>
        <w:pStyle w:val="ListParagraph"/>
        <w:widowControl/>
        <w:numPr>
          <w:ilvl w:val="0"/>
          <w:numId w:val="4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Judge and Mentor, EdTech Strom breaker with 500 </w:t>
      </w:r>
      <w:r w:rsidR="00164046">
        <w:rPr>
          <w:rFonts w:ascii="Times New Roman" w:hAnsi="Times New Roman"/>
          <w:sz w:val="24"/>
          <w:szCs w:val="24"/>
        </w:rPr>
        <w:t>S</w:t>
      </w:r>
      <w:r>
        <w:rPr>
          <w:rFonts w:ascii="Times New Roman" w:hAnsi="Times New Roman"/>
          <w:sz w:val="24"/>
          <w:szCs w:val="24"/>
        </w:rPr>
        <w:t xml:space="preserve">tartup. </w:t>
      </w:r>
    </w:p>
    <w:p w:rsidR="00A21155" w:rsidRDefault="00192603">
      <w:pPr>
        <w:pStyle w:val="ListParagraph"/>
        <w:widowControl/>
        <w:numPr>
          <w:ilvl w:val="0"/>
          <w:numId w:val="4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Regular</w:t>
      </w:r>
      <w:r w:rsidR="00BC2822">
        <w:rPr>
          <w:rFonts w:ascii="Times New Roman" w:hAnsi="Times New Roman"/>
          <w:sz w:val="24"/>
          <w:szCs w:val="24"/>
        </w:rPr>
        <w:t xml:space="preserve"> s</w:t>
      </w:r>
      <w:r w:rsidR="007D0B2A">
        <w:rPr>
          <w:rFonts w:ascii="Times New Roman" w:hAnsi="Times New Roman"/>
          <w:sz w:val="24"/>
          <w:szCs w:val="24"/>
        </w:rPr>
        <w:t>olo</w:t>
      </w:r>
      <w:r>
        <w:rPr>
          <w:rFonts w:ascii="Times New Roman" w:hAnsi="Times New Roman"/>
          <w:sz w:val="24"/>
          <w:szCs w:val="24"/>
        </w:rPr>
        <w:t xml:space="preserve"> Judge,</w:t>
      </w:r>
      <w:r w:rsidR="00BC3F55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Disrupt Technology</w:t>
      </w:r>
    </w:p>
    <w:p w:rsidR="00A21155" w:rsidRDefault="00192603">
      <w:pPr>
        <w:pStyle w:val="ListParagraph"/>
        <w:widowControl/>
        <w:numPr>
          <w:ilvl w:val="0"/>
          <w:numId w:val="4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Keynote Speaker, Female Leader at Startup Grind</w:t>
      </w:r>
    </w:p>
    <w:p w:rsidR="00A21155" w:rsidRDefault="00192603">
      <w:pPr>
        <w:pStyle w:val="ListParagraph"/>
        <w:widowControl/>
        <w:numPr>
          <w:ilvl w:val="0"/>
          <w:numId w:val="4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Mentor, Web Summit</w:t>
      </w:r>
      <w:r w:rsidR="00BC3F55">
        <w:rPr>
          <w:rFonts w:ascii="Times New Roman" w:hAnsi="Times New Roman"/>
          <w:sz w:val="24"/>
          <w:szCs w:val="24"/>
        </w:rPr>
        <w:t xml:space="preserve"> (I</w:t>
      </w:r>
      <w:r>
        <w:rPr>
          <w:rFonts w:ascii="Times New Roman" w:hAnsi="Times New Roman"/>
          <w:sz w:val="24"/>
          <w:szCs w:val="24"/>
        </w:rPr>
        <w:t>reland</w:t>
      </w:r>
      <w:r w:rsidR="00BC3F55">
        <w:rPr>
          <w:rFonts w:ascii="Times New Roman" w:hAnsi="Times New Roman"/>
          <w:sz w:val="24"/>
          <w:szCs w:val="24"/>
        </w:rPr>
        <w:t xml:space="preserve">), Slush (Tokyo &amp; Helsinki) </w:t>
      </w:r>
    </w:p>
    <w:p w:rsidR="00A21155" w:rsidRDefault="00192603">
      <w:pPr>
        <w:pStyle w:val="ListParagraph"/>
        <w:widowControl/>
        <w:numPr>
          <w:ilvl w:val="0"/>
          <w:numId w:val="4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Judge, Smart City competition by NSTDA</w:t>
      </w:r>
    </w:p>
    <w:p w:rsidR="00A21155" w:rsidRDefault="00192603">
      <w:pPr>
        <w:pStyle w:val="ListParagraph"/>
        <w:widowControl/>
        <w:numPr>
          <w:ilvl w:val="0"/>
          <w:numId w:val="4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Guest Lecturer, “How Venture Capital works” Sasin MBA, 2018</w:t>
      </w:r>
    </w:p>
    <w:p w:rsidR="00A21155" w:rsidRPr="00232F84" w:rsidRDefault="00192603">
      <w:pPr>
        <w:pStyle w:val="ListParagraph"/>
        <w:widowControl/>
        <w:numPr>
          <w:ilvl w:val="0"/>
          <w:numId w:val="4"/>
        </w:numPr>
        <w:suppressAutoHyphens w:val="0"/>
        <w:jc w:val="left"/>
        <w:rPr>
          <w:rStyle w:val="Hyperlink1"/>
          <w:rFonts w:ascii="Times New Roman" w:hAnsi="Times New Roman"/>
          <w:color w:val="000000"/>
          <w:sz w:val="24"/>
          <w:szCs w:val="24"/>
          <w:u w:val="none" w:color="000000"/>
        </w:rPr>
      </w:pPr>
      <w:r>
        <w:rPr>
          <w:rFonts w:ascii="Times New Roman" w:hAnsi="Times New Roman"/>
          <w:sz w:val="24"/>
          <w:szCs w:val="24"/>
        </w:rPr>
        <w:t>Lecturer assistant, “Social entrepreneurship”, Capital Market Academy, 2014</w:t>
      </w:r>
      <w:hyperlink r:id="rId13" w:history="1">
        <w:r>
          <w:rPr>
            <w:rStyle w:val="Hyperlink1"/>
            <w:rFonts w:ascii="Times New Roman" w:hAnsi="Times New Roman"/>
            <w:sz w:val="24"/>
            <w:szCs w:val="24"/>
          </w:rPr>
          <w:t xml:space="preserve"> </w:t>
        </w:r>
      </w:hyperlink>
      <w:r w:rsidR="00232F84">
        <w:rPr>
          <w:rStyle w:val="Hyperlink1"/>
          <w:rFonts w:ascii="Times New Roman" w:hAnsi="Times New Roman"/>
          <w:sz w:val="24"/>
          <w:szCs w:val="24"/>
        </w:rPr>
        <w:br/>
      </w:r>
    </w:p>
    <w:p w:rsidR="00232F84" w:rsidRDefault="00232F84" w:rsidP="00232F84">
      <w:pPr>
        <w:pStyle w:val="ListParagraph"/>
        <w:widowControl/>
        <w:numPr>
          <w:ilvl w:val="0"/>
          <w:numId w:val="2"/>
        </w:numPr>
        <w:suppressAutoHyphens w:val="0"/>
        <w:jc w:val="left"/>
        <w:rPr>
          <w:rFonts w:ascii="Times New Roman" w:hAnsi="Times New Roman"/>
          <w:color w:val="434343"/>
          <w:sz w:val="24"/>
          <w:szCs w:val="24"/>
        </w:rPr>
      </w:pPr>
      <w:r>
        <w:rPr>
          <w:rStyle w:val="None"/>
          <w:rFonts w:ascii="Times New Roman" w:hAnsi="Times New Roman"/>
          <w:b/>
          <w:bCs/>
          <w:sz w:val="24"/>
          <w:szCs w:val="24"/>
        </w:rPr>
        <w:t>Television and Press Conference:</w:t>
      </w:r>
      <w:r>
        <w:rPr>
          <w:rStyle w:val="None"/>
          <w:rFonts w:ascii="Times New Roman" w:hAnsi="Times New Roman"/>
          <w:sz w:val="24"/>
          <w:szCs w:val="24"/>
        </w:rPr>
        <w:t xml:space="preserve"> </w:t>
      </w:r>
    </w:p>
    <w:p w:rsidR="00232F84" w:rsidRDefault="00232F84" w:rsidP="00232F84">
      <w:pPr>
        <w:pStyle w:val="ListParagraph"/>
        <w:widowControl/>
        <w:numPr>
          <w:ilvl w:val="0"/>
          <w:numId w:val="4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  <w:u w:color="434343"/>
        </w:rPr>
        <w:t>Commentator at Reality Show, LINE TV “Startup Star 4.0” -First season, featuring top Singer</w:t>
      </w:r>
      <w:r w:rsidR="00BC2822">
        <w:rPr>
          <w:rStyle w:val="None"/>
          <w:rFonts w:ascii="Times New Roman" w:hAnsi="Times New Roman"/>
          <w:sz w:val="24"/>
          <w:szCs w:val="24"/>
          <w:u w:color="434343"/>
        </w:rPr>
        <w:t>s</w:t>
      </w:r>
      <w:r>
        <w:rPr>
          <w:rStyle w:val="None"/>
          <w:rFonts w:ascii="Times New Roman" w:hAnsi="Times New Roman"/>
          <w:sz w:val="24"/>
          <w:szCs w:val="24"/>
          <w:u w:color="434343"/>
        </w:rPr>
        <w:t xml:space="preserve"> and stars in Thailand. </w:t>
      </w:r>
    </w:p>
    <w:p w:rsidR="00232F84" w:rsidRDefault="00232F84" w:rsidP="00232F84">
      <w:pPr>
        <w:pStyle w:val="ListParagraph"/>
        <w:widowControl/>
        <w:numPr>
          <w:ilvl w:val="0"/>
          <w:numId w:val="4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True Television on Thai Startup 2018 - First season </w:t>
      </w:r>
    </w:p>
    <w:p w:rsidR="00232F84" w:rsidRDefault="00232F84" w:rsidP="00232F84">
      <w:pPr>
        <w:pStyle w:val="ListParagraph"/>
        <w:widowControl/>
        <w:numPr>
          <w:ilvl w:val="0"/>
          <w:numId w:val="4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Featured in European news article in Sweden about FinTech in Asia</w:t>
      </w:r>
    </w:p>
    <w:p w:rsidR="00232F84" w:rsidRDefault="00232F84" w:rsidP="00232F84">
      <w:pPr>
        <w:pStyle w:val="ListParagraph"/>
        <w:widowControl/>
        <w:numPr>
          <w:ilvl w:val="0"/>
          <w:numId w:val="4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Keynote speaker at “Asia- Celebration of Influence” Chicago Booth, Singapore, 2015</w:t>
      </w:r>
    </w:p>
    <w:p w:rsidR="00232F84" w:rsidRDefault="00232F84" w:rsidP="00232F84">
      <w:pPr>
        <w:pStyle w:val="ListParagraph"/>
        <w:widowControl/>
        <w:numPr>
          <w:ilvl w:val="0"/>
          <w:numId w:val="4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Newspaper Article, “Expara GSB Startup Fund” </w:t>
      </w:r>
      <w:proofErr w:type="spellStart"/>
      <w:r>
        <w:rPr>
          <w:rFonts w:ascii="Times New Roman" w:hAnsi="Times New Roman"/>
          <w:sz w:val="24"/>
          <w:szCs w:val="24"/>
        </w:rPr>
        <w:t>Prachachat</w:t>
      </w:r>
      <w:proofErr w:type="spellEnd"/>
      <w:r>
        <w:rPr>
          <w:rFonts w:ascii="Times New Roman" w:hAnsi="Times New Roman"/>
          <w:sz w:val="24"/>
          <w:szCs w:val="24"/>
        </w:rPr>
        <w:t xml:space="preserve"> Business, Post Today, 2017. </w:t>
      </w:r>
    </w:p>
    <w:p w:rsidR="00232F84" w:rsidRDefault="00232F84" w:rsidP="00232F84">
      <w:pPr>
        <w:pStyle w:val="ListParagraph"/>
        <w:widowControl/>
        <w:numPr>
          <w:ilvl w:val="0"/>
          <w:numId w:val="4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proofErr w:type="spellStart"/>
      <w:r>
        <w:rPr>
          <w:rFonts w:ascii="Times New Roman" w:hAnsi="Times New Roman"/>
          <w:sz w:val="24"/>
          <w:szCs w:val="24"/>
        </w:rPr>
        <w:t>Tansettakij</w:t>
      </w:r>
      <w:proofErr w:type="spellEnd"/>
      <w:r>
        <w:rPr>
          <w:rFonts w:ascii="Times New Roman" w:hAnsi="Times New Roman"/>
          <w:sz w:val="24"/>
          <w:szCs w:val="24"/>
        </w:rPr>
        <w:t xml:space="preserve">, Peak Engine Press Conference. </w:t>
      </w:r>
    </w:p>
    <w:p w:rsidR="00232F84" w:rsidRDefault="00232F84" w:rsidP="00232F84">
      <w:pPr>
        <w:pStyle w:val="ListParagraph"/>
        <w:widowControl/>
        <w:numPr>
          <w:ilvl w:val="0"/>
          <w:numId w:val="4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Tech in Asia, E27, Event Banana Press Conference.</w:t>
      </w:r>
    </w:p>
    <w:p w:rsidR="00232F84" w:rsidRPr="00232F84" w:rsidRDefault="00232F84" w:rsidP="00232F84"/>
    <w:p w:rsidR="00A21155" w:rsidRDefault="00A21155">
      <w:pPr>
        <w:pStyle w:val="CompSchool"/>
        <w:tabs>
          <w:tab w:val="clear" w:pos="9070"/>
          <w:tab w:val="right" w:pos="9639"/>
        </w:tabs>
        <w:spacing w:after="80" w:line="220" w:lineRule="exact"/>
        <w:rPr>
          <w:rStyle w:val="None"/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A21155" w:rsidRDefault="00A21155">
      <w:pPr>
        <w:pStyle w:val="CompSchool"/>
        <w:tabs>
          <w:tab w:val="clear" w:pos="9070"/>
          <w:tab w:val="right" w:pos="9639"/>
        </w:tabs>
        <w:spacing w:after="80" w:line="220" w:lineRule="exact"/>
        <w:rPr>
          <w:rStyle w:val="None"/>
          <w:rFonts w:ascii="Times New Roman" w:eastAsia="Times New Roman" w:hAnsi="Times New Roman" w:cs="Times New Roman"/>
          <w:kern w:val="0"/>
          <w:sz w:val="24"/>
          <w:szCs w:val="24"/>
        </w:rPr>
      </w:pPr>
    </w:p>
    <w:p w:rsidR="00A21155" w:rsidRDefault="00192603">
      <w:pPr>
        <w:pStyle w:val="CompSchool"/>
        <w:tabs>
          <w:tab w:val="clear" w:pos="9070"/>
          <w:tab w:val="right" w:pos="9639"/>
        </w:tabs>
        <w:spacing w:after="80" w:line="220" w:lineRule="exact"/>
      </w:pPr>
      <w:r>
        <w:rPr>
          <w:rStyle w:val="None"/>
          <w:rFonts w:ascii="Times New Roman" w:hAnsi="Times New Roman"/>
          <w:kern w:val="0"/>
          <w:sz w:val="24"/>
          <w:szCs w:val="24"/>
        </w:rPr>
        <w:t>GLOBA</w:t>
      </w:r>
      <w:r>
        <w:rPr>
          <w:rStyle w:val="None"/>
          <w:rFonts w:ascii="Times New Roman" w:hAnsi="Times New Roman"/>
          <w:b w:val="0"/>
          <w:bCs w:val="0"/>
        </w:rPr>
        <w:t xml:space="preserve">, San Francisco, </w:t>
      </w:r>
      <w:r>
        <w:rPr>
          <w:rStyle w:val="None"/>
          <w:rFonts w:ascii="Times New Roman" w:hAnsi="Times New Roman"/>
          <w:i/>
          <w:iCs/>
        </w:rPr>
        <w:t xml:space="preserve">CEO  </w:t>
      </w:r>
      <w:r>
        <w:rPr>
          <w:rStyle w:val="None"/>
          <w:rFonts w:ascii="Times New Roman" w:hAnsi="Times New Roman"/>
          <w:b w:val="0"/>
          <w:bCs w:val="0"/>
        </w:rPr>
        <w:t xml:space="preserve">               </w:t>
      </w:r>
      <w:r>
        <w:rPr>
          <w:rStyle w:val="None"/>
          <w:rFonts w:ascii="Times New Roman" w:hAnsi="Times New Roman"/>
          <w:i/>
          <w:iCs/>
        </w:rPr>
        <w:t xml:space="preserve">                                                                       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</w:rPr>
        <w:t>12/201</w:t>
      </w:r>
      <w:r w:rsidR="00E26FA0">
        <w:rPr>
          <w:rStyle w:val="None"/>
          <w:rFonts w:ascii="Times New Roman" w:hAnsi="Times New Roman"/>
          <w:b w:val="0"/>
          <w:bCs w:val="0"/>
          <w:sz w:val="20"/>
          <w:szCs w:val="20"/>
        </w:rPr>
        <w:t>5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</w:rPr>
        <w:t xml:space="preserve"> </w:t>
      </w:r>
      <w:r>
        <w:rPr>
          <w:rStyle w:val="None"/>
          <w:rFonts w:ascii="Times New Roman" w:hAnsi="Times New Roman"/>
          <w:b w:val="0"/>
          <w:bCs w:val="0"/>
          <w:smallCaps w:val="0"/>
          <w:sz w:val="20"/>
          <w:szCs w:val="20"/>
        </w:rPr>
        <w:t>to 5/2017</w:t>
      </w:r>
      <w:r>
        <w:rPr>
          <w:rStyle w:val="None"/>
          <w:rFonts w:ascii="Times New Roman" w:hAnsi="Times New Roman"/>
          <w:b w:val="0"/>
          <w:bCs w:val="0"/>
          <w:smallCaps w:val="0"/>
        </w:rPr>
        <w:t xml:space="preserve">                              </w:t>
      </w:r>
    </w:p>
    <w:p w:rsidR="00A21155" w:rsidRDefault="00192603">
      <w:pPr>
        <w:pStyle w:val="Bull"/>
        <w:tabs>
          <w:tab w:val="clear" w:pos="720"/>
        </w:tabs>
        <w:spacing w:after="60" w:line="220" w:lineRule="exact"/>
        <w:ind w:left="0" w:firstLine="0"/>
      </w:pPr>
      <w:r>
        <w:rPr>
          <w:rStyle w:val="None"/>
          <w:rFonts w:ascii="Times New Roman" w:hAnsi="Times New Roman"/>
          <w:i/>
          <w:iCs/>
        </w:rPr>
        <w:t>Innovative Policy Consulting</w:t>
      </w:r>
    </w:p>
    <w:p w:rsidR="00A21155" w:rsidRDefault="00A21155">
      <w:pPr>
        <w:pStyle w:val="Bull"/>
        <w:tabs>
          <w:tab w:val="clear" w:pos="720"/>
        </w:tabs>
        <w:spacing w:after="60" w:line="220" w:lineRule="exact"/>
        <w:ind w:left="0" w:firstLine="0"/>
      </w:pPr>
    </w:p>
    <w:p w:rsidR="00A21155" w:rsidRDefault="00192603">
      <w:pPr>
        <w:pStyle w:val="ListParagraph"/>
        <w:widowControl/>
        <w:numPr>
          <w:ilvl w:val="0"/>
          <w:numId w:val="5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In 2014, initiated and worked with</w:t>
      </w:r>
      <w:r w:rsidR="0090715E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VC globally to propose “Bangkok Beta” plan (Today known as “Thailand 4.0”) to Ministry of ICT/Ministry of Science and True Telecom to build an innovative country by setting 2025 vision. Synthetized “A Call-To-Action Formula” by identifying incentives/obstacles for all ecosystem participants. </w:t>
      </w:r>
      <w:r w:rsidR="007D0B2A">
        <w:rPr>
          <w:rFonts w:ascii="Times New Roman" w:hAnsi="Times New Roman"/>
          <w:sz w:val="24"/>
          <w:szCs w:val="24"/>
        </w:rPr>
        <w:t xml:space="preserve">Transferred to startup association for detailed development. </w:t>
      </w:r>
    </w:p>
    <w:p w:rsidR="00A21155" w:rsidRDefault="00192603">
      <w:pPr>
        <w:pStyle w:val="ListParagraph"/>
        <w:widowControl/>
        <w:numPr>
          <w:ilvl w:val="0"/>
          <w:numId w:val="5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Silicon Valley tour.  Google, Facebook, Uber, Airbnb, </w:t>
      </w:r>
      <w:proofErr w:type="spellStart"/>
      <w:r>
        <w:rPr>
          <w:rFonts w:ascii="Times New Roman" w:hAnsi="Times New Roman"/>
          <w:sz w:val="24"/>
          <w:szCs w:val="24"/>
        </w:rPr>
        <w:t>OpenDoor</w:t>
      </w:r>
      <w:proofErr w:type="spellEnd"/>
      <w:r>
        <w:rPr>
          <w:rFonts w:ascii="Times New Roman" w:hAnsi="Times New Roman"/>
          <w:sz w:val="24"/>
          <w:szCs w:val="24"/>
        </w:rPr>
        <w:t>, Khosla Venture, Horizon Venture, Bill Gate Foundation, Instagram, Spotify, Plug and Play Tech Center, SAP Ventures, 500 startups, Hampton Creek, Instacart</w:t>
      </w:r>
      <w:r w:rsidR="002701A5">
        <w:rPr>
          <w:rFonts w:ascii="Times New Roman" w:hAnsi="Times New Roman"/>
          <w:sz w:val="24"/>
          <w:szCs w:val="24"/>
        </w:rPr>
        <w:t xml:space="preserve">, Beyond Meat. </w:t>
      </w:r>
    </w:p>
    <w:p w:rsidR="00A21155" w:rsidRDefault="00192603">
      <w:pPr>
        <w:pStyle w:val="ListParagraph"/>
        <w:widowControl/>
        <w:numPr>
          <w:ilvl w:val="0"/>
          <w:numId w:val="2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Predicted and visualized Thai new economy in 2015. 3 years later, 1</w:t>
      </w:r>
      <w:r w:rsidR="0090715E">
        <w:rPr>
          <w:rFonts w:ascii="Times New Roman" w:hAnsi="Times New Roman"/>
          <w:sz w:val="24"/>
          <w:szCs w:val="24"/>
        </w:rPr>
        <w:t>7+</w:t>
      </w:r>
      <w:r>
        <w:rPr>
          <w:rFonts w:ascii="Times New Roman" w:hAnsi="Times New Roman"/>
          <w:sz w:val="24"/>
          <w:szCs w:val="24"/>
        </w:rPr>
        <w:t xml:space="preserve"> out of 26 </w:t>
      </w:r>
      <w:r w:rsidR="0090715E">
        <w:rPr>
          <w:rFonts w:ascii="Times New Roman" w:hAnsi="Times New Roman"/>
          <w:sz w:val="24"/>
          <w:szCs w:val="24"/>
        </w:rPr>
        <w:t xml:space="preserve">suggestions are in </w:t>
      </w:r>
      <w:r w:rsidR="00232F84">
        <w:rPr>
          <w:rFonts w:ascii="Times New Roman" w:hAnsi="Times New Roman"/>
          <w:sz w:val="24"/>
          <w:szCs w:val="24"/>
        </w:rPr>
        <w:t>implementation in Thai startup economy</w:t>
      </w:r>
      <w:r>
        <w:rPr>
          <w:rFonts w:ascii="Times New Roman" w:hAnsi="Times New Roman"/>
          <w:sz w:val="24"/>
          <w:szCs w:val="24"/>
        </w:rPr>
        <w:t xml:space="preserve">. </w:t>
      </w:r>
      <w:hyperlink r:id="rId14" w:history="1">
        <w:r>
          <w:rPr>
            <w:rStyle w:val="Hyperlink1"/>
            <w:rFonts w:ascii="Times New Roman" w:hAnsi="Times New Roman"/>
            <w:sz w:val="24"/>
            <w:szCs w:val="24"/>
          </w:rPr>
          <w:t>(Link)</w:t>
        </w:r>
      </w:hyperlink>
      <w:r>
        <w:rPr>
          <w:rFonts w:ascii="Times New Roman" w:hAnsi="Times New Roman"/>
          <w:sz w:val="24"/>
          <w:szCs w:val="24"/>
        </w:rPr>
        <w:t xml:space="preserve">  </w:t>
      </w:r>
    </w:p>
    <w:p w:rsidR="00A21155" w:rsidRPr="00BC3F55" w:rsidRDefault="00192603">
      <w:pPr>
        <w:pStyle w:val="ListParagraph"/>
        <w:widowControl/>
        <w:numPr>
          <w:ilvl w:val="0"/>
          <w:numId w:val="2"/>
        </w:numPr>
        <w:suppressAutoHyphens w:val="0"/>
        <w:jc w:val="left"/>
        <w:rPr>
          <w:rStyle w:val="None"/>
          <w:rFonts w:ascii="Times New Roman" w:hAnsi="Times New Roman"/>
          <w:color w:val="434343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Estimated GDP impact, cost of startup ecosystem development in order to produce 1-5 tech unicorns in 8 years with budget of USD $395M+ (</w:t>
      </w:r>
      <w:r w:rsidR="0090715E">
        <w:rPr>
          <w:rStyle w:val="None"/>
          <w:rFonts w:ascii="Times New Roman" w:hAnsi="Times New Roman"/>
          <w:sz w:val="24"/>
          <w:szCs w:val="24"/>
        </w:rPr>
        <w:t>Download</w:t>
      </w:r>
      <w:r>
        <w:rPr>
          <w:rStyle w:val="None"/>
          <w:rFonts w:ascii="Times New Roman" w:hAnsi="Times New Roman"/>
          <w:sz w:val="24"/>
          <w:szCs w:val="24"/>
        </w:rPr>
        <w:t xml:space="preserve"> available via request) </w:t>
      </w:r>
    </w:p>
    <w:p w:rsidR="0090715E" w:rsidRPr="0090715E" w:rsidRDefault="00192603" w:rsidP="00BC3F55">
      <w:pPr>
        <w:pStyle w:val="ListParagraph"/>
        <w:widowControl/>
        <w:numPr>
          <w:ilvl w:val="0"/>
          <w:numId w:val="2"/>
        </w:numPr>
        <w:suppressAutoHyphens w:val="0"/>
        <w:jc w:val="left"/>
        <w:rPr>
          <w:rStyle w:val="None"/>
          <w:rFonts w:ascii="Times New Roman" w:hAnsi="Times New Roman"/>
          <w:color w:val="434343"/>
          <w:sz w:val="24"/>
          <w:szCs w:val="24"/>
        </w:rPr>
      </w:pPr>
      <w:r w:rsidRPr="00BC3F55">
        <w:rPr>
          <w:rStyle w:val="None"/>
          <w:rFonts w:ascii="Times New Roman" w:hAnsi="Times New Roman"/>
          <w:sz w:val="24"/>
          <w:szCs w:val="24"/>
        </w:rPr>
        <w:t>EEC Smart City 2020/institutional private placement planning for MQDC, Silicon Valley/Japan</w:t>
      </w:r>
    </w:p>
    <w:p w:rsidR="00A21155" w:rsidRPr="00BC3F55" w:rsidRDefault="00192603" w:rsidP="0090715E">
      <w:pPr>
        <w:pStyle w:val="ListParagraph"/>
        <w:widowControl/>
        <w:suppressAutoHyphens w:val="0"/>
        <w:ind w:left="450"/>
        <w:jc w:val="left"/>
        <w:rPr>
          <w:rFonts w:ascii="Times New Roman" w:hAnsi="Times New Roman"/>
          <w:color w:val="434343"/>
          <w:sz w:val="24"/>
          <w:szCs w:val="24"/>
        </w:rPr>
      </w:pPr>
      <w:r w:rsidRPr="00BC3F55">
        <w:rPr>
          <w:rStyle w:val="None"/>
          <w:rFonts w:ascii="Arial Unicode MS" w:hAnsi="Arial Unicode MS"/>
          <w:sz w:val="24"/>
          <w:szCs w:val="24"/>
        </w:rPr>
        <w:br/>
      </w:r>
      <w:r w:rsidRPr="00BC3F55">
        <w:rPr>
          <w:rStyle w:val="None"/>
          <w:rFonts w:ascii="Times New Roman" w:hAnsi="Times New Roman"/>
          <w:b/>
          <w:bCs/>
          <w:sz w:val="24"/>
          <w:szCs w:val="24"/>
        </w:rPr>
        <w:t>Impact</w:t>
      </w:r>
      <w:r w:rsidRPr="00BC3F55">
        <w:rPr>
          <w:color w:val="434343"/>
        </w:rPr>
        <w:t xml:space="preserve">: </w:t>
      </w:r>
    </w:p>
    <w:p w:rsidR="00A21155" w:rsidRDefault="00192603">
      <w:pPr>
        <w:pStyle w:val="ListParagraph"/>
        <w:widowControl/>
        <w:numPr>
          <w:ilvl w:val="0"/>
          <w:numId w:val="6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lastRenderedPageBreak/>
        <w:t xml:space="preserve">Recognized by True Corporation as “Tech ecosystem alliance” at “True Digital Park” kick off ceremony. </w:t>
      </w:r>
      <w:r>
        <w:rPr>
          <w:rStyle w:val="None"/>
          <w:rFonts w:ascii="Times New Roman" w:hAnsi="Times New Roman"/>
          <w:color w:val="0000FF"/>
          <w:sz w:val="24"/>
          <w:szCs w:val="24"/>
          <w:u w:color="0000FF"/>
        </w:rPr>
        <w:t>(</w:t>
      </w:r>
      <w:hyperlink r:id="rId15" w:history="1">
        <w:r>
          <w:rPr>
            <w:rStyle w:val="Hyperlink2"/>
            <w:rFonts w:ascii="Times New Roman" w:hAnsi="Times New Roman"/>
            <w:sz w:val="24"/>
            <w:szCs w:val="24"/>
          </w:rPr>
          <w:t>Link</w:t>
        </w:r>
      </w:hyperlink>
      <w:r>
        <w:rPr>
          <w:rStyle w:val="Hyperlink2"/>
          <w:rFonts w:ascii="Times New Roman" w:hAnsi="Times New Roman"/>
          <w:sz w:val="24"/>
          <w:szCs w:val="24"/>
        </w:rPr>
        <w:t>)</w:t>
      </w:r>
    </w:p>
    <w:p w:rsidR="00A21155" w:rsidRDefault="00192603">
      <w:pPr>
        <w:pStyle w:val="ListParagraph"/>
        <w:widowControl/>
        <w:numPr>
          <w:ilvl w:val="0"/>
          <w:numId w:val="6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“One Stop Shop” and “Smart Visa” plan was approved by BOI. Currently on implementation stage </w:t>
      </w:r>
      <w:r>
        <w:rPr>
          <w:rStyle w:val="None"/>
          <w:rFonts w:ascii="Times New Roman" w:hAnsi="Times New Roman"/>
          <w:color w:val="0000FF"/>
          <w:sz w:val="24"/>
          <w:szCs w:val="24"/>
          <w:u w:color="0000FF"/>
        </w:rPr>
        <w:t>(</w:t>
      </w:r>
      <w:hyperlink r:id="rId16" w:history="1">
        <w:r>
          <w:rPr>
            <w:rStyle w:val="Hyperlink2"/>
            <w:rFonts w:ascii="Times New Roman" w:hAnsi="Times New Roman"/>
            <w:sz w:val="24"/>
            <w:szCs w:val="24"/>
          </w:rPr>
          <w:t>Link</w:t>
        </w:r>
      </w:hyperlink>
      <w:r>
        <w:rPr>
          <w:rStyle w:val="None"/>
          <w:rFonts w:ascii="Times New Roman" w:hAnsi="Times New Roman"/>
          <w:color w:val="0000FF"/>
          <w:sz w:val="24"/>
          <w:szCs w:val="24"/>
          <w:u w:color="0000FF"/>
        </w:rPr>
        <w:t xml:space="preserve">) </w:t>
      </w:r>
    </w:p>
    <w:p w:rsidR="00A21155" w:rsidRDefault="00192603">
      <w:pPr>
        <w:pStyle w:val="ListParagraph"/>
        <w:widowControl/>
        <w:numPr>
          <w:ilvl w:val="0"/>
          <w:numId w:val="6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kern w:val="0"/>
          <w:sz w:val="24"/>
          <w:szCs w:val="24"/>
          <w:shd w:val="clear" w:color="auto" w:fill="FFFFFF"/>
        </w:rPr>
        <w:t xml:space="preserve">First time Venture Capital and startup taxes are waived. </w:t>
      </w:r>
      <w:r>
        <w:rPr>
          <w:rStyle w:val="None"/>
          <w:rFonts w:ascii="Times New Roman" w:hAnsi="Times New Roman"/>
          <w:color w:val="0000FF"/>
          <w:kern w:val="0"/>
          <w:sz w:val="24"/>
          <w:szCs w:val="24"/>
          <w:u w:color="0000FF"/>
          <w:shd w:val="clear" w:color="auto" w:fill="FFFFFF"/>
        </w:rPr>
        <w:t>(</w:t>
      </w:r>
      <w:hyperlink r:id="rId17" w:history="1">
        <w:r>
          <w:rPr>
            <w:rStyle w:val="Hyperlink3"/>
            <w:rFonts w:ascii="Times New Roman" w:hAnsi="Times New Roman"/>
            <w:sz w:val="24"/>
            <w:szCs w:val="24"/>
          </w:rPr>
          <w:t>Link</w:t>
        </w:r>
      </w:hyperlink>
      <w:r>
        <w:rPr>
          <w:rStyle w:val="None"/>
          <w:rFonts w:ascii="Times New Roman" w:hAnsi="Times New Roman"/>
          <w:color w:val="0000FF"/>
          <w:kern w:val="0"/>
          <w:sz w:val="24"/>
          <w:szCs w:val="24"/>
          <w:u w:color="0000FF"/>
          <w:shd w:val="clear" w:color="auto" w:fill="FFFFFF"/>
        </w:rPr>
        <w:t>)</w:t>
      </w:r>
      <w:r>
        <w:rPr>
          <w:rStyle w:val="None"/>
          <w:rFonts w:ascii="Times New Roman" w:hAnsi="Times New Roman"/>
          <w:kern w:val="0"/>
          <w:sz w:val="24"/>
          <w:szCs w:val="24"/>
          <w:shd w:val="clear" w:color="auto" w:fill="FFFFFF"/>
        </w:rPr>
        <w:t xml:space="preserve"> </w:t>
      </w:r>
    </w:p>
    <w:p w:rsidR="00A21155" w:rsidRDefault="00192603">
      <w:pPr>
        <w:pStyle w:val="ListParagraph"/>
        <w:widowControl/>
        <w:numPr>
          <w:ilvl w:val="0"/>
          <w:numId w:val="6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 xml:space="preserve">ICT finally announced $560M funding to support 10,000 startups. $160M over budget initially proposed. </w:t>
      </w:r>
      <w:r>
        <w:rPr>
          <w:rStyle w:val="Hyperlink2"/>
          <w:rFonts w:ascii="Times New Roman" w:hAnsi="Times New Roman"/>
          <w:sz w:val="24"/>
          <w:szCs w:val="24"/>
        </w:rPr>
        <w:t>(</w:t>
      </w:r>
      <w:hyperlink r:id="rId18" w:history="1">
        <w:r>
          <w:rPr>
            <w:rStyle w:val="Hyperlink2"/>
            <w:rFonts w:ascii="Times New Roman" w:hAnsi="Times New Roman"/>
            <w:sz w:val="24"/>
            <w:szCs w:val="24"/>
          </w:rPr>
          <w:t>Link</w:t>
        </w:r>
      </w:hyperlink>
      <w:r>
        <w:rPr>
          <w:rStyle w:val="Hyperlink2"/>
          <w:rFonts w:ascii="Times New Roman" w:hAnsi="Times New Roman"/>
          <w:sz w:val="24"/>
          <w:szCs w:val="24"/>
        </w:rPr>
        <w:t>)</w:t>
      </w:r>
      <w:r>
        <w:rPr>
          <w:rStyle w:val="None"/>
          <w:rFonts w:ascii="Times New Roman" w:hAnsi="Times New Roman"/>
          <w:sz w:val="24"/>
          <w:szCs w:val="24"/>
        </w:rPr>
        <w:t xml:space="preserve">. Currently co-managing one of proposed </w:t>
      </w:r>
      <w:proofErr w:type="spellStart"/>
      <w:r>
        <w:rPr>
          <w:rStyle w:val="None"/>
          <w:rFonts w:ascii="Times New Roman" w:hAnsi="Times New Roman"/>
          <w:sz w:val="24"/>
          <w:szCs w:val="24"/>
        </w:rPr>
        <w:t>FoFs</w:t>
      </w:r>
      <w:proofErr w:type="spellEnd"/>
      <w:r>
        <w:rPr>
          <w:rStyle w:val="None"/>
          <w:rFonts w:ascii="Times New Roman" w:hAnsi="Times New Roman"/>
          <w:sz w:val="24"/>
          <w:szCs w:val="24"/>
        </w:rPr>
        <w:t xml:space="preserve">. </w:t>
      </w:r>
    </w:p>
    <w:p w:rsidR="00A21155" w:rsidRDefault="00192603">
      <w:pPr>
        <w:pStyle w:val="ListParagraph"/>
        <w:widowControl/>
        <w:numPr>
          <w:ilvl w:val="0"/>
          <w:numId w:val="6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 xml:space="preserve">Thailand’s “Ease of Doing Business” improved by 3 points according to World Bank </w:t>
      </w:r>
      <w:r>
        <w:rPr>
          <w:rStyle w:val="Hyperlink2"/>
          <w:rFonts w:ascii="Times New Roman" w:hAnsi="Times New Roman"/>
          <w:sz w:val="24"/>
          <w:szCs w:val="24"/>
        </w:rPr>
        <w:t>(</w:t>
      </w:r>
      <w:hyperlink r:id="rId19" w:history="1">
        <w:r>
          <w:rPr>
            <w:rStyle w:val="Hyperlink2"/>
            <w:rFonts w:ascii="Times New Roman" w:hAnsi="Times New Roman"/>
            <w:sz w:val="24"/>
            <w:szCs w:val="24"/>
          </w:rPr>
          <w:t>Link</w:t>
        </w:r>
      </w:hyperlink>
      <w:r>
        <w:rPr>
          <w:rStyle w:val="Hyperlink2"/>
          <w:rFonts w:ascii="Times New Roman" w:hAnsi="Times New Roman"/>
          <w:sz w:val="24"/>
          <w:szCs w:val="24"/>
        </w:rPr>
        <w:t>)</w:t>
      </w:r>
      <w:r>
        <w:rPr>
          <w:rStyle w:val="None"/>
          <w:rFonts w:ascii="Times New Roman" w:hAnsi="Times New Roman"/>
          <w:color w:val="0000FF"/>
          <w:sz w:val="24"/>
          <w:szCs w:val="24"/>
          <w:u w:color="0000FF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</w:rPr>
        <w:t xml:space="preserve"> </w:t>
      </w:r>
    </w:p>
    <w:p w:rsidR="00A21155" w:rsidRDefault="00A21155">
      <w:pPr>
        <w:pStyle w:val="ListParagraph"/>
        <w:widowControl/>
        <w:tabs>
          <w:tab w:val="left" w:pos="990"/>
        </w:tabs>
        <w:suppressAutoHyphens w:val="0"/>
        <w:ind w:left="0"/>
        <w:jc w:val="left"/>
      </w:pPr>
    </w:p>
    <w:p w:rsidR="00A21155" w:rsidRDefault="00192603">
      <w:pPr>
        <w:pStyle w:val="CompSchool"/>
        <w:tabs>
          <w:tab w:val="clear" w:pos="9070"/>
          <w:tab w:val="right" w:pos="9639"/>
        </w:tabs>
        <w:spacing w:after="80" w:line="220" w:lineRule="exact"/>
      </w:pPr>
      <w:r>
        <w:rPr>
          <w:rStyle w:val="None"/>
          <w:rFonts w:ascii="Times New Roman" w:hAnsi="Times New Roman"/>
          <w:kern w:val="0"/>
          <w:sz w:val="24"/>
          <w:szCs w:val="24"/>
        </w:rPr>
        <w:t>MQDC</w:t>
      </w:r>
      <w:r>
        <w:rPr>
          <w:rStyle w:val="None"/>
          <w:rFonts w:ascii="Times New Roman" w:hAnsi="Times New Roman"/>
          <w:kern w:val="0"/>
          <w:sz w:val="20"/>
          <w:szCs w:val="20"/>
        </w:rPr>
        <w:t xml:space="preserve">, </w:t>
      </w:r>
      <w:r>
        <w:rPr>
          <w:rStyle w:val="None"/>
          <w:rFonts w:ascii="Times New Roman" w:hAnsi="Times New Roman"/>
          <w:b w:val="0"/>
          <w:bCs w:val="0"/>
        </w:rPr>
        <w:t xml:space="preserve">Thailand/China – </w:t>
      </w:r>
      <w:r>
        <w:rPr>
          <w:rStyle w:val="None"/>
          <w:rFonts w:ascii="Times New Roman" w:hAnsi="Times New Roman"/>
          <w:i/>
          <w:iCs/>
        </w:rPr>
        <w:t xml:space="preserve">VP–Business Intelligence                                             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</w:rPr>
        <w:t xml:space="preserve">12/2013 </w:t>
      </w:r>
      <w:r>
        <w:rPr>
          <w:rStyle w:val="None"/>
          <w:rFonts w:ascii="Times New Roman" w:hAnsi="Times New Roman"/>
          <w:b w:val="0"/>
          <w:bCs w:val="0"/>
          <w:smallCaps w:val="0"/>
          <w:sz w:val="20"/>
          <w:szCs w:val="20"/>
        </w:rPr>
        <w:t>to 6/2015</w:t>
      </w:r>
      <w:r>
        <w:rPr>
          <w:rStyle w:val="None"/>
          <w:rFonts w:ascii="Times New Roman" w:hAnsi="Times New Roman"/>
          <w:b w:val="0"/>
          <w:bCs w:val="0"/>
          <w:smallCaps w:val="0"/>
        </w:rPr>
        <w:t xml:space="preserve">                                </w:t>
      </w:r>
    </w:p>
    <w:p w:rsidR="00A21155" w:rsidRDefault="00192603">
      <w:pPr>
        <w:pStyle w:val="Bull"/>
        <w:tabs>
          <w:tab w:val="clear" w:pos="720"/>
        </w:tabs>
        <w:spacing w:after="60" w:line="220" w:lineRule="exact"/>
        <w:ind w:left="0" w:firstLine="0"/>
      </w:pPr>
      <w:r>
        <w:rPr>
          <w:rStyle w:val="None"/>
          <w:rFonts w:ascii="Times New Roman" w:hAnsi="Times New Roman"/>
          <w:i/>
          <w:iCs/>
        </w:rPr>
        <w:t xml:space="preserve">MQDC is a private real estate fund and philanthropic arms of </w:t>
      </w:r>
      <w:proofErr w:type="spellStart"/>
      <w:r>
        <w:rPr>
          <w:rStyle w:val="None"/>
          <w:rFonts w:ascii="Times New Roman" w:hAnsi="Times New Roman"/>
          <w:i/>
          <w:iCs/>
        </w:rPr>
        <w:t>Chearavanont</w:t>
      </w:r>
      <w:proofErr w:type="spellEnd"/>
      <w:r>
        <w:rPr>
          <w:rStyle w:val="None"/>
          <w:rFonts w:ascii="Times New Roman" w:hAnsi="Times New Roman"/>
          <w:i/>
          <w:iCs/>
        </w:rPr>
        <w:t xml:space="preserve"> family, owner of world’s top innovative firm CP Group, Forbes’s No.1 wealthiest family in South East Asia. </w:t>
      </w:r>
    </w:p>
    <w:p w:rsidR="00A21155" w:rsidRDefault="00192603">
      <w:pPr>
        <w:pStyle w:val="ListParagraph"/>
        <w:widowControl/>
        <w:numPr>
          <w:ilvl w:val="0"/>
          <w:numId w:val="7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Concept invention, deal origination, feasibility, global partner sourcing. (Avg. deal size $500M)</w:t>
      </w:r>
      <w:r>
        <w:rPr>
          <w:rStyle w:val="None"/>
          <w:rFonts w:ascii="Arial Unicode MS" w:hAnsi="Arial Unicode MS"/>
          <w:sz w:val="24"/>
          <w:szCs w:val="24"/>
        </w:rPr>
        <w:br/>
      </w:r>
      <w:r>
        <w:rPr>
          <w:rStyle w:val="None"/>
          <w:rFonts w:ascii="Times New Roman" w:hAnsi="Times New Roman"/>
          <w:b/>
          <w:bCs/>
          <w:sz w:val="24"/>
          <w:szCs w:val="24"/>
        </w:rPr>
        <w:t>Signature Projects:</w:t>
      </w:r>
    </w:p>
    <w:p w:rsidR="00A21155" w:rsidRDefault="00192603">
      <w:pPr>
        <w:pStyle w:val="ListParagraph"/>
        <w:widowControl/>
        <w:numPr>
          <w:ilvl w:val="0"/>
          <w:numId w:val="9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Originated 1</w:t>
      </w:r>
      <w:r>
        <w:rPr>
          <w:rStyle w:val="None"/>
          <w:rFonts w:ascii="Times New Roman" w:hAnsi="Times New Roman"/>
          <w:sz w:val="24"/>
          <w:szCs w:val="24"/>
          <w:vertAlign w:val="superscript"/>
        </w:rPr>
        <w:t>st</w:t>
      </w:r>
      <w:r>
        <w:rPr>
          <w:rStyle w:val="None"/>
          <w:rFonts w:ascii="Times New Roman" w:hAnsi="Times New Roman"/>
          <w:sz w:val="24"/>
          <w:szCs w:val="24"/>
        </w:rPr>
        <w:t xml:space="preserve"> draft of “True Digital Park” concept. </w:t>
      </w:r>
      <w:r>
        <w:rPr>
          <w:rFonts w:ascii="Times New Roman" w:hAnsi="Times New Roman"/>
          <w:sz w:val="24"/>
          <w:szCs w:val="24"/>
        </w:rPr>
        <w:t>Successfully</w:t>
      </w:r>
      <w:r>
        <w:rPr>
          <w:rStyle w:val="None"/>
          <w:rFonts w:ascii="Times New Roman" w:hAnsi="Times New Roman"/>
          <w:sz w:val="24"/>
          <w:szCs w:val="24"/>
        </w:rPr>
        <w:t xml:space="preserve"> drove JV between MQDC/True</w:t>
      </w:r>
      <w:r>
        <w:rPr>
          <w:rFonts w:ascii="Times New Roman" w:hAnsi="Times New Roman"/>
          <w:sz w:val="24"/>
          <w:szCs w:val="24"/>
        </w:rPr>
        <w:t>, USD$568M, 10,000 Sqm. Successfully launched</w:t>
      </w:r>
      <w:r w:rsidR="007D0B2A">
        <w:rPr>
          <w:rFonts w:ascii="Times New Roman" w:hAnsi="Times New Roman"/>
          <w:sz w:val="24"/>
          <w:szCs w:val="24"/>
        </w:rPr>
        <w:t xml:space="preserve"> in 2018</w:t>
      </w:r>
      <w:r w:rsidR="00E26FA0">
        <w:rPr>
          <w:rFonts w:ascii="Times New Roman" w:hAnsi="Times New Roman"/>
          <w:sz w:val="24"/>
          <w:szCs w:val="24"/>
        </w:rPr>
        <w:t xml:space="preserve">. </w:t>
      </w:r>
    </w:p>
    <w:p w:rsidR="00A21155" w:rsidRDefault="00232F84">
      <w:pPr>
        <w:pStyle w:val="ListParagraph"/>
        <w:widowControl/>
        <w:numPr>
          <w:ilvl w:val="0"/>
          <w:numId w:val="11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Worked with virgin group to develop </w:t>
      </w:r>
      <w:r w:rsidR="00192603">
        <w:rPr>
          <w:rFonts w:ascii="Times New Roman" w:hAnsi="Times New Roman"/>
          <w:sz w:val="24"/>
          <w:szCs w:val="24"/>
        </w:rPr>
        <w:t>Whizdom101 (USD$1.5 B), one of Thailand’s largest mixed</w:t>
      </w:r>
      <w:r w:rsidR="00E26FA0">
        <w:rPr>
          <w:rFonts w:ascii="Times New Roman" w:hAnsi="Times New Roman"/>
          <w:sz w:val="24"/>
          <w:szCs w:val="24"/>
        </w:rPr>
        <w:t>-</w:t>
      </w:r>
      <w:r w:rsidR="00192603">
        <w:rPr>
          <w:rFonts w:ascii="Times New Roman" w:hAnsi="Times New Roman"/>
          <w:sz w:val="24"/>
          <w:szCs w:val="24"/>
        </w:rPr>
        <w:t xml:space="preserve">use development with vertical sport club and smart home. Lease 50%+, Sold over 80%. </w:t>
      </w:r>
    </w:p>
    <w:p w:rsidR="00A21155" w:rsidRDefault="00E26FA0">
      <w:pPr>
        <w:pStyle w:val="ListParagraph"/>
        <w:widowControl/>
        <w:numPr>
          <w:ilvl w:val="0"/>
          <w:numId w:val="9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Initiated and led JV of </w:t>
      </w:r>
      <w:r w:rsidR="00192603">
        <w:rPr>
          <w:rFonts w:ascii="Times New Roman" w:hAnsi="Times New Roman"/>
          <w:sz w:val="24"/>
          <w:szCs w:val="24"/>
        </w:rPr>
        <w:t>CP Group Sky Urban Solution Singapore</w:t>
      </w:r>
      <w:r>
        <w:rPr>
          <w:rFonts w:ascii="Times New Roman" w:hAnsi="Times New Roman"/>
          <w:sz w:val="24"/>
          <w:szCs w:val="24"/>
        </w:rPr>
        <w:t xml:space="preserve"> </w:t>
      </w:r>
      <w:hyperlink r:id="rId20" w:history="1">
        <w:r w:rsidR="00192603">
          <w:rPr>
            <w:rStyle w:val="Hyperlink2"/>
            <w:rFonts w:ascii="Times New Roman" w:hAnsi="Times New Roman"/>
            <w:sz w:val="24"/>
            <w:szCs w:val="24"/>
          </w:rPr>
          <w:t>(Link)</w:t>
        </w:r>
      </w:hyperlink>
    </w:p>
    <w:p w:rsidR="00A21155" w:rsidRDefault="00192603">
      <w:pPr>
        <w:pStyle w:val="ListParagraph"/>
        <w:widowControl/>
        <w:numPr>
          <w:ilvl w:val="0"/>
          <w:numId w:val="11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proofErr w:type="spellStart"/>
      <w:r>
        <w:rPr>
          <w:rStyle w:val="None"/>
          <w:rFonts w:ascii="Times New Roman" w:hAnsi="Times New Roman"/>
          <w:sz w:val="24"/>
          <w:szCs w:val="24"/>
        </w:rPr>
        <w:t>Pingu</w:t>
      </w:r>
      <w:proofErr w:type="spellEnd"/>
      <w:r>
        <w:rPr>
          <w:rStyle w:val="None"/>
          <w:rFonts w:ascii="Times New Roman" w:hAnsi="Times New Roman"/>
          <w:sz w:val="24"/>
          <w:szCs w:val="24"/>
        </w:rPr>
        <w:t xml:space="preserve">- Future of Aging Hub, Shanghai ($162M, 246-beds). Feasibility analysis with Fortress Investment Group. (Unrealized due to change in </w:t>
      </w:r>
      <w:r w:rsidR="00232F84">
        <w:rPr>
          <w:rStyle w:val="None"/>
          <w:rFonts w:ascii="Times New Roman" w:hAnsi="Times New Roman"/>
          <w:sz w:val="24"/>
          <w:szCs w:val="24"/>
        </w:rPr>
        <w:t xml:space="preserve">China </w:t>
      </w:r>
      <w:r>
        <w:rPr>
          <w:rStyle w:val="None"/>
          <w:rFonts w:ascii="Times New Roman" w:hAnsi="Times New Roman"/>
          <w:sz w:val="24"/>
          <w:szCs w:val="24"/>
        </w:rPr>
        <w:t>zoning regulations)</w:t>
      </w:r>
    </w:p>
    <w:p w:rsidR="00A21155" w:rsidRDefault="00BC3F55">
      <w:pPr>
        <w:pStyle w:val="ListParagraph"/>
        <w:widowControl/>
        <w:numPr>
          <w:ilvl w:val="0"/>
          <w:numId w:val="11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 xml:space="preserve">Co-investment </w:t>
      </w:r>
      <w:r w:rsidR="00192603">
        <w:rPr>
          <w:rStyle w:val="None"/>
          <w:rFonts w:ascii="Times New Roman" w:hAnsi="Times New Roman"/>
          <w:sz w:val="24"/>
          <w:szCs w:val="24"/>
        </w:rPr>
        <w:t>Analysis- Hampton Creek - Alternative Egg and planted based meal replacement</w:t>
      </w:r>
      <w:r>
        <w:rPr>
          <w:rStyle w:val="None"/>
          <w:rFonts w:ascii="Times New Roman" w:hAnsi="Times New Roman"/>
          <w:sz w:val="24"/>
          <w:szCs w:val="24"/>
        </w:rPr>
        <w:t xml:space="preserve"> funded by Bill Gates and Li ka </w:t>
      </w:r>
      <w:proofErr w:type="spellStart"/>
      <w:r>
        <w:rPr>
          <w:rStyle w:val="None"/>
          <w:rFonts w:ascii="Times New Roman" w:hAnsi="Times New Roman"/>
          <w:sz w:val="24"/>
          <w:szCs w:val="24"/>
        </w:rPr>
        <w:t>Shin</w:t>
      </w:r>
      <w:r w:rsidR="00164046">
        <w:rPr>
          <w:rStyle w:val="None"/>
          <w:rFonts w:ascii="Times New Roman" w:hAnsi="Times New Roman"/>
          <w:sz w:val="24"/>
          <w:szCs w:val="24"/>
        </w:rPr>
        <w:t>g</w:t>
      </w:r>
      <w:proofErr w:type="spellEnd"/>
      <w:r w:rsidR="00164046">
        <w:rPr>
          <w:rStyle w:val="None"/>
          <w:rFonts w:ascii="Times New Roman" w:hAnsi="Times New Roman"/>
          <w:sz w:val="24"/>
          <w:szCs w:val="24"/>
        </w:rPr>
        <w:t>.</w:t>
      </w:r>
    </w:p>
    <w:p w:rsidR="00A21155" w:rsidRDefault="00A21155">
      <w:pPr>
        <w:pStyle w:val="ListParagraph"/>
        <w:widowControl/>
        <w:tabs>
          <w:tab w:val="left" w:pos="990"/>
        </w:tabs>
        <w:suppressAutoHyphens w:val="0"/>
        <w:ind w:left="0"/>
        <w:jc w:val="left"/>
      </w:pPr>
    </w:p>
    <w:p w:rsidR="00A21155" w:rsidRDefault="00192603">
      <w:pPr>
        <w:pStyle w:val="CompSchool"/>
        <w:tabs>
          <w:tab w:val="clear" w:pos="9070"/>
          <w:tab w:val="right" w:pos="9639"/>
        </w:tabs>
        <w:spacing w:after="80" w:line="220" w:lineRule="exact"/>
      </w:pPr>
      <w:r>
        <w:rPr>
          <w:rStyle w:val="None"/>
          <w:rFonts w:ascii="Times New Roman" w:hAnsi="Times New Roman"/>
          <w:i/>
          <w:iCs/>
        </w:rPr>
        <w:t xml:space="preserve">General Manager                                                                                                           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</w:rPr>
        <w:t xml:space="preserve">12/2012 </w:t>
      </w:r>
      <w:r>
        <w:rPr>
          <w:rStyle w:val="None"/>
          <w:rFonts w:ascii="Times New Roman" w:hAnsi="Times New Roman"/>
          <w:b w:val="0"/>
          <w:bCs w:val="0"/>
          <w:smallCaps w:val="0"/>
          <w:sz w:val="20"/>
          <w:szCs w:val="20"/>
        </w:rPr>
        <w:t>to 12/2013</w:t>
      </w:r>
      <w:r>
        <w:rPr>
          <w:rStyle w:val="None"/>
          <w:rFonts w:ascii="Times New Roman" w:hAnsi="Times New Roman"/>
          <w:b w:val="0"/>
          <w:bCs w:val="0"/>
          <w:smallCaps w:val="0"/>
        </w:rPr>
        <w:t xml:space="preserve">                                </w:t>
      </w:r>
    </w:p>
    <w:p w:rsidR="00A21155" w:rsidRDefault="00192603">
      <w:pPr>
        <w:pStyle w:val="CompSchool"/>
        <w:numPr>
          <w:ilvl w:val="0"/>
          <w:numId w:val="12"/>
        </w:numPr>
        <w:spacing w:after="80"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Style w:val="None"/>
          <w:rFonts w:ascii="Times New Roman" w:hAnsi="Times New Roman"/>
          <w:b w:val="0"/>
          <w:bCs w:val="0"/>
          <w:smallCaps w:val="0"/>
          <w:sz w:val="24"/>
          <w:szCs w:val="24"/>
        </w:rPr>
        <w:t>Led UBS to launch DT Family Foundation, an impact-first philanthropic trust in Hong Kong to invest 2% of revenue for sustainability. DT Trust is now supporting over 400 schools, social entrepreneurs, and disaster victims around the globe. CEO was recognized as “Forbes Asia’s Philanthropist” (</w:t>
      </w:r>
      <w:hyperlink r:id="rId21" w:anchor="2b6d9e4465fb" w:history="1">
        <w:r>
          <w:rPr>
            <w:rStyle w:val="Hyperlink4"/>
            <w:rFonts w:ascii="Times New Roman" w:hAnsi="Times New Roman"/>
            <w:b w:val="0"/>
            <w:bCs w:val="0"/>
            <w:sz w:val="24"/>
            <w:szCs w:val="24"/>
          </w:rPr>
          <w:t>Link</w:t>
        </w:r>
      </w:hyperlink>
      <w:r>
        <w:rPr>
          <w:rStyle w:val="None"/>
          <w:rFonts w:ascii="Times New Roman" w:hAnsi="Times New Roman"/>
          <w:b w:val="0"/>
          <w:bCs w:val="0"/>
          <w:smallCaps w:val="0"/>
          <w:sz w:val="24"/>
          <w:szCs w:val="24"/>
        </w:rPr>
        <w:t>)</w:t>
      </w:r>
    </w:p>
    <w:p w:rsidR="00A21155" w:rsidRDefault="00192603">
      <w:pPr>
        <w:pStyle w:val="ListParagraph"/>
        <w:widowControl/>
        <w:numPr>
          <w:ilvl w:val="0"/>
          <w:numId w:val="13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Led 40-year future planning, deal structuring and global partnership. </w:t>
      </w:r>
    </w:p>
    <w:p w:rsidR="00A21155" w:rsidRDefault="00192603">
      <w:pPr>
        <w:pStyle w:val="ListParagraph"/>
        <w:widowControl/>
        <w:numPr>
          <w:ilvl w:val="0"/>
          <w:numId w:val="13"/>
        </w:numPr>
        <w:suppressAutoHyphens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Identified direct tech investment opportunities for CP/MQDC</w:t>
      </w:r>
      <w:r w:rsidR="00E26FA0">
        <w:rPr>
          <w:rFonts w:ascii="Times New Roman" w:hAnsi="Times New Roman"/>
          <w:sz w:val="24"/>
          <w:szCs w:val="24"/>
        </w:rPr>
        <w:t>/True</w:t>
      </w:r>
      <w:r>
        <w:rPr>
          <w:rFonts w:ascii="Times New Roman" w:hAnsi="Times New Roman"/>
          <w:sz w:val="24"/>
          <w:szCs w:val="24"/>
        </w:rPr>
        <w:t xml:space="preserve"> (Future of </w:t>
      </w:r>
      <w:r w:rsidR="007D0B2A">
        <w:rPr>
          <w:rFonts w:ascii="Times New Roman" w:hAnsi="Times New Roman"/>
          <w:sz w:val="24"/>
          <w:szCs w:val="24"/>
        </w:rPr>
        <w:t>food</w:t>
      </w:r>
      <w:r>
        <w:rPr>
          <w:rFonts w:ascii="Times New Roman" w:hAnsi="Times New Roman"/>
          <w:sz w:val="24"/>
          <w:szCs w:val="24"/>
        </w:rPr>
        <w:t>, automated agriculture, vertical farming smart home</w:t>
      </w:r>
      <w:r w:rsidR="00E26FA0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robotics</w:t>
      </w:r>
      <w:r w:rsidR="007D0B2A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7D0B2A">
        <w:rPr>
          <w:rFonts w:ascii="Times New Roman" w:hAnsi="Times New Roman"/>
          <w:sz w:val="24"/>
          <w:szCs w:val="24"/>
        </w:rPr>
        <w:t>CreTech</w:t>
      </w:r>
      <w:proofErr w:type="spellEnd"/>
      <w:r>
        <w:rPr>
          <w:rFonts w:ascii="Times New Roman" w:hAnsi="Times New Roman"/>
          <w:sz w:val="24"/>
          <w:szCs w:val="24"/>
        </w:rPr>
        <w:t xml:space="preserve">) </w:t>
      </w:r>
      <w:hyperlink r:id="rId22" w:history="1">
        <w:r>
          <w:rPr>
            <w:rStyle w:val="Hyperlink1"/>
            <w:rFonts w:ascii="Times New Roman" w:hAnsi="Times New Roman"/>
            <w:sz w:val="24"/>
            <w:szCs w:val="24"/>
          </w:rPr>
          <w:t>(Link)</w:t>
        </w:r>
      </w:hyperlink>
    </w:p>
    <w:p w:rsidR="00A21155" w:rsidRDefault="00A21155">
      <w:pPr>
        <w:pStyle w:val="CompSchool"/>
        <w:tabs>
          <w:tab w:val="clear" w:pos="9070"/>
          <w:tab w:val="right" w:pos="9639"/>
        </w:tabs>
        <w:spacing w:after="80" w:line="220" w:lineRule="exact"/>
      </w:pPr>
    </w:p>
    <w:p w:rsidR="00A21155" w:rsidRDefault="00A21155">
      <w:pPr>
        <w:pStyle w:val="CompSchool"/>
        <w:tabs>
          <w:tab w:val="clear" w:pos="9070"/>
          <w:tab w:val="right" w:pos="9639"/>
        </w:tabs>
        <w:spacing w:after="80" w:line="220" w:lineRule="exact"/>
      </w:pPr>
    </w:p>
    <w:p w:rsidR="00A21155" w:rsidRDefault="00192603">
      <w:pPr>
        <w:pStyle w:val="CompSchool"/>
        <w:tabs>
          <w:tab w:val="clear" w:pos="9070"/>
          <w:tab w:val="right" w:pos="9639"/>
        </w:tabs>
        <w:spacing w:after="80" w:line="220" w:lineRule="exact"/>
      </w:pPr>
      <w:r>
        <w:rPr>
          <w:rStyle w:val="None"/>
          <w:rFonts w:ascii="Times New Roman" w:hAnsi="Times New Roman"/>
          <w:kern w:val="0"/>
          <w:sz w:val="24"/>
          <w:szCs w:val="24"/>
        </w:rPr>
        <w:t>CAPITAL REALTY LLC,</w:t>
      </w:r>
      <w:r>
        <w:rPr>
          <w:rStyle w:val="None"/>
          <w:rFonts w:ascii="Times New Roman" w:hAnsi="Times New Roman"/>
          <w:kern w:val="0"/>
          <w:sz w:val="20"/>
          <w:szCs w:val="20"/>
        </w:rPr>
        <w:t xml:space="preserve"> </w:t>
      </w:r>
      <w:r>
        <w:rPr>
          <w:rStyle w:val="None"/>
          <w:rFonts w:ascii="Times New Roman" w:hAnsi="Times New Roman"/>
          <w:b w:val="0"/>
          <w:bCs w:val="0"/>
        </w:rPr>
        <w:t xml:space="preserve">Tokyo, – </w:t>
      </w:r>
      <w:r>
        <w:rPr>
          <w:rStyle w:val="None"/>
          <w:rFonts w:ascii="Times New Roman" w:hAnsi="Times New Roman"/>
          <w:i/>
          <w:iCs/>
        </w:rPr>
        <w:t xml:space="preserve">Asset Manager                               </w:t>
      </w:r>
      <w:r>
        <w:rPr>
          <w:rStyle w:val="None"/>
          <w:rFonts w:ascii="Times New Roman" w:hAnsi="Times New Roman"/>
          <w:kern w:val="0"/>
          <w:sz w:val="20"/>
          <w:szCs w:val="20"/>
        </w:rPr>
        <w:t xml:space="preserve">          </w:t>
      </w:r>
      <w:r>
        <w:rPr>
          <w:rStyle w:val="None"/>
          <w:rFonts w:ascii="Times New Roman" w:hAnsi="Times New Roman"/>
          <w:kern w:val="0"/>
          <w:sz w:val="20"/>
          <w:szCs w:val="20"/>
        </w:rPr>
        <w:tab/>
        <w:t xml:space="preserve">                 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</w:rPr>
        <w:t xml:space="preserve">8/2009–2/2011   </w:t>
      </w:r>
      <w:r>
        <w:rPr>
          <w:rStyle w:val="None"/>
          <w:rFonts w:ascii="Times New Roman" w:hAnsi="Times New Roman"/>
          <w:kern w:val="0"/>
          <w:sz w:val="20"/>
          <w:szCs w:val="20"/>
        </w:rPr>
        <w:t xml:space="preserve">                                                                                         </w:t>
      </w:r>
    </w:p>
    <w:p w:rsidR="00A21155" w:rsidRDefault="00192603">
      <w:pPr>
        <w:pStyle w:val="Bull"/>
        <w:tabs>
          <w:tab w:val="clear" w:pos="720"/>
        </w:tabs>
        <w:spacing w:after="60" w:line="220" w:lineRule="exact"/>
        <w:ind w:left="0" w:firstLine="0"/>
      </w:pPr>
      <w:r>
        <w:rPr>
          <w:rStyle w:val="None"/>
          <w:rFonts w:ascii="Times New Roman" w:hAnsi="Times New Roman"/>
          <w:i/>
          <w:iCs/>
          <w:color w:val="595959"/>
          <w:u w:color="595959"/>
        </w:rPr>
        <w:t>Independent management firm specialized in Asian hospitality industry with US $30bn+ in loan and real estate asset portfolios since 1998</w:t>
      </w:r>
    </w:p>
    <w:p w:rsidR="00A21155" w:rsidRDefault="00192603">
      <w:pPr>
        <w:pStyle w:val="Bull"/>
        <w:numPr>
          <w:ilvl w:val="0"/>
          <w:numId w:val="14"/>
        </w:numPr>
        <w:spacing w:after="60"/>
        <w:ind w:right="107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Directed redevelopment and rebranded Avenue</w:t>
      </w:r>
      <w:r w:rsidR="00E26FA0">
        <w:rPr>
          <w:rStyle w:val="None"/>
          <w:rFonts w:ascii="Times New Roman" w:hAnsi="Times New Roman"/>
          <w:sz w:val="24"/>
          <w:szCs w:val="24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</w:rPr>
        <w:t xml:space="preserve">shopping mall (75 retail tenants), cinema and parking complex in Kobe, Japan. Day-to-day liaison with InterContinental Hotels. </w:t>
      </w:r>
    </w:p>
    <w:p w:rsidR="00A21155" w:rsidRDefault="00192603">
      <w:pPr>
        <w:pStyle w:val="Bull"/>
        <w:numPr>
          <w:ilvl w:val="0"/>
          <w:numId w:val="14"/>
        </w:numPr>
        <w:spacing w:after="60"/>
        <w:ind w:right="107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Supervised 18 Japanese property managers; analyzed seasonal rent and tenant mix. Designed and implemented foot traffic improvement plans.</w:t>
      </w:r>
    </w:p>
    <w:p w:rsidR="00A21155" w:rsidRDefault="00192603">
      <w:pPr>
        <w:pStyle w:val="Bull"/>
        <w:numPr>
          <w:ilvl w:val="0"/>
          <w:numId w:val="14"/>
        </w:numPr>
        <w:spacing w:after="60"/>
        <w:ind w:right="107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 xml:space="preserve">Led negotiations of $130M loan facility with Mizuho Bank on behalf of TCC Group. </w:t>
      </w:r>
    </w:p>
    <w:p w:rsidR="00A21155" w:rsidRDefault="00A21155">
      <w:pPr>
        <w:pStyle w:val="Bull"/>
        <w:tabs>
          <w:tab w:val="clear" w:pos="720"/>
          <w:tab w:val="clear" w:pos="1004"/>
        </w:tabs>
        <w:spacing w:after="80" w:line="220" w:lineRule="exact"/>
        <w:ind w:left="283" w:firstLine="0"/>
      </w:pPr>
    </w:p>
    <w:p w:rsidR="00A21155" w:rsidRDefault="00192603">
      <w:pPr>
        <w:pStyle w:val="CompSchool"/>
        <w:tabs>
          <w:tab w:val="clear" w:pos="9070"/>
          <w:tab w:val="right" w:pos="9639"/>
        </w:tabs>
        <w:spacing w:after="80" w:line="220" w:lineRule="exact"/>
      </w:pPr>
      <w:r>
        <w:rPr>
          <w:rStyle w:val="None"/>
          <w:rFonts w:ascii="Times New Roman" w:hAnsi="Times New Roman"/>
          <w:kern w:val="0"/>
          <w:sz w:val="24"/>
          <w:szCs w:val="24"/>
        </w:rPr>
        <w:t>MGPA BlackRock</w:t>
      </w:r>
      <w:r>
        <w:rPr>
          <w:rStyle w:val="None"/>
          <w:rFonts w:ascii="Times New Roman" w:hAnsi="Times New Roman"/>
        </w:rPr>
        <w:t xml:space="preserve">, </w:t>
      </w:r>
      <w:r>
        <w:rPr>
          <w:rStyle w:val="None"/>
          <w:rFonts w:ascii="Times New Roman" w:hAnsi="Times New Roman"/>
          <w:b w:val="0"/>
          <w:bCs w:val="0"/>
        </w:rPr>
        <w:t xml:space="preserve">Tokyo, Japan – </w:t>
      </w:r>
      <w:r>
        <w:rPr>
          <w:rStyle w:val="None"/>
          <w:rFonts w:ascii="Times New Roman" w:hAnsi="Times New Roman"/>
          <w:i/>
          <w:iCs/>
        </w:rPr>
        <w:t>Investment Associate</w:t>
      </w:r>
      <w:r>
        <w:rPr>
          <w:rStyle w:val="None"/>
          <w:rFonts w:ascii="Times New Roman" w:hAnsi="Times New Roman"/>
          <w:sz w:val="20"/>
          <w:szCs w:val="20"/>
        </w:rPr>
        <w:t xml:space="preserve">                   </w:t>
      </w:r>
      <w:r>
        <w:rPr>
          <w:rStyle w:val="None"/>
          <w:rFonts w:ascii="Times New Roman" w:hAnsi="Times New Roman"/>
          <w:sz w:val="20"/>
          <w:szCs w:val="20"/>
        </w:rPr>
        <w:tab/>
      </w:r>
      <w:r>
        <w:rPr>
          <w:rStyle w:val="None"/>
          <w:rFonts w:ascii="Times New Roman" w:hAnsi="Times New Roman"/>
          <w:b w:val="0"/>
          <w:bCs w:val="0"/>
          <w:sz w:val="20"/>
          <w:szCs w:val="20"/>
        </w:rPr>
        <w:t>4</w:t>
      </w:r>
      <w:r>
        <w:rPr>
          <w:rStyle w:val="None"/>
          <w:rFonts w:ascii="Times New Roman" w:hAnsi="Times New Roman"/>
          <w:sz w:val="20"/>
          <w:szCs w:val="20"/>
        </w:rPr>
        <w:t>/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</w:rPr>
        <w:t>2008</w:t>
      </w:r>
      <w:bookmarkStart w:id="1" w:name="bm_Anixresume2012_1docx"/>
      <w:r>
        <w:rPr>
          <w:rStyle w:val="None"/>
          <w:rFonts w:ascii="Times New Roman" w:hAnsi="Times New Roman"/>
          <w:b w:val="0"/>
          <w:bCs w:val="0"/>
          <w:sz w:val="20"/>
          <w:szCs w:val="20"/>
        </w:rPr>
        <w:t>–</w:t>
      </w:r>
      <w:bookmarkEnd w:id="1"/>
      <w:r>
        <w:rPr>
          <w:rStyle w:val="None"/>
          <w:rFonts w:ascii="Times New Roman" w:hAnsi="Times New Roman"/>
          <w:b w:val="0"/>
          <w:bCs w:val="0"/>
          <w:sz w:val="20"/>
          <w:szCs w:val="20"/>
        </w:rPr>
        <w:t>6/2009</w:t>
      </w:r>
    </w:p>
    <w:p w:rsidR="00A21155" w:rsidRDefault="00192603">
      <w:pPr>
        <w:pStyle w:val="Bull"/>
        <w:tabs>
          <w:tab w:val="clear" w:pos="720"/>
        </w:tabs>
        <w:spacing w:after="60" w:line="220" w:lineRule="exact"/>
        <w:ind w:left="0" w:firstLine="0"/>
      </w:pPr>
      <w:r>
        <w:rPr>
          <w:rStyle w:val="None"/>
          <w:rFonts w:ascii="Times New Roman" w:hAnsi="Times New Roman"/>
          <w:i/>
          <w:iCs/>
          <w:color w:val="595959"/>
          <w:u w:color="595959"/>
        </w:rPr>
        <w:t xml:space="preserve">Ranked by PERE in 2011 as the world’s largest private equity real estate investment firm, managing US$11bn in assets throughout Europe and Asia. Exited to BlackRock. </w:t>
      </w:r>
    </w:p>
    <w:p w:rsidR="00A21155" w:rsidRDefault="00192603">
      <w:pPr>
        <w:pStyle w:val="Bull"/>
        <w:numPr>
          <w:ilvl w:val="0"/>
          <w:numId w:val="16"/>
        </w:numPr>
        <w:spacing w:after="60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lastRenderedPageBreak/>
        <w:t xml:space="preserve">Conducted acquisition analysis for real estate investments in Japan. Transactions included Storia Shinagawa Tokyo (202 residential units, US$99.7m), </w:t>
      </w:r>
      <w:proofErr w:type="spellStart"/>
      <w:r>
        <w:rPr>
          <w:rStyle w:val="None"/>
          <w:rFonts w:ascii="Times New Roman" w:hAnsi="Times New Roman"/>
          <w:sz w:val="24"/>
          <w:szCs w:val="24"/>
        </w:rPr>
        <w:t>Shirokanedai</w:t>
      </w:r>
      <w:proofErr w:type="spellEnd"/>
      <w:r>
        <w:rPr>
          <w:rStyle w:val="None"/>
          <w:rFonts w:ascii="Times New Roman" w:hAnsi="Times New Roman"/>
          <w:sz w:val="24"/>
          <w:szCs w:val="24"/>
        </w:rPr>
        <w:t xml:space="preserve"> Building (Grade </w:t>
      </w:r>
      <w:proofErr w:type="gramStart"/>
      <w:r>
        <w:rPr>
          <w:rStyle w:val="None"/>
          <w:rFonts w:ascii="Times New Roman" w:hAnsi="Times New Roman"/>
          <w:sz w:val="24"/>
          <w:szCs w:val="24"/>
        </w:rPr>
        <w:t>A</w:t>
      </w:r>
      <w:proofErr w:type="gramEnd"/>
      <w:r>
        <w:rPr>
          <w:rStyle w:val="None"/>
          <w:rFonts w:ascii="Times New Roman" w:hAnsi="Times New Roman"/>
          <w:sz w:val="24"/>
          <w:szCs w:val="24"/>
        </w:rPr>
        <w:t xml:space="preserve"> Office,</w:t>
      </w:r>
      <w:r>
        <w:rPr>
          <w:rStyle w:val="None"/>
          <w:sz w:val="24"/>
          <w:szCs w:val="24"/>
        </w:rPr>
        <w:t xml:space="preserve"> </w:t>
      </w:r>
      <w:r>
        <w:rPr>
          <w:rStyle w:val="None"/>
          <w:rFonts w:ascii="Times New Roman" w:hAnsi="Times New Roman"/>
          <w:sz w:val="24"/>
          <w:szCs w:val="24"/>
        </w:rPr>
        <w:t xml:space="preserve">US$116m) and </w:t>
      </w:r>
      <w:proofErr w:type="spellStart"/>
      <w:r>
        <w:rPr>
          <w:rStyle w:val="None"/>
          <w:rFonts w:ascii="Times New Roman" w:hAnsi="Times New Roman"/>
          <w:sz w:val="24"/>
          <w:szCs w:val="24"/>
        </w:rPr>
        <w:t>Kameido</w:t>
      </w:r>
      <w:proofErr w:type="spellEnd"/>
      <w:r>
        <w:rPr>
          <w:rStyle w:val="None"/>
          <w:rFonts w:ascii="Times New Roman" w:hAnsi="Times New Roman"/>
          <w:sz w:val="24"/>
          <w:szCs w:val="24"/>
        </w:rPr>
        <w:t xml:space="preserve"> (Grade B Office, US$35m). Avg. Project IRR 25%+, EM 2x</w:t>
      </w:r>
    </w:p>
    <w:p w:rsidR="00A21155" w:rsidRDefault="00192603">
      <w:pPr>
        <w:pStyle w:val="Bull"/>
        <w:numPr>
          <w:ilvl w:val="0"/>
          <w:numId w:val="16"/>
        </w:numPr>
        <w:spacing w:after="60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>Prepared hold/sell analyses and investment performance results for quarterly reports and reviews, board and IC meetings.</w:t>
      </w:r>
    </w:p>
    <w:p w:rsidR="00A21155" w:rsidRDefault="00192603">
      <w:pPr>
        <w:pStyle w:val="Bull"/>
        <w:numPr>
          <w:ilvl w:val="0"/>
          <w:numId w:val="17"/>
        </w:numPr>
        <w:spacing w:after="60"/>
        <w:rPr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 xml:space="preserve">Managed investment analysis for single residential and retail assets ranged from US$30m to US$116m. </w:t>
      </w:r>
    </w:p>
    <w:p w:rsidR="00A21155" w:rsidRDefault="00192603">
      <w:pPr>
        <w:pStyle w:val="Bull"/>
        <w:tabs>
          <w:tab w:val="clear" w:pos="720"/>
          <w:tab w:val="right" w:pos="9639"/>
        </w:tabs>
        <w:spacing w:after="60" w:line="220" w:lineRule="exact"/>
        <w:ind w:left="360" w:firstLine="0"/>
      </w:pPr>
      <w:r>
        <w:rPr>
          <w:rStyle w:val="None"/>
          <w:rFonts w:ascii="Times New Roman" w:eastAsia="Times New Roman" w:hAnsi="Times New Roman" w:cs="Times New Roman"/>
          <w:sz w:val="24"/>
          <w:szCs w:val="24"/>
        </w:rPr>
        <w:tab/>
      </w:r>
    </w:p>
    <w:p w:rsidR="00A21155" w:rsidRDefault="00192603">
      <w:pPr>
        <w:pStyle w:val="CompSchool"/>
        <w:tabs>
          <w:tab w:val="clear" w:pos="9070"/>
          <w:tab w:val="right" w:pos="9639"/>
        </w:tabs>
        <w:spacing w:after="80" w:line="220" w:lineRule="exact"/>
      </w:pPr>
      <w:r>
        <w:rPr>
          <w:rStyle w:val="None"/>
          <w:rFonts w:ascii="Times New Roman" w:hAnsi="Times New Roman"/>
          <w:kern w:val="0"/>
          <w:sz w:val="24"/>
          <w:szCs w:val="24"/>
        </w:rPr>
        <w:t>NEW CITY CORPORATION</w:t>
      </w:r>
      <w:r>
        <w:rPr>
          <w:rStyle w:val="None"/>
          <w:rFonts w:ascii="Times New Roman" w:hAnsi="Times New Roman"/>
          <w:sz w:val="20"/>
          <w:szCs w:val="20"/>
        </w:rPr>
        <w:t xml:space="preserve">, </w:t>
      </w:r>
      <w:r>
        <w:rPr>
          <w:rStyle w:val="None"/>
          <w:rFonts w:ascii="Times New Roman" w:hAnsi="Times New Roman"/>
          <w:b w:val="0"/>
          <w:bCs w:val="0"/>
        </w:rPr>
        <w:t>Tokyo, Japan –</w:t>
      </w:r>
      <w:r>
        <w:rPr>
          <w:rStyle w:val="None"/>
          <w:rFonts w:ascii="Times New Roman" w:hAnsi="Times New Roman"/>
          <w:i/>
          <w:iCs/>
        </w:rPr>
        <w:t>CEO Office Manager</w:t>
      </w:r>
      <w:r>
        <w:rPr>
          <w:rStyle w:val="None"/>
          <w:rFonts w:ascii="Times New Roman" w:eastAsia="Times New Roman" w:hAnsi="Times New Roman" w:cs="Times New Roman"/>
          <w:i/>
          <w:iCs/>
          <w:sz w:val="20"/>
          <w:szCs w:val="20"/>
        </w:rPr>
        <w:tab/>
      </w:r>
      <w:r>
        <w:rPr>
          <w:rStyle w:val="None"/>
          <w:rFonts w:ascii="Times New Roman" w:hAnsi="Times New Roman"/>
          <w:b w:val="0"/>
          <w:bCs w:val="0"/>
          <w:sz w:val="20"/>
          <w:szCs w:val="20"/>
        </w:rPr>
        <w:t>10</w:t>
      </w:r>
      <w:r>
        <w:rPr>
          <w:rStyle w:val="None"/>
          <w:rFonts w:ascii="Times New Roman" w:hAnsi="Times New Roman"/>
          <w:sz w:val="20"/>
          <w:szCs w:val="20"/>
        </w:rPr>
        <w:t>/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</w:rPr>
        <w:t>2006–4/2008</w:t>
      </w:r>
    </w:p>
    <w:p w:rsidR="00A21155" w:rsidRDefault="00192603">
      <w:pPr>
        <w:pStyle w:val="BodyA"/>
      </w:pPr>
      <w:r>
        <w:rPr>
          <w:rStyle w:val="None"/>
          <w:rFonts w:ascii="Times New Roman" w:hAnsi="Times New Roman"/>
          <w:i/>
          <w:iCs/>
          <w:sz w:val="22"/>
          <w:szCs w:val="22"/>
        </w:rPr>
        <w:t xml:space="preserve">Japan’ s first REIT focusing in residential and industrial deals formed by CBRE Global Investor </w:t>
      </w:r>
    </w:p>
    <w:p w:rsidR="00A21155" w:rsidRDefault="00192603">
      <w:pPr>
        <w:pStyle w:val="Bull"/>
        <w:numPr>
          <w:ilvl w:val="0"/>
          <w:numId w:val="19"/>
        </w:numPr>
        <w:spacing w:after="80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 xml:space="preserve">Planned and executed marketing for an onshore / offshore opportunistic real estate fund valued at US$1bn – produced private placement memoranda, road show presentations, etc. and coordinated due diligence questionnaires for foreign financial institutions and public pension funds. </w:t>
      </w:r>
    </w:p>
    <w:p w:rsidR="00A21155" w:rsidRDefault="00192603">
      <w:pPr>
        <w:pStyle w:val="Bull"/>
        <w:numPr>
          <w:ilvl w:val="0"/>
          <w:numId w:val="19"/>
        </w:numPr>
        <w:spacing w:after="80"/>
        <w:rPr>
          <w:rFonts w:ascii="Times New Roman" w:hAnsi="Times New Roman"/>
          <w:sz w:val="24"/>
          <w:szCs w:val="24"/>
        </w:rPr>
      </w:pPr>
      <w:r>
        <w:rPr>
          <w:rStyle w:val="None"/>
          <w:rFonts w:ascii="Times New Roman" w:hAnsi="Times New Roman"/>
          <w:sz w:val="24"/>
          <w:szCs w:val="24"/>
        </w:rPr>
        <w:t xml:space="preserve">Report to COO, FP&amp;A analysis of Residential Real Estate Fund, </w:t>
      </w:r>
      <w:hyperlink r:id="rId23" w:history="1">
        <w:r>
          <w:rPr>
            <w:rStyle w:val="Hyperlink5"/>
            <w:rFonts w:ascii="Times New Roman" w:hAnsi="Times New Roman"/>
            <w:sz w:val="24"/>
            <w:szCs w:val="24"/>
          </w:rPr>
          <w:t>$700M+, average IRR +22% portfolio focus in residential and commercial assets in Japan, Korea and China</w:t>
        </w:r>
      </w:hyperlink>
      <w:r>
        <w:rPr>
          <w:rStyle w:val="Hyperlink5"/>
          <w:rFonts w:ascii="Times New Roman" w:hAnsi="Times New Roman"/>
          <w:sz w:val="24"/>
          <w:szCs w:val="24"/>
        </w:rPr>
        <w:t xml:space="preserve">. </w:t>
      </w:r>
    </w:p>
    <w:p w:rsidR="00A21155" w:rsidRDefault="00192603">
      <w:pPr>
        <w:pStyle w:val="Bull"/>
        <w:numPr>
          <w:ilvl w:val="0"/>
          <w:numId w:val="16"/>
        </w:numPr>
        <w:spacing w:after="80"/>
        <w:rPr>
          <w:rFonts w:ascii="Times New Roman" w:hAnsi="Times New Roman"/>
          <w:sz w:val="24"/>
          <w:szCs w:val="24"/>
        </w:rPr>
      </w:pPr>
      <w:r>
        <w:rPr>
          <w:rStyle w:val="Hyperlink5"/>
          <w:rFonts w:ascii="Times New Roman" w:hAnsi="Times New Roman"/>
          <w:sz w:val="24"/>
          <w:szCs w:val="24"/>
        </w:rPr>
        <w:t>Proposed and applied an e-approval process and database to centralize subsidiaries’ information, saved $500k annually.</w:t>
      </w:r>
    </w:p>
    <w:p w:rsidR="00A21155" w:rsidRDefault="00192603">
      <w:pPr>
        <w:pStyle w:val="CompSchool"/>
        <w:tabs>
          <w:tab w:val="clear" w:pos="9070"/>
          <w:tab w:val="right" w:pos="9639"/>
        </w:tabs>
        <w:spacing w:after="80" w:line="220" w:lineRule="exact"/>
      </w:pPr>
      <w:r>
        <w:rPr>
          <w:rStyle w:val="None"/>
          <w:rFonts w:ascii="Times New Roman" w:eastAsia="Times New Roman" w:hAnsi="Times New Roman" w:cs="Times New Roman"/>
          <w:sz w:val="20"/>
          <w:szCs w:val="20"/>
        </w:rPr>
        <w:tab/>
      </w:r>
    </w:p>
    <w:p w:rsidR="00A21155" w:rsidRDefault="00192603">
      <w:pPr>
        <w:pStyle w:val="CompSchool"/>
        <w:tabs>
          <w:tab w:val="clear" w:pos="9070"/>
          <w:tab w:val="right" w:pos="9639"/>
        </w:tabs>
        <w:spacing w:after="80" w:line="220" w:lineRule="exact"/>
      </w:pPr>
      <w:r>
        <w:rPr>
          <w:rStyle w:val="None"/>
          <w:rFonts w:ascii="Times New Roman" w:hAnsi="Times New Roman"/>
          <w:kern w:val="0"/>
          <w:sz w:val="24"/>
          <w:szCs w:val="24"/>
        </w:rPr>
        <w:t>APPLE INTERNATIONALCOMPANY LTD</w:t>
      </w:r>
      <w:r>
        <w:rPr>
          <w:rStyle w:val="None"/>
          <w:rFonts w:ascii="Times New Roman" w:hAnsi="Times New Roman"/>
          <w:sz w:val="20"/>
          <w:szCs w:val="20"/>
        </w:rPr>
        <w:t xml:space="preserve">, </w:t>
      </w:r>
      <w:r>
        <w:rPr>
          <w:rStyle w:val="None"/>
          <w:rFonts w:ascii="Times New Roman" w:hAnsi="Times New Roman"/>
          <w:b w:val="0"/>
          <w:bCs w:val="0"/>
        </w:rPr>
        <w:t>Mie, Japan</w:t>
      </w:r>
      <w:r>
        <w:rPr>
          <w:rStyle w:val="None"/>
          <w:rFonts w:ascii="Times New Roman" w:hAnsi="Times New Roman"/>
          <w:b w:val="0"/>
          <w:bCs w:val="0"/>
          <w:i/>
          <w:iCs/>
        </w:rPr>
        <w:t xml:space="preserve"> - </w:t>
      </w:r>
      <w:r>
        <w:rPr>
          <w:rStyle w:val="None"/>
          <w:rFonts w:ascii="Times New Roman" w:hAnsi="Times New Roman"/>
          <w:i/>
          <w:iCs/>
        </w:rPr>
        <w:t>Strategic Planning</w:t>
      </w:r>
      <w:r>
        <w:rPr>
          <w:rStyle w:val="None"/>
          <w:rFonts w:ascii="Times New Roman" w:hAnsi="Times New Roman"/>
          <w:sz w:val="20"/>
          <w:szCs w:val="20"/>
        </w:rPr>
        <w:t xml:space="preserve">           </w:t>
      </w:r>
      <w:r>
        <w:rPr>
          <w:rStyle w:val="None"/>
          <w:rFonts w:ascii="Times New Roman" w:hAnsi="Times New Roman"/>
          <w:b w:val="0"/>
          <w:bCs w:val="0"/>
          <w:sz w:val="20"/>
          <w:szCs w:val="20"/>
        </w:rPr>
        <w:t>4/2001–9/2006</w:t>
      </w:r>
    </w:p>
    <w:p w:rsidR="00A21155" w:rsidRDefault="00192603">
      <w:pPr>
        <w:pStyle w:val="Bull"/>
        <w:tabs>
          <w:tab w:val="clear" w:pos="720"/>
        </w:tabs>
        <w:spacing w:after="80" w:line="220" w:lineRule="exact"/>
        <w:ind w:left="0" w:firstLine="0"/>
      </w:pPr>
      <w:r>
        <w:rPr>
          <w:rStyle w:val="None"/>
          <w:rFonts w:ascii="Times New Roman" w:hAnsi="Times New Roman"/>
          <w:i/>
          <w:iCs/>
        </w:rPr>
        <w:t>Japan-HK based listed car dealership and exporter (Tokyo Stock Exchange, TSE: 2788)</w:t>
      </w:r>
    </w:p>
    <w:p w:rsidR="00A21155" w:rsidRDefault="00192603">
      <w:pPr>
        <w:pStyle w:val="Bull"/>
        <w:numPr>
          <w:ilvl w:val="0"/>
          <w:numId w:val="19"/>
        </w:numPr>
        <w:spacing w:after="80"/>
        <w:rPr>
          <w:rFonts w:ascii="Times New Roman" w:hAnsi="Times New Roman"/>
          <w:sz w:val="24"/>
          <w:szCs w:val="24"/>
        </w:rPr>
      </w:pPr>
      <w:r>
        <w:rPr>
          <w:rStyle w:val="Hyperlink5"/>
          <w:rFonts w:ascii="Times New Roman" w:hAnsi="Times New Roman"/>
          <w:sz w:val="24"/>
          <w:szCs w:val="24"/>
        </w:rPr>
        <w:t xml:space="preserve">Prepared Japanese </w:t>
      </w:r>
      <w:r w:rsidR="007D0B2A">
        <w:rPr>
          <w:rStyle w:val="Hyperlink5"/>
          <w:rFonts w:ascii="Times New Roman" w:hAnsi="Times New Roman"/>
          <w:sz w:val="24"/>
          <w:szCs w:val="24"/>
        </w:rPr>
        <w:t>prospectus and</w:t>
      </w:r>
      <w:r>
        <w:rPr>
          <w:rStyle w:val="Hyperlink5"/>
          <w:rFonts w:ascii="Times New Roman" w:hAnsi="Times New Roman"/>
          <w:sz w:val="24"/>
          <w:szCs w:val="24"/>
        </w:rPr>
        <w:t xml:space="preserve"> a private offering memorandum 6 months before IPO. Successfully listed at Tokyo Stock Exchange. </w:t>
      </w:r>
      <w:r w:rsidR="007D0B2A">
        <w:rPr>
          <w:rStyle w:val="Hyperlink5"/>
          <w:rFonts w:ascii="Times New Roman" w:hAnsi="Times New Roman"/>
          <w:sz w:val="24"/>
          <w:szCs w:val="24"/>
        </w:rPr>
        <w:t xml:space="preserve">Published IR annual report </w:t>
      </w:r>
      <w:r w:rsidR="00BC2822">
        <w:rPr>
          <w:rStyle w:val="Hyperlink5"/>
          <w:rFonts w:ascii="Times New Roman" w:hAnsi="Times New Roman"/>
          <w:sz w:val="24"/>
          <w:szCs w:val="24"/>
        </w:rPr>
        <w:t>on quarterly basis.</w:t>
      </w:r>
    </w:p>
    <w:p w:rsidR="00A21155" w:rsidRDefault="00192603">
      <w:pPr>
        <w:pStyle w:val="Bull"/>
        <w:numPr>
          <w:ilvl w:val="0"/>
          <w:numId w:val="19"/>
        </w:numPr>
        <w:spacing w:after="80"/>
        <w:rPr>
          <w:rFonts w:ascii="Times New Roman" w:hAnsi="Times New Roman"/>
          <w:sz w:val="24"/>
          <w:szCs w:val="24"/>
        </w:rPr>
      </w:pPr>
      <w:r>
        <w:rPr>
          <w:rStyle w:val="Hyperlink5"/>
          <w:rFonts w:ascii="Times New Roman" w:hAnsi="Times New Roman"/>
          <w:sz w:val="24"/>
          <w:szCs w:val="24"/>
        </w:rPr>
        <w:t>Assisted Credit Suisse in due diligence to acquired 2 Thai, 6 Chinese dealers. Post M&amp;A integration. Led 14 staffs in Hong Kong, China, and Indonesia accounting team to produce consolidated 10-K, 10-Q for Financial Service Agency in Japan.</w:t>
      </w:r>
    </w:p>
    <w:p w:rsidR="00A21155" w:rsidRDefault="00192603">
      <w:pPr>
        <w:pStyle w:val="Bull"/>
        <w:numPr>
          <w:ilvl w:val="0"/>
          <w:numId w:val="19"/>
        </w:numPr>
        <w:spacing w:after="80"/>
        <w:rPr>
          <w:rFonts w:ascii="Times New Roman" w:hAnsi="Times New Roman"/>
          <w:sz w:val="24"/>
          <w:szCs w:val="24"/>
        </w:rPr>
      </w:pPr>
      <w:r>
        <w:rPr>
          <w:rStyle w:val="Hyperlink5"/>
          <w:rFonts w:ascii="Times New Roman" w:hAnsi="Times New Roman"/>
          <w:sz w:val="24"/>
          <w:szCs w:val="24"/>
        </w:rPr>
        <w:t xml:space="preserve">Led JV with </w:t>
      </w:r>
      <w:proofErr w:type="spellStart"/>
      <w:r>
        <w:rPr>
          <w:rStyle w:val="Hyperlink5"/>
          <w:rFonts w:ascii="Times New Roman" w:hAnsi="Times New Roman"/>
          <w:sz w:val="24"/>
          <w:szCs w:val="24"/>
        </w:rPr>
        <w:t>Thanachart</w:t>
      </w:r>
      <w:proofErr w:type="spellEnd"/>
      <w:r>
        <w:rPr>
          <w:rStyle w:val="Hyperlink5"/>
          <w:rFonts w:ascii="Times New Roman" w:hAnsi="Times New Roman"/>
          <w:sz w:val="24"/>
          <w:szCs w:val="24"/>
        </w:rPr>
        <w:t xml:space="preserve"> Scotia Bank to build Thailand’s first car auction “</w:t>
      </w:r>
      <w:hyperlink r:id="rId24" w:history="1">
        <w:r>
          <w:rPr>
            <w:rStyle w:val="Hyperlink5"/>
            <w:rFonts w:ascii="Times New Roman" w:hAnsi="Times New Roman"/>
            <w:sz w:val="24"/>
            <w:szCs w:val="24"/>
          </w:rPr>
          <w:t>Apple Auto-Auction</w:t>
        </w:r>
      </w:hyperlink>
      <w:r>
        <w:rPr>
          <w:rStyle w:val="Hyperlink5"/>
          <w:rFonts w:ascii="Times New Roman" w:hAnsi="Times New Roman"/>
          <w:sz w:val="24"/>
          <w:szCs w:val="24"/>
        </w:rPr>
        <w:t xml:space="preserve">” through licensing of Japanese technology.  Setup 58,000 sqm auction facility in Bangkok. Secured 2nd largest market share at year 4 of penetration.  (+60,000 cars auctioned/month). </w:t>
      </w:r>
    </w:p>
    <w:p w:rsidR="00A21155" w:rsidRDefault="00A21155">
      <w:pPr>
        <w:pStyle w:val="BodyA"/>
        <w:tabs>
          <w:tab w:val="left" w:pos="5812"/>
        </w:tabs>
        <w:jc w:val="left"/>
      </w:pPr>
    </w:p>
    <w:p w:rsidR="00A21155" w:rsidRDefault="00192603">
      <w:pPr>
        <w:pStyle w:val="Bull"/>
        <w:spacing w:after="80" w:line="220" w:lineRule="exact"/>
        <w:ind w:left="0" w:firstLine="0"/>
      </w:pPr>
      <w:r>
        <w:rPr>
          <w:rStyle w:val="None"/>
          <w:rFonts w:ascii="Times New Roman" w:hAnsi="Times New Roman"/>
          <w:b/>
          <w:bCs/>
        </w:rPr>
        <w:t>EDUCATION &amp; QUALIFICATIONS</w:t>
      </w:r>
    </w:p>
    <w:p w:rsidR="00A21155" w:rsidRDefault="00192603">
      <w:pPr>
        <w:pStyle w:val="ListParagraph"/>
        <w:tabs>
          <w:tab w:val="left" w:pos="5812"/>
        </w:tabs>
        <w:ind w:left="36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-413</wp:posOffset>
                </wp:positionH>
                <wp:positionV relativeFrom="line">
                  <wp:posOffset>35200</wp:posOffset>
                </wp:positionV>
                <wp:extent cx="6106604" cy="0"/>
                <wp:effectExtent l="0" t="0" r="0" b="0"/>
                <wp:wrapNone/>
                <wp:docPr id="1073741827" name="officeArt object" descr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6604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8" style="visibility:visible;position:absolute;margin-left:-0.0pt;margin-top:2.8pt;width:480.8pt;height:0.0pt;z-index:251661312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 w:rsidR="00A21155" w:rsidRPr="00BC2822" w:rsidRDefault="00192603">
      <w:pPr>
        <w:pStyle w:val="Bull"/>
        <w:spacing w:after="80" w:line="220" w:lineRule="exact"/>
        <w:ind w:left="0" w:right="113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None"/>
          <w:rFonts w:ascii="Times New Roman" w:hAnsi="Times New Roman"/>
          <w:b/>
          <w:bCs/>
          <w:sz w:val="24"/>
          <w:szCs w:val="24"/>
        </w:rPr>
        <w:t>MBA</w:t>
      </w:r>
      <w:r>
        <w:rPr>
          <w:rStyle w:val="None"/>
          <w:rFonts w:ascii="Times New Roman" w:hAnsi="Times New Roman"/>
          <w:sz w:val="24"/>
          <w:szCs w:val="24"/>
        </w:rPr>
        <w:t xml:space="preserve">: University of Chicago Booth School of Business, Finance.  London, Chicago, Singapore, 2010-2012. </w:t>
      </w:r>
    </w:p>
    <w:p w:rsidR="00A21155" w:rsidRDefault="00192603">
      <w:pPr>
        <w:pStyle w:val="Bull"/>
        <w:spacing w:after="80" w:line="220" w:lineRule="exact"/>
        <w:ind w:left="360" w:right="113"/>
        <w:rPr>
          <w:sz w:val="24"/>
          <w:szCs w:val="24"/>
        </w:rPr>
      </w:pPr>
      <w:r>
        <w:rPr>
          <w:rStyle w:val="None"/>
          <w:rFonts w:ascii="Times New Roman" w:hAnsi="Times New Roman"/>
          <w:b/>
          <w:bCs/>
          <w:sz w:val="24"/>
          <w:szCs w:val="24"/>
        </w:rPr>
        <w:t>BA International Business</w:t>
      </w:r>
      <w:r>
        <w:rPr>
          <w:rStyle w:val="None"/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Style w:val="None"/>
          <w:rFonts w:ascii="Times New Roman" w:hAnsi="Times New Roman"/>
          <w:sz w:val="24"/>
          <w:szCs w:val="24"/>
        </w:rPr>
        <w:t>Ritsumeikan</w:t>
      </w:r>
      <w:proofErr w:type="spellEnd"/>
      <w:r>
        <w:rPr>
          <w:rStyle w:val="None"/>
          <w:rFonts w:ascii="Times New Roman" w:hAnsi="Times New Roman"/>
          <w:sz w:val="24"/>
          <w:szCs w:val="24"/>
        </w:rPr>
        <w:t xml:space="preserve"> University, Kyoto, Japan, 2001</w:t>
      </w:r>
      <w:r>
        <w:rPr>
          <w:rStyle w:val="None"/>
          <w:rFonts w:ascii="Times New Roman" w:eastAsia="Times New Roman" w:hAnsi="Times New Roman" w:cs="Times New Roman"/>
          <w:sz w:val="24"/>
          <w:szCs w:val="24"/>
        </w:rPr>
        <w:tab/>
        <w:t xml:space="preserve">         </w:t>
      </w:r>
      <w:r>
        <w:rPr>
          <w:rStyle w:val="None"/>
          <w:rFonts w:ascii="Times New Roman" w:eastAsia="Times New Roman" w:hAnsi="Times New Roman" w:cs="Times New Roman"/>
          <w:sz w:val="24"/>
          <w:szCs w:val="24"/>
        </w:rPr>
        <w:tab/>
        <w:t xml:space="preserve">                                </w:t>
      </w:r>
    </w:p>
    <w:p w:rsidR="00A21155" w:rsidRDefault="00192603">
      <w:pPr>
        <w:pStyle w:val="Bull"/>
        <w:spacing w:after="80" w:line="220" w:lineRule="exact"/>
        <w:ind w:left="0" w:right="113" w:firstLine="0"/>
        <w:rPr>
          <w:sz w:val="24"/>
          <w:szCs w:val="24"/>
        </w:rPr>
      </w:pPr>
      <w:r>
        <w:rPr>
          <w:rStyle w:val="None"/>
          <w:rFonts w:ascii="Times New Roman" w:hAnsi="Times New Roman"/>
          <w:b/>
          <w:bCs/>
          <w:sz w:val="24"/>
          <w:szCs w:val="24"/>
        </w:rPr>
        <w:t>Certificate in Financial Modeling</w:t>
      </w:r>
      <w:r>
        <w:rPr>
          <w:rStyle w:val="None"/>
          <w:rFonts w:ascii="Times New Roman" w:hAnsi="Times New Roman"/>
          <w:sz w:val="24"/>
          <w:szCs w:val="24"/>
        </w:rPr>
        <w:t xml:space="preserve">: Investment Banking Institute, CA, </w:t>
      </w:r>
      <w:proofErr w:type="gramStart"/>
      <w:r>
        <w:rPr>
          <w:rStyle w:val="None"/>
          <w:rFonts w:ascii="Times New Roman" w:hAnsi="Times New Roman"/>
          <w:sz w:val="24"/>
          <w:szCs w:val="24"/>
        </w:rPr>
        <w:t>USA ,</w:t>
      </w:r>
      <w:proofErr w:type="gramEnd"/>
      <w:r>
        <w:rPr>
          <w:rStyle w:val="None"/>
          <w:rFonts w:ascii="Times New Roman" w:hAnsi="Times New Roman"/>
          <w:sz w:val="24"/>
          <w:szCs w:val="24"/>
        </w:rPr>
        <w:t xml:space="preserve"> 2011                                      </w:t>
      </w:r>
    </w:p>
    <w:p w:rsidR="00A21155" w:rsidRPr="00BC3F55" w:rsidRDefault="00192603" w:rsidP="00BC3F55">
      <w:pPr>
        <w:pStyle w:val="Bull"/>
        <w:spacing w:after="80" w:line="220" w:lineRule="exact"/>
        <w:ind w:left="0" w:right="113" w:firstLine="0"/>
        <w:rPr>
          <w:sz w:val="24"/>
          <w:szCs w:val="24"/>
        </w:rPr>
      </w:pPr>
      <w:r>
        <w:rPr>
          <w:rStyle w:val="None"/>
          <w:rFonts w:ascii="Times New Roman" w:hAnsi="Times New Roman"/>
          <w:b/>
          <w:bCs/>
          <w:sz w:val="24"/>
          <w:szCs w:val="24"/>
        </w:rPr>
        <w:t>Certified Scrum Master Course</w:t>
      </w:r>
      <w:r>
        <w:rPr>
          <w:rStyle w:val="None"/>
          <w:rFonts w:ascii="Times New Roman" w:hAnsi="Times New Roman"/>
          <w:sz w:val="24"/>
          <w:szCs w:val="24"/>
        </w:rPr>
        <w:t xml:space="preserve">, Agile Development, </w:t>
      </w:r>
      <w:proofErr w:type="spellStart"/>
      <w:r>
        <w:rPr>
          <w:rStyle w:val="None"/>
          <w:rFonts w:ascii="Times New Roman" w:hAnsi="Times New Roman"/>
          <w:sz w:val="24"/>
          <w:szCs w:val="24"/>
        </w:rPr>
        <w:t>cPrime</w:t>
      </w:r>
      <w:proofErr w:type="spellEnd"/>
      <w:r>
        <w:rPr>
          <w:rStyle w:val="None"/>
          <w:rFonts w:ascii="Times New Roman" w:hAnsi="Times New Roman"/>
          <w:sz w:val="24"/>
          <w:szCs w:val="24"/>
        </w:rPr>
        <w:t xml:space="preserve">, San Jose, USA, 2012                             </w:t>
      </w:r>
    </w:p>
    <w:p w:rsidR="00A21155" w:rsidRDefault="00A21155">
      <w:pPr>
        <w:pStyle w:val="Bull"/>
        <w:spacing w:after="80" w:line="220" w:lineRule="exact"/>
        <w:ind w:left="0" w:right="113" w:firstLine="0"/>
      </w:pPr>
    </w:p>
    <w:p w:rsidR="00A21155" w:rsidRDefault="00E26FA0">
      <w:pPr>
        <w:pStyle w:val="Bull"/>
        <w:spacing w:after="0" w:line="220" w:lineRule="exact"/>
        <w:ind w:left="0" w:firstLine="0"/>
        <w:rPr>
          <w:rFonts w:ascii="Times New Roman" w:eastAsia="Times New Roman" w:hAnsi="Times New Roman" w:cs="Times New Roman"/>
          <w:b/>
          <w:bCs/>
        </w:rPr>
      </w:pPr>
      <w:r>
        <w:rPr>
          <w:rFonts w:ascii="Times New Roman" w:hAnsi="Times New Roman"/>
          <w:b/>
          <w:bCs/>
        </w:rPr>
        <w:t>FUN FACTS ABOUT ANIX</w:t>
      </w:r>
    </w:p>
    <w:p w:rsidR="00A21155" w:rsidRDefault="00192603">
      <w:pPr>
        <w:pStyle w:val="ListParagraph"/>
        <w:tabs>
          <w:tab w:val="left" w:pos="5812"/>
        </w:tabs>
        <w:spacing w:after="60"/>
        <w:ind w:left="36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-413</wp:posOffset>
                </wp:positionH>
                <wp:positionV relativeFrom="line">
                  <wp:posOffset>35200</wp:posOffset>
                </wp:positionV>
                <wp:extent cx="6106604" cy="0"/>
                <wp:effectExtent l="0" t="0" r="0" b="0"/>
                <wp:wrapNone/>
                <wp:docPr id="1073741828" name="officeArt object" descr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6604" cy="0"/>
                        </a:xfrm>
                        <a:prstGeom prst="line">
                          <a:avLst/>
                        </a:prstGeom>
                        <a:noFill/>
                        <a:ln w="9525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visibility:visible;position:absolute;margin-left:-0.0pt;margin-top:2.8pt;width:480.8pt;height:0.0pt;z-index:251662336;mso-position-horizontal:absolute;mso-position-horizontal-relative:text;mso-position-vertical:absolute;mso-position-vertical-relative:line;mso-wrap-distance-left:0.0pt;mso-wrap-distance-top:0.0pt;mso-wrap-distance-right:0.0pt;mso-wrap-distance-bottom:0.0pt;">
                <v:fill on="f"/>
                <v:stroke filltype="solid" color="#000000" opacity="100.0%" weight="0.8pt" dashstyle="solid" endcap="flat" joinstyle="round" linestyle="single" startarrow="none" startarrowwidth="medium" startarrowlength="medium" endarrow="none" endarrowwidth="medium" endarrowlength="medium"/>
                <w10:wrap type="none" side="bothSides" anchorx="text"/>
              </v:line>
            </w:pict>
          </mc:Fallback>
        </mc:AlternateContent>
      </w:r>
    </w:p>
    <w:p w:rsidR="00A21155" w:rsidRDefault="00192603" w:rsidP="00BC3F55">
      <w:pPr>
        <w:pStyle w:val="Bull"/>
        <w:numPr>
          <w:ilvl w:val="0"/>
          <w:numId w:val="19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Initiated global charity fundraising event, raised $25,000 overnight to save flood victims, 2011. Recognized by Princess </w:t>
      </w:r>
      <w:proofErr w:type="spellStart"/>
      <w:r>
        <w:rPr>
          <w:rFonts w:ascii="Times New Roman" w:hAnsi="Times New Roman"/>
          <w:sz w:val="24"/>
          <w:szCs w:val="24"/>
        </w:rPr>
        <w:t>Sirinthorn</w:t>
      </w:r>
      <w:proofErr w:type="spellEnd"/>
      <w:r>
        <w:rPr>
          <w:rFonts w:ascii="Times New Roman" w:hAnsi="Times New Roman"/>
          <w:sz w:val="24"/>
          <w:szCs w:val="24"/>
        </w:rPr>
        <w:t xml:space="preserve"> on TV </w:t>
      </w:r>
      <w:hyperlink r:id="rId25" w:history="1">
        <w:r>
          <w:rPr>
            <w:rFonts w:ascii="Times New Roman" w:hAnsi="Times New Roman"/>
            <w:sz w:val="24"/>
            <w:szCs w:val="24"/>
          </w:rPr>
          <w:t>(Link)</w:t>
        </w:r>
      </w:hyperlink>
      <w:r>
        <w:rPr>
          <w:rFonts w:ascii="Times New Roman" w:hAnsi="Times New Roman"/>
          <w:sz w:val="24"/>
          <w:szCs w:val="24"/>
        </w:rPr>
        <w:t xml:space="preserve"> </w:t>
      </w:r>
    </w:p>
    <w:p w:rsidR="00A21155" w:rsidRDefault="00BC2822" w:rsidP="00BC3F55">
      <w:pPr>
        <w:pStyle w:val="nobull"/>
        <w:numPr>
          <w:ilvl w:val="0"/>
          <w:numId w:val="20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Short </w:t>
      </w:r>
      <w:r w:rsidR="00192603">
        <w:rPr>
          <w:rFonts w:ascii="Times New Roman" w:hAnsi="Times New Roman"/>
          <w:sz w:val="24"/>
          <w:szCs w:val="24"/>
        </w:rPr>
        <w:t xml:space="preserve">Documentary Producer Award Winner (Silver). World MBA council, 2012, France </w:t>
      </w:r>
    </w:p>
    <w:p w:rsidR="00A21155" w:rsidRDefault="00BC2822" w:rsidP="00BC3F55">
      <w:pPr>
        <w:pStyle w:val="Bull"/>
        <w:numPr>
          <w:ilvl w:val="0"/>
          <w:numId w:val="19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G</w:t>
      </w:r>
      <w:r w:rsidR="00192603">
        <w:rPr>
          <w:rFonts w:ascii="Times New Roman" w:hAnsi="Times New Roman"/>
          <w:sz w:val="24"/>
          <w:szCs w:val="24"/>
        </w:rPr>
        <w:t xml:space="preserve">lobal citizen. Green cardholder of U.S/Japan/Sweden. </w:t>
      </w:r>
      <w:r w:rsidR="00232F84">
        <w:rPr>
          <w:rFonts w:ascii="Times New Roman" w:hAnsi="Times New Roman"/>
          <w:sz w:val="24"/>
          <w:szCs w:val="24"/>
        </w:rPr>
        <w:t xml:space="preserve">Lived in Japan for 16 years. Singapore for 2 years. USA for 3 years and in London for 1 year. Visited 6/7 continents.  </w:t>
      </w:r>
    </w:p>
    <w:p w:rsidR="00A21155" w:rsidRPr="00BC2822" w:rsidRDefault="00192603" w:rsidP="00BC2822">
      <w:pPr>
        <w:pStyle w:val="Bull"/>
        <w:numPr>
          <w:ilvl w:val="0"/>
          <w:numId w:val="19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3-year scholarship awarded by Rotary, Kyoto (1999-2001)</w:t>
      </w:r>
      <w:r w:rsidR="00BC2822">
        <w:rPr>
          <w:rFonts w:ascii="Times New Roman" w:hAnsi="Times New Roman"/>
          <w:sz w:val="24"/>
          <w:szCs w:val="24"/>
        </w:rPr>
        <w:t xml:space="preserve"> and </w:t>
      </w:r>
      <w:r w:rsidRPr="00BC2822">
        <w:rPr>
          <w:rFonts w:ascii="Times New Roman" w:hAnsi="Times New Roman"/>
          <w:sz w:val="24"/>
          <w:szCs w:val="24"/>
        </w:rPr>
        <w:t>AFS Exchange student</w:t>
      </w:r>
    </w:p>
    <w:p w:rsidR="00187C9B" w:rsidRPr="00187C9B" w:rsidRDefault="00192603" w:rsidP="00187C9B">
      <w:pPr>
        <w:pStyle w:val="Bull"/>
        <w:numPr>
          <w:ilvl w:val="0"/>
          <w:numId w:val="19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TV Show host, 1995 </w:t>
      </w:r>
      <w:hyperlink r:id="rId26" w:history="1">
        <w:r>
          <w:rPr>
            <w:rFonts w:ascii="Times New Roman" w:hAnsi="Times New Roman"/>
            <w:sz w:val="24"/>
            <w:szCs w:val="24"/>
          </w:rPr>
          <w:t>(Link)</w:t>
        </w:r>
      </w:hyperlink>
      <w:r>
        <w:rPr>
          <w:rFonts w:ascii="Times New Roman" w:hAnsi="Times New Roman"/>
          <w:sz w:val="24"/>
          <w:szCs w:val="24"/>
        </w:rPr>
        <w:t xml:space="preserve">, “Hidden Talent Award”, 2012 </w:t>
      </w:r>
    </w:p>
    <w:p w:rsidR="00A21155" w:rsidRDefault="00192603" w:rsidP="00BC3F55">
      <w:pPr>
        <w:pStyle w:val="Bull"/>
        <w:numPr>
          <w:ilvl w:val="0"/>
          <w:numId w:val="19"/>
        </w:numPr>
        <w:spacing w:after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Japanese, Thai, English Speaker. </w:t>
      </w:r>
    </w:p>
    <w:sectPr w:rsidR="00A21155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0" w:h="16840"/>
      <w:pgMar w:top="720" w:right="1077" w:bottom="1134" w:left="107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7F2D" w:rsidRDefault="00297F2D">
      <w:r>
        <w:separator/>
      </w:r>
    </w:p>
  </w:endnote>
  <w:endnote w:type="continuationSeparator" w:id="0">
    <w:p w:rsidR="00297F2D" w:rsidRDefault="00297F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oefler Text">
    <w:panose1 w:val="02030602050506020203"/>
    <w:charset w:val="4D"/>
    <w:family w:val="roman"/>
    <w:pitch w:val="variable"/>
    <w:sig w:usb0="800002FF" w:usb1="5000204B" w:usb2="00000004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C3F55" w:rsidRDefault="00BC3F5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1155" w:rsidRDefault="00A21155">
    <w:pPr>
      <w:pStyle w:val="Header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C3F55" w:rsidRDefault="00BC3F5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7F2D" w:rsidRDefault="00297F2D">
      <w:r>
        <w:separator/>
      </w:r>
    </w:p>
  </w:footnote>
  <w:footnote w:type="continuationSeparator" w:id="0">
    <w:p w:rsidR="00297F2D" w:rsidRDefault="00297F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C3F55" w:rsidRDefault="00BC3F5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21155" w:rsidRDefault="00A21155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C3F55" w:rsidRDefault="00BC3F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C128A"/>
    <w:multiLevelType w:val="hybridMultilevel"/>
    <w:tmpl w:val="F07C8330"/>
    <w:styleLink w:val="ImportedStyle7"/>
    <w:lvl w:ilvl="0" w:tplc="57863A8C">
      <w:start w:val="1"/>
      <w:numFmt w:val="bullet"/>
      <w:lvlText w:val="▪"/>
      <w:lvlJc w:val="left"/>
      <w:pPr>
        <w:ind w:left="3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F4A33D2">
      <w:start w:val="1"/>
      <w:numFmt w:val="bullet"/>
      <w:lvlText w:val="□"/>
      <w:lvlJc w:val="left"/>
      <w:pPr>
        <w:ind w:left="1004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4B04370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83609C62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DC20D8A">
      <w:start w:val="1"/>
      <w:numFmt w:val="bullet"/>
      <w:lvlText w:val="□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AB274CE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932FDDE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8BA3E6A">
      <w:start w:val="1"/>
      <w:numFmt w:val="bullet"/>
      <w:lvlText w:val="□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9981554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133D2E5E"/>
    <w:multiLevelType w:val="hybridMultilevel"/>
    <w:tmpl w:val="355C86FA"/>
    <w:styleLink w:val="ImportedStyle5"/>
    <w:lvl w:ilvl="0" w:tplc="BBA09EB2">
      <w:start w:val="1"/>
      <w:numFmt w:val="bullet"/>
      <w:lvlText w:val="▪"/>
      <w:lvlJc w:val="left"/>
      <w:pPr>
        <w:tabs>
          <w:tab w:val="left" w:pos="990"/>
        </w:tabs>
        <w:ind w:left="16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8AEA6E4">
      <w:start w:val="1"/>
      <w:numFmt w:val="bullet"/>
      <w:lvlText w:val="□"/>
      <w:lvlJc w:val="left"/>
      <w:pPr>
        <w:tabs>
          <w:tab w:val="left" w:pos="990"/>
        </w:tabs>
        <w:ind w:left="23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0389A20">
      <w:start w:val="1"/>
      <w:numFmt w:val="bullet"/>
      <w:lvlText w:val="▪"/>
      <w:lvlJc w:val="left"/>
      <w:pPr>
        <w:tabs>
          <w:tab w:val="left" w:pos="990"/>
        </w:tabs>
        <w:ind w:left="30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7C6D14A">
      <w:start w:val="1"/>
      <w:numFmt w:val="bullet"/>
      <w:lvlText w:val="•"/>
      <w:lvlJc w:val="left"/>
      <w:pPr>
        <w:tabs>
          <w:tab w:val="left" w:pos="990"/>
        </w:tabs>
        <w:ind w:left="37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9ACAFDE">
      <w:start w:val="1"/>
      <w:numFmt w:val="bullet"/>
      <w:lvlText w:val="□"/>
      <w:lvlJc w:val="left"/>
      <w:pPr>
        <w:tabs>
          <w:tab w:val="left" w:pos="990"/>
        </w:tabs>
        <w:ind w:left="45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58E6ED4E">
      <w:start w:val="1"/>
      <w:numFmt w:val="bullet"/>
      <w:lvlText w:val="▪"/>
      <w:lvlJc w:val="left"/>
      <w:pPr>
        <w:tabs>
          <w:tab w:val="left" w:pos="990"/>
        </w:tabs>
        <w:ind w:left="52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616859E2">
      <w:start w:val="1"/>
      <w:numFmt w:val="bullet"/>
      <w:lvlText w:val="•"/>
      <w:lvlJc w:val="left"/>
      <w:pPr>
        <w:tabs>
          <w:tab w:val="left" w:pos="990"/>
        </w:tabs>
        <w:ind w:left="59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41018C0">
      <w:start w:val="1"/>
      <w:numFmt w:val="bullet"/>
      <w:lvlText w:val="□"/>
      <w:lvlJc w:val="left"/>
      <w:pPr>
        <w:tabs>
          <w:tab w:val="left" w:pos="990"/>
        </w:tabs>
        <w:ind w:left="66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F36730C">
      <w:start w:val="1"/>
      <w:numFmt w:val="bullet"/>
      <w:lvlText w:val="▪"/>
      <w:lvlJc w:val="left"/>
      <w:pPr>
        <w:tabs>
          <w:tab w:val="left" w:pos="990"/>
        </w:tabs>
        <w:ind w:left="73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79A128A"/>
    <w:multiLevelType w:val="hybridMultilevel"/>
    <w:tmpl w:val="2A901D9E"/>
    <w:numStyleLink w:val="ImportedStyle2"/>
  </w:abstractNum>
  <w:abstractNum w:abstractNumId="3" w15:restartNumberingAfterBreak="0">
    <w:nsid w:val="1D0B78E4"/>
    <w:multiLevelType w:val="hybridMultilevel"/>
    <w:tmpl w:val="29C613E8"/>
    <w:styleLink w:val="ImportedStyle8"/>
    <w:lvl w:ilvl="0" w:tplc="316673F6">
      <w:start w:val="1"/>
      <w:numFmt w:val="bullet"/>
      <w:lvlText w:val="▪"/>
      <w:lvlJc w:val="left"/>
      <w:pPr>
        <w:ind w:left="3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6665E42">
      <w:start w:val="1"/>
      <w:numFmt w:val="bullet"/>
      <w:lvlText w:val="□"/>
      <w:lvlJc w:val="left"/>
      <w:pPr>
        <w:ind w:left="1004" w:hanging="284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EEE80E0">
      <w:start w:val="1"/>
      <w:numFmt w:val="bullet"/>
      <w:lvlText w:val="▪"/>
      <w:lvlJc w:val="left"/>
      <w:pPr>
        <w:ind w:left="18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76CE16EE">
      <w:start w:val="1"/>
      <w:numFmt w:val="bullet"/>
      <w:lvlText w:val="•"/>
      <w:lvlJc w:val="left"/>
      <w:pPr>
        <w:ind w:left="25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61EA560">
      <w:start w:val="1"/>
      <w:numFmt w:val="bullet"/>
      <w:lvlText w:val="□"/>
      <w:lvlJc w:val="left"/>
      <w:pPr>
        <w:ind w:left="32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C12EC94">
      <w:start w:val="1"/>
      <w:numFmt w:val="bullet"/>
      <w:lvlText w:val="▪"/>
      <w:lvlJc w:val="left"/>
      <w:pPr>
        <w:ind w:left="39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7E286502">
      <w:start w:val="1"/>
      <w:numFmt w:val="bullet"/>
      <w:lvlText w:val="•"/>
      <w:lvlJc w:val="left"/>
      <w:pPr>
        <w:ind w:left="46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832DEA6">
      <w:start w:val="1"/>
      <w:numFmt w:val="bullet"/>
      <w:lvlText w:val="□"/>
      <w:lvlJc w:val="left"/>
      <w:pPr>
        <w:ind w:left="54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D22C4C8">
      <w:start w:val="1"/>
      <w:numFmt w:val="bullet"/>
      <w:lvlText w:val="▪"/>
      <w:lvlJc w:val="left"/>
      <w:pPr>
        <w:ind w:left="61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1EBC4FC4"/>
    <w:multiLevelType w:val="hybridMultilevel"/>
    <w:tmpl w:val="AA3EA83A"/>
    <w:styleLink w:val="ImportedStyle3"/>
    <w:lvl w:ilvl="0" w:tplc="246A6D82">
      <w:start w:val="1"/>
      <w:numFmt w:val="bullet"/>
      <w:lvlText w:val="➢"/>
      <w:lvlJc w:val="left"/>
      <w:pPr>
        <w:ind w:left="9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03A80F2">
      <w:start w:val="1"/>
      <w:numFmt w:val="bullet"/>
      <w:lvlText w:val="□"/>
      <w:lvlJc w:val="left"/>
      <w:pPr>
        <w:ind w:left="171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15CBCA8">
      <w:start w:val="1"/>
      <w:numFmt w:val="bullet"/>
      <w:lvlText w:val="▪"/>
      <w:lvlJc w:val="left"/>
      <w:pPr>
        <w:ind w:left="243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0D2A7244">
      <w:start w:val="1"/>
      <w:numFmt w:val="bullet"/>
      <w:lvlText w:val="•"/>
      <w:lvlJc w:val="left"/>
      <w:pPr>
        <w:ind w:left="315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912ECB0">
      <w:start w:val="1"/>
      <w:numFmt w:val="bullet"/>
      <w:lvlText w:val="□"/>
      <w:lvlJc w:val="left"/>
      <w:pPr>
        <w:ind w:left="387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17EBA0A">
      <w:start w:val="1"/>
      <w:numFmt w:val="bullet"/>
      <w:lvlText w:val="▪"/>
      <w:lvlJc w:val="left"/>
      <w:pPr>
        <w:ind w:left="45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9CE0442">
      <w:start w:val="1"/>
      <w:numFmt w:val="bullet"/>
      <w:lvlText w:val="•"/>
      <w:lvlJc w:val="left"/>
      <w:pPr>
        <w:ind w:left="531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168CB10">
      <w:start w:val="1"/>
      <w:numFmt w:val="bullet"/>
      <w:lvlText w:val="□"/>
      <w:lvlJc w:val="left"/>
      <w:pPr>
        <w:ind w:left="603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3A2CEDE">
      <w:start w:val="1"/>
      <w:numFmt w:val="bullet"/>
      <w:lvlText w:val="▪"/>
      <w:lvlJc w:val="left"/>
      <w:pPr>
        <w:ind w:left="675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24382DBB"/>
    <w:multiLevelType w:val="hybridMultilevel"/>
    <w:tmpl w:val="2A901D9E"/>
    <w:styleLink w:val="ImportedStyle2"/>
    <w:lvl w:ilvl="0" w:tplc="C08A0A50">
      <w:start w:val="1"/>
      <w:numFmt w:val="bullet"/>
      <w:lvlText w:val="▪"/>
      <w:lvlJc w:val="left"/>
      <w:pPr>
        <w:ind w:left="45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7CA35FC">
      <w:start w:val="1"/>
      <w:numFmt w:val="bullet"/>
      <w:lvlText w:val="□"/>
      <w:lvlJc w:val="left"/>
      <w:pPr>
        <w:ind w:left="117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71DA4058">
      <w:start w:val="1"/>
      <w:numFmt w:val="bullet"/>
      <w:lvlText w:val="▪"/>
      <w:lvlJc w:val="left"/>
      <w:pPr>
        <w:ind w:left="18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9F45C9C">
      <w:start w:val="1"/>
      <w:numFmt w:val="bullet"/>
      <w:lvlText w:val="•"/>
      <w:lvlJc w:val="left"/>
      <w:pPr>
        <w:ind w:left="261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7DE7AE2">
      <w:start w:val="1"/>
      <w:numFmt w:val="bullet"/>
      <w:lvlText w:val="□"/>
      <w:lvlJc w:val="left"/>
      <w:pPr>
        <w:ind w:left="333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9376A066">
      <w:start w:val="1"/>
      <w:numFmt w:val="bullet"/>
      <w:lvlText w:val="▪"/>
      <w:lvlJc w:val="left"/>
      <w:pPr>
        <w:ind w:left="405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0D6444E">
      <w:start w:val="1"/>
      <w:numFmt w:val="bullet"/>
      <w:lvlText w:val="•"/>
      <w:lvlJc w:val="left"/>
      <w:pPr>
        <w:ind w:left="477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2D48786">
      <w:start w:val="1"/>
      <w:numFmt w:val="bullet"/>
      <w:lvlText w:val="□"/>
      <w:lvlJc w:val="left"/>
      <w:pPr>
        <w:ind w:left="549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984D66E">
      <w:start w:val="1"/>
      <w:numFmt w:val="bullet"/>
      <w:lvlText w:val="▪"/>
      <w:lvlJc w:val="left"/>
      <w:pPr>
        <w:ind w:left="621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26AE2781"/>
    <w:multiLevelType w:val="hybridMultilevel"/>
    <w:tmpl w:val="7206D244"/>
    <w:styleLink w:val="ImportedStyle6"/>
    <w:lvl w:ilvl="0" w:tplc="0F84A6E4">
      <w:start w:val="1"/>
      <w:numFmt w:val="bullet"/>
      <w:lvlText w:val="▪"/>
      <w:lvlJc w:val="left"/>
      <w:pPr>
        <w:tabs>
          <w:tab w:val="left" w:pos="990"/>
        </w:tabs>
        <w:ind w:left="16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E5CDE5A">
      <w:start w:val="1"/>
      <w:numFmt w:val="bullet"/>
      <w:lvlText w:val="□"/>
      <w:lvlJc w:val="left"/>
      <w:pPr>
        <w:tabs>
          <w:tab w:val="left" w:pos="990"/>
        </w:tabs>
        <w:ind w:left="23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3F4EE06">
      <w:start w:val="1"/>
      <w:numFmt w:val="bullet"/>
      <w:lvlText w:val="▪"/>
      <w:lvlJc w:val="left"/>
      <w:pPr>
        <w:tabs>
          <w:tab w:val="left" w:pos="990"/>
        </w:tabs>
        <w:ind w:left="30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CB2C522">
      <w:start w:val="1"/>
      <w:numFmt w:val="bullet"/>
      <w:lvlText w:val="•"/>
      <w:lvlJc w:val="left"/>
      <w:pPr>
        <w:tabs>
          <w:tab w:val="left" w:pos="990"/>
        </w:tabs>
        <w:ind w:left="37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405210E4">
      <w:start w:val="1"/>
      <w:numFmt w:val="bullet"/>
      <w:lvlText w:val="□"/>
      <w:lvlJc w:val="left"/>
      <w:pPr>
        <w:tabs>
          <w:tab w:val="left" w:pos="990"/>
        </w:tabs>
        <w:ind w:left="45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E56DE00">
      <w:start w:val="1"/>
      <w:numFmt w:val="bullet"/>
      <w:lvlText w:val="▪"/>
      <w:lvlJc w:val="left"/>
      <w:pPr>
        <w:tabs>
          <w:tab w:val="left" w:pos="990"/>
        </w:tabs>
        <w:ind w:left="52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33F80FC2">
      <w:start w:val="1"/>
      <w:numFmt w:val="bullet"/>
      <w:lvlText w:val="•"/>
      <w:lvlJc w:val="left"/>
      <w:pPr>
        <w:tabs>
          <w:tab w:val="left" w:pos="990"/>
        </w:tabs>
        <w:ind w:left="59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03066438">
      <w:start w:val="1"/>
      <w:numFmt w:val="bullet"/>
      <w:lvlText w:val="□"/>
      <w:lvlJc w:val="left"/>
      <w:pPr>
        <w:tabs>
          <w:tab w:val="left" w:pos="990"/>
        </w:tabs>
        <w:ind w:left="66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343C70C0">
      <w:start w:val="1"/>
      <w:numFmt w:val="bullet"/>
      <w:lvlText w:val="▪"/>
      <w:lvlJc w:val="left"/>
      <w:pPr>
        <w:tabs>
          <w:tab w:val="left" w:pos="990"/>
        </w:tabs>
        <w:ind w:left="73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493B1AFA"/>
    <w:multiLevelType w:val="hybridMultilevel"/>
    <w:tmpl w:val="355C86FA"/>
    <w:numStyleLink w:val="ImportedStyle5"/>
  </w:abstractNum>
  <w:abstractNum w:abstractNumId="8" w15:restartNumberingAfterBreak="0">
    <w:nsid w:val="55670C71"/>
    <w:multiLevelType w:val="hybridMultilevel"/>
    <w:tmpl w:val="29C613E8"/>
    <w:numStyleLink w:val="ImportedStyle8"/>
  </w:abstractNum>
  <w:abstractNum w:abstractNumId="9" w15:restartNumberingAfterBreak="0">
    <w:nsid w:val="717567DC"/>
    <w:multiLevelType w:val="hybridMultilevel"/>
    <w:tmpl w:val="F07C8330"/>
    <w:numStyleLink w:val="ImportedStyle7"/>
  </w:abstractNum>
  <w:abstractNum w:abstractNumId="10" w15:restartNumberingAfterBreak="0">
    <w:nsid w:val="73777CE5"/>
    <w:multiLevelType w:val="hybridMultilevel"/>
    <w:tmpl w:val="AA3EA83A"/>
    <w:numStyleLink w:val="ImportedStyle3"/>
  </w:abstractNum>
  <w:abstractNum w:abstractNumId="11" w15:restartNumberingAfterBreak="0">
    <w:nsid w:val="78CE3ED0"/>
    <w:multiLevelType w:val="hybridMultilevel"/>
    <w:tmpl w:val="7206D244"/>
    <w:numStyleLink w:val="ImportedStyle6"/>
  </w:abstractNum>
  <w:num w:numId="1">
    <w:abstractNumId w:val="5"/>
  </w:num>
  <w:num w:numId="2">
    <w:abstractNumId w:val="2"/>
  </w:num>
  <w:num w:numId="3">
    <w:abstractNumId w:val="4"/>
  </w:num>
  <w:num w:numId="4">
    <w:abstractNumId w:val="10"/>
  </w:num>
  <w:num w:numId="5">
    <w:abstractNumId w:val="2"/>
    <w:lvlOverride w:ilvl="0">
      <w:lvl w:ilvl="0" w:tplc="C06A3806">
        <w:start w:val="1"/>
        <w:numFmt w:val="bullet"/>
        <w:lvlText w:val="▪"/>
        <w:lvlJc w:val="left"/>
        <w:pPr>
          <w:tabs>
            <w:tab w:val="left" w:pos="990"/>
          </w:tabs>
          <w:ind w:left="45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B62429A">
        <w:start w:val="1"/>
        <w:numFmt w:val="bullet"/>
        <w:lvlText w:val="□"/>
        <w:lvlJc w:val="left"/>
        <w:pPr>
          <w:ind w:left="990" w:hanging="18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90A23F6">
        <w:start w:val="1"/>
        <w:numFmt w:val="bullet"/>
        <w:lvlText w:val="▪"/>
        <w:lvlJc w:val="left"/>
        <w:pPr>
          <w:tabs>
            <w:tab w:val="left" w:pos="990"/>
          </w:tabs>
          <w:ind w:left="189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04381306">
        <w:start w:val="1"/>
        <w:numFmt w:val="bullet"/>
        <w:lvlText w:val="•"/>
        <w:lvlJc w:val="left"/>
        <w:pPr>
          <w:tabs>
            <w:tab w:val="left" w:pos="990"/>
          </w:tabs>
          <w:ind w:left="261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93A42DE">
        <w:start w:val="1"/>
        <w:numFmt w:val="bullet"/>
        <w:lvlText w:val="□"/>
        <w:lvlJc w:val="left"/>
        <w:pPr>
          <w:tabs>
            <w:tab w:val="left" w:pos="990"/>
          </w:tabs>
          <w:ind w:left="333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A19A087E">
        <w:start w:val="1"/>
        <w:numFmt w:val="bullet"/>
        <w:lvlText w:val="▪"/>
        <w:lvlJc w:val="left"/>
        <w:pPr>
          <w:tabs>
            <w:tab w:val="left" w:pos="990"/>
          </w:tabs>
          <w:ind w:left="405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28826272">
        <w:start w:val="1"/>
        <w:numFmt w:val="bullet"/>
        <w:lvlText w:val="•"/>
        <w:lvlJc w:val="left"/>
        <w:pPr>
          <w:tabs>
            <w:tab w:val="left" w:pos="990"/>
          </w:tabs>
          <w:ind w:left="477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2B6C2140">
        <w:start w:val="1"/>
        <w:numFmt w:val="bullet"/>
        <w:lvlText w:val="□"/>
        <w:lvlJc w:val="left"/>
        <w:pPr>
          <w:tabs>
            <w:tab w:val="left" w:pos="990"/>
          </w:tabs>
          <w:ind w:left="549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FAC62FEA">
        <w:start w:val="1"/>
        <w:numFmt w:val="bullet"/>
        <w:lvlText w:val="▪"/>
        <w:lvlJc w:val="left"/>
        <w:pPr>
          <w:tabs>
            <w:tab w:val="left" w:pos="990"/>
          </w:tabs>
          <w:ind w:left="621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2"/>
    <w:lvlOverride w:ilvl="0">
      <w:lvl w:ilvl="0" w:tplc="C06A3806">
        <w:start w:val="1"/>
        <w:numFmt w:val="bullet"/>
        <w:lvlText w:val="▪"/>
        <w:lvlJc w:val="left"/>
        <w:pPr>
          <w:ind w:left="1350" w:hanging="27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B62429A">
        <w:start w:val="1"/>
        <w:numFmt w:val="bullet"/>
        <w:lvlText w:val="o"/>
        <w:lvlJc w:val="left"/>
        <w:pPr>
          <w:ind w:left="14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90A23F6">
        <w:start w:val="1"/>
        <w:numFmt w:val="bullet"/>
        <w:lvlText w:val="▪"/>
        <w:lvlJc w:val="left"/>
        <w:pPr>
          <w:ind w:left="21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04381306">
        <w:start w:val="1"/>
        <w:numFmt w:val="bullet"/>
        <w:lvlText w:val="•"/>
        <w:lvlJc w:val="left"/>
        <w:pPr>
          <w:ind w:left="28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93A42DE">
        <w:start w:val="1"/>
        <w:numFmt w:val="bullet"/>
        <w:lvlText w:val="o"/>
        <w:lvlJc w:val="left"/>
        <w:pPr>
          <w:ind w:left="36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A19A087E">
        <w:start w:val="1"/>
        <w:numFmt w:val="bullet"/>
        <w:lvlText w:val="▪"/>
        <w:lvlJc w:val="left"/>
        <w:pPr>
          <w:ind w:left="43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28826272">
        <w:start w:val="1"/>
        <w:numFmt w:val="bullet"/>
        <w:lvlText w:val="•"/>
        <w:lvlJc w:val="left"/>
        <w:pPr>
          <w:ind w:left="50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2B6C2140">
        <w:start w:val="1"/>
        <w:numFmt w:val="bullet"/>
        <w:lvlText w:val="o"/>
        <w:lvlJc w:val="left"/>
        <w:pPr>
          <w:ind w:left="57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FAC62FEA">
        <w:start w:val="1"/>
        <w:numFmt w:val="bullet"/>
        <w:lvlText w:val="▪"/>
        <w:lvlJc w:val="left"/>
        <w:pPr>
          <w:ind w:left="64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2"/>
    <w:lvlOverride w:ilvl="0">
      <w:lvl w:ilvl="0" w:tplc="C06A3806">
        <w:start w:val="1"/>
        <w:numFmt w:val="bullet"/>
        <w:lvlText w:val="▪"/>
        <w:lvlJc w:val="left"/>
        <w:pPr>
          <w:tabs>
            <w:tab w:val="left" w:pos="990"/>
          </w:tabs>
          <w:ind w:left="45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B62429A">
        <w:start w:val="1"/>
        <w:numFmt w:val="bullet"/>
        <w:lvlText w:val="□"/>
        <w:lvlJc w:val="left"/>
        <w:pPr>
          <w:tabs>
            <w:tab w:val="left" w:pos="990"/>
          </w:tabs>
          <w:ind w:left="978" w:hanging="168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90A23F6">
        <w:start w:val="1"/>
        <w:numFmt w:val="bullet"/>
        <w:lvlText w:val="▪"/>
        <w:lvlJc w:val="left"/>
        <w:pPr>
          <w:tabs>
            <w:tab w:val="left" w:pos="990"/>
          </w:tabs>
          <w:ind w:left="189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04381306">
        <w:start w:val="1"/>
        <w:numFmt w:val="bullet"/>
        <w:lvlText w:val="•"/>
        <w:lvlJc w:val="left"/>
        <w:pPr>
          <w:tabs>
            <w:tab w:val="left" w:pos="990"/>
          </w:tabs>
          <w:ind w:left="261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93A42DE">
        <w:start w:val="1"/>
        <w:numFmt w:val="bullet"/>
        <w:lvlText w:val="□"/>
        <w:lvlJc w:val="left"/>
        <w:pPr>
          <w:tabs>
            <w:tab w:val="left" w:pos="990"/>
          </w:tabs>
          <w:ind w:left="333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A19A087E">
        <w:start w:val="1"/>
        <w:numFmt w:val="bullet"/>
        <w:lvlText w:val="▪"/>
        <w:lvlJc w:val="left"/>
        <w:pPr>
          <w:tabs>
            <w:tab w:val="left" w:pos="990"/>
          </w:tabs>
          <w:ind w:left="405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28826272">
        <w:start w:val="1"/>
        <w:numFmt w:val="bullet"/>
        <w:lvlText w:val="•"/>
        <w:lvlJc w:val="left"/>
        <w:pPr>
          <w:tabs>
            <w:tab w:val="left" w:pos="990"/>
          </w:tabs>
          <w:ind w:left="477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2B6C2140">
        <w:start w:val="1"/>
        <w:numFmt w:val="bullet"/>
        <w:lvlText w:val="□"/>
        <w:lvlJc w:val="left"/>
        <w:pPr>
          <w:tabs>
            <w:tab w:val="left" w:pos="990"/>
          </w:tabs>
          <w:ind w:left="549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FAC62FEA">
        <w:start w:val="1"/>
        <w:numFmt w:val="bullet"/>
        <w:lvlText w:val="▪"/>
        <w:lvlJc w:val="left"/>
        <w:pPr>
          <w:tabs>
            <w:tab w:val="left" w:pos="990"/>
          </w:tabs>
          <w:ind w:left="621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1"/>
  </w:num>
  <w:num w:numId="9">
    <w:abstractNumId w:val="7"/>
  </w:num>
  <w:num w:numId="10">
    <w:abstractNumId w:val="6"/>
  </w:num>
  <w:num w:numId="11">
    <w:abstractNumId w:val="11"/>
  </w:num>
  <w:num w:numId="12">
    <w:abstractNumId w:val="2"/>
    <w:lvlOverride w:ilvl="0">
      <w:lvl w:ilvl="0" w:tplc="C06A3806">
        <w:start w:val="1"/>
        <w:numFmt w:val="bullet"/>
        <w:lvlText w:val="▪"/>
        <w:lvlJc w:val="left"/>
        <w:pPr>
          <w:tabs>
            <w:tab w:val="right" w:pos="9070"/>
            <w:tab w:val="right" w:pos="9639"/>
          </w:tabs>
          <w:ind w:left="3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B62429A">
        <w:start w:val="1"/>
        <w:numFmt w:val="bullet"/>
        <w:lvlText w:val="□"/>
        <w:lvlJc w:val="left"/>
        <w:pPr>
          <w:tabs>
            <w:tab w:val="right" w:pos="9070"/>
            <w:tab w:val="right" w:pos="9639"/>
          </w:tabs>
          <w:ind w:left="10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90A23F6">
        <w:start w:val="1"/>
        <w:numFmt w:val="bullet"/>
        <w:lvlText w:val="▪"/>
        <w:lvlJc w:val="left"/>
        <w:pPr>
          <w:tabs>
            <w:tab w:val="right" w:pos="9070"/>
            <w:tab w:val="right" w:pos="9639"/>
          </w:tabs>
          <w:ind w:left="18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04381306">
        <w:start w:val="1"/>
        <w:numFmt w:val="bullet"/>
        <w:lvlText w:val="•"/>
        <w:lvlJc w:val="left"/>
        <w:pPr>
          <w:tabs>
            <w:tab w:val="right" w:pos="9070"/>
            <w:tab w:val="right" w:pos="9639"/>
          </w:tabs>
          <w:ind w:left="25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93A42DE">
        <w:start w:val="1"/>
        <w:numFmt w:val="bullet"/>
        <w:lvlText w:val="□"/>
        <w:lvlJc w:val="left"/>
        <w:pPr>
          <w:tabs>
            <w:tab w:val="right" w:pos="9070"/>
            <w:tab w:val="right" w:pos="9639"/>
          </w:tabs>
          <w:ind w:left="32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A19A087E">
        <w:start w:val="1"/>
        <w:numFmt w:val="bullet"/>
        <w:lvlText w:val="▪"/>
        <w:lvlJc w:val="left"/>
        <w:pPr>
          <w:tabs>
            <w:tab w:val="right" w:pos="9070"/>
            <w:tab w:val="right" w:pos="9639"/>
          </w:tabs>
          <w:ind w:left="39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28826272">
        <w:start w:val="1"/>
        <w:numFmt w:val="bullet"/>
        <w:lvlText w:val="•"/>
        <w:lvlJc w:val="left"/>
        <w:pPr>
          <w:tabs>
            <w:tab w:val="right" w:pos="9070"/>
            <w:tab w:val="right" w:pos="9639"/>
          </w:tabs>
          <w:ind w:left="46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2B6C2140">
        <w:start w:val="1"/>
        <w:numFmt w:val="bullet"/>
        <w:lvlText w:val="□"/>
        <w:lvlJc w:val="left"/>
        <w:pPr>
          <w:tabs>
            <w:tab w:val="right" w:pos="9070"/>
            <w:tab w:val="right" w:pos="9639"/>
          </w:tabs>
          <w:ind w:left="54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FAC62FEA">
        <w:start w:val="1"/>
        <w:numFmt w:val="bullet"/>
        <w:lvlText w:val="▪"/>
        <w:lvlJc w:val="left"/>
        <w:pPr>
          <w:tabs>
            <w:tab w:val="right" w:pos="9070"/>
            <w:tab w:val="right" w:pos="9639"/>
          </w:tabs>
          <w:ind w:left="61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3">
    <w:abstractNumId w:val="2"/>
    <w:lvlOverride w:ilvl="0">
      <w:lvl w:ilvl="0" w:tplc="C06A3806">
        <w:start w:val="1"/>
        <w:numFmt w:val="bullet"/>
        <w:lvlText w:val="▪"/>
        <w:lvlJc w:val="left"/>
        <w:pPr>
          <w:tabs>
            <w:tab w:val="left" w:pos="990"/>
          </w:tabs>
          <w:ind w:left="3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B62429A">
        <w:start w:val="1"/>
        <w:numFmt w:val="bullet"/>
        <w:lvlText w:val="□"/>
        <w:lvlJc w:val="left"/>
        <w:pPr>
          <w:ind w:left="990" w:hanging="27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90A23F6">
        <w:start w:val="1"/>
        <w:numFmt w:val="bullet"/>
        <w:lvlText w:val="▪"/>
        <w:lvlJc w:val="left"/>
        <w:pPr>
          <w:tabs>
            <w:tab w:val="left" w:pos="990"/>
          </w:tabs>
          <w:ind w:left="18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04381306">
        <w:start w:val="1"/>
        <w:numFmt w:val="bullet"/>
        <w:lvlText w:val="•"/>
        <w:lvlJc w:val="left"/>
        <w:pPr>
          <w:tabs>
            <w:tab w:val="left" w:pos="990"/>
          </w:tabs>
          <w:ind w:left="25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93A42DE">
        <w:start w:val="1"/>
        <w:numFmt w:val="bullet"/>
        <w:lvlText w:val="□"/>
        <w:lvlJc w:val="left"/>
        <w:pPr>
          <w:tabs>
            <w:tab w:val="left" w:pos="990"/>
          </w:tabs>
          <w:ind w:left="32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A19A087E">
        <w:start w:val="1"/>
        <w:numFmt w:val="bullet"/>
        <w:lvlText w:val="▪"/>
        <w:lvlJc w:val="left"/>
        <w:pPr>
          <w:tabs>
            <w:tab w:val="left" w:pos="990"/>
          </w:tabs>
          <w:ind w:left="39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28826272">
        <w:start w:val="1"/>
        <w:numFmt w:val="bullet"/>
        <w:lvlText w:val="•"/>
        <w:lvlJc w:val="left"/>
        <w:pPr>
          <w:tabs>
            <w:tab w:val="left" w:pos="990"/>
          </w:tabs>
          <w:ind w:left="46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2B6C2140">
        <w:start w:val="1"/>
        <w:numFmt w:val="bullet"/>
        <w:lvlText w:val="□"/>
        <w:lvlJc w:val="left"/>
        <w:pPr>
          <w:tabs>
            <w:tab w:val="left" w:pos="990"/>
          </w:tabs>
          <w:ind w:left="54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FAC62FEA">
        <w:start w:val="1"/>
        <w:numFmt w:val="bullet"/>
        <w:lvlText w:val="▪"/>
        <w:lvlJc w:val="left"/>
        <w:pPr>
          <w:tabs>
            <w:tab w:val="left" w:pos="990"/>
          </w:tabs>
          <w:ind w:left="61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2"/>
    <w:lvlOverride w:ilvl="0">
      <w:lvl w:ilvl="0" w:tplc="C06A3806">
        <w:start w:val="1"/>
        <w:numFmt w:val="bullet"/>
        <w:lvlText w:val="▪"/>
        <w:lvlJc w:val="left"/>
        <w:pPr>
          <w:ind w:left="3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BB62429A">
        <w:start w:val="1"/>
        <w:numFmt w:val="bullet"/>
        <w:lvlText w:val="□"/>
        <w:lvlJc w:val="left"/>
        <w:pPr>
          <w:ind w:left="1004" w:hanging="28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90A23F6">
        <w:start w:val="1"/>
        <w:numFmt w:val="bullet"/>
        <w:lvlText w:val="▪"/>
        <w:lvlJc w:val="left"/>
        <w:pPr>
          <w:ind w:left="18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04381306">
        <w:start w:val="1"/>
        <w:numFmt w:val="bullet"/>
        <w:lvlText w:val="•"/>
        <w:lvlJc w:val="left"/>
        <w:pPr>
          <w:ind w:left="25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93A42DE">
        <w:start w:val="1"/>
        <w:numFmt w:val="bullet"/>
        <w:lvlText w:val="□"/>
        <w:lvlJc w:val="left"/>
        <w:pPr>
          <w:ind w:left="32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A19A087E">
        <w:start w:val="1"/>
        <w:numFmt w:val="bullet"/>
        <w:lvlText w:val="▪"/>
        <w:lvlJc w:val="left"/>
        <w:pPr>
          <w:ind w:left="39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28826272">
        <w:start w:val="1"/>
        <w:numFmt w:val="bullet"/>
        <w:lvlText w:val="•"/>
        <w:lvlJc w:val="left"/>
        <w:pPr>
          <w:ind w:left="46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2B6C2140">
        <w:start w:val="1"/>
        <w:numFmt w:val="bullet"/>
        <w:lvlText w:val="□"/>
        <w:lvlJc w:val="left"/>
        <w:pPr>
          <w:ind w:left="54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FAC62FEA">
        <w:start w:val="1"/>
        <w:numFmt w:val="bullet"/>
        <w:lvlText w:val="▪"/>
        <w:lvlJc w:val="left"/>
        <w:pPr>
          <w:ind w:left="61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5">
    <w:abstractNumId w:val="0"/>
  </w:num>
  <w:num w:numId="16">
    <w:abstractNumId w:val="9"/>
  </w:num>
  <w:num w:numId="17">
    <w:abstractNumId w:val="9"/>
    <w:lvlOverride w:ilvl="0">
      <w:lvl w:ilvl="0" w:tplc="FED4B82C">
        <w:start w:val="1"/>
        <w:numFmt w:val="bullet"/>
        <w:lvlText w:val="▪"/>
        <w:lvlJc w:val="left"/>
        <w:pPr>
          <w:tabs>
            <w:tab w:val="left" w:pos="720"/>
            <w:tab w:val="left" w:pos="1004"/>
            <w:tab w:val="right" w:pos="9639"/>
          </w:tabs>
          <w:ind w:left="3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FF6ECAD8">
        <w:start w:val="1"/>
        <w:numFmt w:val="bullet"/>
        <w:lvlText w:val="□"/>
        <w:lvlJc w:val="left"/>
        <w:pPr>
          <w:tabs>
            <w:tab w:val="left" w:pos="720"/>
            <w:tab w:val="right" w:pos="9639"/>
          </w:tabs>
          <w:ind w:left="1004" w:hanging="28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41D046CE">
        <w:start w:val="1"/>
        <w:numFmt w:val="bullet"/>
        <w:lvlText w:val="▪"/>
        <w:lvlJc w:val="left"/>
        <w:pPr>
          <w:tabs>
            <w:tab w:val="left" w:pos="720"/>
            <w:tab w:val="left" w:pos="1004"/>
            <w:tab w:val="right" w:pos="9639"/>
          </w:tabs>
          <w:ind w:left="18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CA36EC9A">
        <w:start w:val="1"/>
        <w:numFmt w:val="bullet"/>
        <w:lvlText w:val="•"/>
        <w:lvlJc w:val="left"/>
        <w:pPr>
          <w:tabs>
            <w:tab w:val="left" w:pos="720"/>
            <w:tab w:val="left" w:pos="1004"/>
            <w:tab w:val="right" w:pos="9639"/>
          </w:tabs>
          <w:ind w:left="25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8B5E2F88">
        <w:start w:val="1"/>
        <w:numFmt w:val="bullet"/>
        <w:lvlText w:val="□"/>
        <w:lvlJc w:val="left"/>
        <w:pPr>
          <w:tabs>
            <w:tab w:val="left" w:pos="720"/>
            <w:tab w:val="left" w:pos="1004"/>
            <w:tab w:val="right" w:pos="9639"/>
          </w:tabs>
          <w:ind w:left="32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E3D29472">
        <w:start w:val="1"/>
        <w:numFmt w:val="bullet"/>
        <w:lvlText w:val="▪"/>
        <w:lvlJc w:val="left"/>
        <w:pPr>
          <w:tabs>
            <w:tab w:val="left" w:pos="720"/>
            <w:tab w:val="left" w:pos="1004"/>
            <w:tab w:val="right" w:pos="9639"/>
          </w:tabs>
          <w:ind w:left="39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4FCCBFC4">
        <w:start w:val="1"/>
        <w:numFmt w:val="bullet"/>
        <w:lvlText w:val="•"/>
        <w:lvlJc w:val="left"/>
        <w:pPr>
          <w:tabs>
            <w:tab w:val="left" w:pos="720"/>
            <w:tab w:val="left" w:pos="1004"/>
            <w:tab w:val="right" w:pos="9639"/>
          </w:tabs>
          <w:ind w:left="46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381262BC">
        <w:start w:val="1"/>
        <w:numFmt w:val="bullet"/>
        <w:lvlText w:val="□"/>
        <w:lvlJc w:val="left"/>
        <w:pPr>
          <w:tabs>
            <w:tab w:val="left" w:pos="720"/>
            <w:tab w:val="left" w:pos="1004"/>
            <w:tab w:val="right" w:pos="9639"/>
          </w:tabs>
          <w:ind w:left="54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DFCFFF0">
        <w:start w:val="1"/>
        <w:numFmt w:val="bullet"/>
        <w:lvlText w:val="▪"/>
        <w:lvlJc w:val="left"/>
        <w:pPr>
          <w:tabs>
            <w:tab w:val="left" w:pos="720"/>
            <w:tab w:val="left" w:pos="1004"/>
            <w:tab w:val="right" w:pos="9639"/>
          </w:tabs>
          <w:ind w:left="61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8">
    <w:abstractNumId w:val="3"/>
  </w:num>
  <w:num w:numId="19">
    <w:abstractNumId w:val="8"/>
  </w:num>
  <w:num w:numId="20">
    <w:abstractNumId w:val="8"/>
    <w:lvlOverride w:ilvl="0">
      <w:lvl w:ilvl="0" w:tplc="F55A4726">
        <w:start w:val="1"/>
        <w:numFmt w:val="bullet"/>
        <w:lvlText w:val="▪"/>
        <w:lvlJc w:val="left"/>
        <w:pPr>
          <w:ind w:left="3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CE48B1E">
        <w:start w:val="1"/>
        <w:numFmt w:val="bullet"/>
        <w:lvlText w:val="□"/>
        <w:lvlJc w:val="left"/>
        <w:pPr>
          <w:ind w:left="1004" w:hanging="284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71207C12">
        <w:start w:val="1"/>
        <w:numFmt w:val="bullet"/>
        <w:lvlText w:val="▪"/>
        <w:lvlJc w:val="left"/>
        <w:pPr>
          <w:ind w:left="18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651440BE">
        <w:start w:val="1"/>
        <w:numFmt w:val="bullet"/>
        <w:lvlText w:val="•"/>
        <w:lvlJc w:val="left"/>
        <w:pPr>
          <w:ind w:left="25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68A43E4">
        <w:start w:val="1"/>
        <w:numFmt w:val="bullet"/>
        <w:lvlText w:val="□"/>
        <w:lvlJc w:val="left"/>
        <w:pPr>
          <w:ind w:left="324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ECB0CEAE">
        <w:start w:val="1"/>
        <w:numFmt w:val="bullet"/>
        <w:lvlText w:val="▪"/>
        <w:lvlJc w:val="left"/>
        <w:pPr>
          <w:ind w:left="396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6C36F194">
        <w:start w:val="1"/>
        <w:numFmt w:val="bullet"/>
        <w:lvlText w:val="•"/>
        <w:lvlJc w:val="left"/>
        <w:pPr>
          <w:ind w:left="468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7B4CA7FE">
        <w:start w:val="1"/>
        <w:numFmt w:val="bullet"/>
        <w:lvlText w:val="□"/>
        <w:lvlJc w:val="left"/>
        <w:pPr>
          <w:ind w:left="540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2F6A637C">
        <w:start w:val="1"/>
        <w:numFmt w:val="bullet"/>
        <w:lvlText w:val="▪"/>
        <w:lvlJc w:val="left"/>
        <w:pPr>
          <w:ind w:left="6120" w:hanging="360"/>
        </w:pPr>
        <w:rPr>
          <w:rFonts w:ascii="Arial Unicode MS" w:eastAsia="Arial Unicode MS" w:hAnsi="Arial Unicode MS" w:cs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155"/>
    <w:rsid w:val="00164046"/>
    <w:rsid w:val="00187C9B"/>
    <w:rsid w:val="00192603"/>
    <w:rsid w:val="00212D7D"/>
    <w:rsid w:val="00232F84"/>
    <w:rsid w:val="002701A5"/>
    <w:rsid w:val="00297F2D"/>
    <w:rsid w:val="003E6F71"/>
    <w:rsid w:val="004C46AB"/>
    <w:rsid w:val="00725D86"/>
    <w:rsid w:val="007D0B2A"/>
    <w:rsid w:val="0090715E"/>
    <w:rsid w:val="00A21155"/>
    <w:rsid w:val="00B841E8"/>
    <w:rsid w:val="00BC2822"/>
    <w:rsid w:val="00BC3F55"/>
    <w:rsid w:val="00C12E75"/>
    <w:rsid w:val="00C46006"/>
    <w:rsid w:val="00CC45DA"/>
    <w:rsid w:val="00E044D2"/>
    <w:rsid w:val="00E26FA0"/>
    <w:rsid w:val="00F03D9A"/>
    <w:rsid w:val="00F30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5:docId w15:val="{15B25ACA-FAE5-1D49-A721-68313E950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ja-JP" w:bidi="th-TH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BodyA">
    <w:name w:val="Body A"/>
    <w:pPr>
      <w:widowControl w:val="0"/>
      <w:suppressAutoHyphens/>
      <w:jc w:val="both"/>
    </w:pPr>
    <w:rPr>
      <w:rFonts w:ascii="Century" w:hAnsi="Century" w:cs="Arial Unicode MS"/>
      <w:color w:val="000000"/>
      <w:kern w:val="3"/>
      <w:sz w:val="21"/>
      <w:szCs w:val="21"/>
      <w:u w:color="000000"/>
    </w:rPr>
  </w:style>
  <w:style w:type="paragraph" w:customStyle="1" w:styleId="Default">
    <w:name w:val="Default"/>
    <w:rPr>
      <w:rFonts w:ascii="Helvetica Neue" w:hAnsi="Helvetica Neue" w:cs="Arial Unicode MS"/>
      <w:color w:val="000000"/>
      <w:sz w:val="22"/>
      <w:szCs w:val="22"/>
    </w:rPr>
  </w:style>
  <w:style w:type="paragraph" w:customStyle="1" w:styleId="CompSchool">
    <w:name w:val="Comp/School"/>
    <w:pPr>
      <w:widowControl w:val="0"/>
      <w:tabs>
        <w:tab w:val="right" w:pos="9070"/>
      </w:tabs>
      <w:suppressAutoHyphens/>
    </w:pPr>
    <w:rPr>
      <w:rFonts w:ascii="Hoefler Text" w:hAnsi="Hoefler Text" w:cs="Arial Unicode MS"/>
      <w:b/>
      <w:bCs/>
      <w:smallCaps/>
      <w:color w:val="000000"/>
      <w:kern w:val="3"/>
      <w:sz w:val="22"/>
      <w:szCs w:val="22"/>
      <w:u w:color="000000"/>
    </w:rPr>
  </w:style>
  <w:style w:type="paragraph" w:customStyle="1" w:styleId="Bull">
    <w:name w:val="Bull"/>
    <w:pPr>
      <w:widowControl w:val="0"/>
      <w:tabs>
        <w:tab w:val="left" w:pos="720"/>
        <w:tab w:val="left" w:pos="1004"/>
      </w:tabs>
      <w:suppressAutoHyphens/>
      <w:spacing w:after="10"/>
      <w:ind w:left="1004" w:hanging="360"/>
    </w:pPr>
    <w:rPr>
      <w:rFonts w:ascii="Hoefler Text" w:hAnsi="Hoefler Text" w:cs="Arial Unicode MS"/>
      <w:color w:val="000000"/>
      <w:kern w:val="3"/>
      <w:sz w:val="22"/>
      <w:szCs w:val="22"/>
      <w:u w:color="000000"/>
    </w:rPr>
  </w:style>
  <w:style w:type="paragraph" w:styleId="ListParagraph">
    <w:name w:val="List Paragraph"/>
    <w:pPr>
      <w:widowControl w:val="0"/>
      <w:suppressAutoHyphens/>
      <w:ind w:left="720"/>
      <w:jc w:val="both"/>
    </w:pPr>
    <w:rPr>
      <w:rFonts w:ascii="Century" w:hAnsi="Century" w:cs="Arial Unicode MS"/>
      <w:color w:val="000000"/>
      <w:kern w:val="3"/>
      <w:sz w:val="21"/>
      <w:szCs w:val="21"/>
      <w:u w:color="000000"/>
    </w:rPr>
  </w:style>
  <w:style w:type="numbering" w:customStyle="1" w:styleId="ImportedStyle2">
    <w:name w:val="Imported Style 2"/>
    <w:pPr>
      <w:numPr>
        <w:numId w:val="1"/>
      </w:numPr>
    </w:p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color w:val="1155CC"/>
      <w:u w:val="single"/>
    </w:rPr>
  </w:style>
  <w:style w:type="numbering" w:customStyle="1" w:styleId="ImportedStyle3">
    <w:name w:val="Imported Style 3"/>
    <w:pPr>
      <w:numPr>
        <w:numId w:val="3"/>
      </w:numPr>
    </w:pPr>
  </w:style>
  <w:style w:type="character" w:customStyle="1" w:styleId="Hyperlink1">
    <w:name w:val="Hyperlink.1"/>
    <w:basedOn w:val="Hyperlink"/>
    <w:rPr>
      <w:color w:val="0000FF"/>
      <w:u w:val="single" w:color="0000FF"/>
    </w:rPr>
  </w:style>
  <w:style w:type="character" w:customStyle="1" w:styleId="Hyperlink2">
    <w:name w:val="Hyperlink.2"/>
    <w:basedOn w:val="None"/>
    <w:rPr>
      <w:color w:val="0000FF"/>
      <w:u w:val="none" w:color="0000FF"/>
    </w:rPr>
  </w:style>
  <w:style w:type="character" w:customStyle="1" w:styleId="Hyperlink3">
    <w:name w:val="Hyperlink.3"/>
    <w:basedOn w:val="None"/>
    <w:rPr>
      <w:color w:val="0000FF"/>
      <w:kern w:val="0"/>
      <w:u w:val="none" w:color="0000FF"/>
      <w:shd w:val="clear" w:color="auto" w:fill="FFFFFF"/>
    </w:rPr>
  </w:style>
  <w:style w:type="numbering" w:customStyle="1" w:styleId="ImportedStyle5">
    <w:name w:val="Imported Style 5"/>
    <w:pPr>
      <w:numPr>
        <w:numId w:val="8"/>
      </w:numPr>
    </w:pPr>
  </w:style>
  <w:style w:type="numbering" w:customStyle="1" w:styleId="ImportedStyle6">
    <w:name w:val="Imported Style 6"/>
    <w:pPr>
      <w:numPr>
        <w:numId w:val="10"/>
      </w:numPr>
    </w:pPr>
  </w:style>
  <w:style w:type="character" w:customStyle="1" w:styleId="Hyperlink4">
    <w:name w:val="Hyperlink.4"/>
    <w:basedOn w:val="Hyperlink1"/>
    <w:rPr>
      <w:caps w:val="0"/>
      <w:smallCaps w:val="0"/>
      <w:color w:val="0000FF"/>
      <w:u w:val="single" w:color="0000FF"/>
    </w:rPr>
  </w:style>
  <w:style w:type="numbering" w:customStyle="1" w:styleId="ImportedStyle7">
    <w:name w:val="Imported Style 7"/>
    <w:pPr>
      <w:numPr>
        <w:numId w:val="15"/>
      </w:numPr>
    </w:pPr>
  </w:style>
  <w:style w:type="numbering" w:customStyle="1" w:styleId="ImportedStyle8">
    <w:name w:val="Imported Style 8"/>
    <w:pPr>
      <w:numPr>
        <w:numId w:val="18"/>
      </w:numPr>
    </w:pPr>
  </w:style>
  <w:style w:type="character" w:customStyle="1" w:styleId="Hyperlink5">
    <w:name w:val="Hyperlink.5"/>
    <w:basedOn w:val="None"/>
    <w:rPr>
      <w:u w:val="none"/>
    </w:rPr>
  </w:style>
  <w:style w:type="paragraph" w:customStyle="1" w:styleId="nobull">
    <w:name w:val="no bull"/>
    <w:pPr>
      <w:widowControl w:val="0"/>
      <w:tabs>
        <w:tab w:val="left" w:pos="1004"/>
        <w:tab w:val="right" w:pos="9639"/>
      </w:tabs>
      <w:suppressAutoHyphens/>
      <w:spacing w:after="10"/>
      <w:ind w:left="142"/>
    </w:pPr>
    <w:rPr>
      <w:rFonts w:ascii="Hoefler Text" w:hAnsi="Hoefler Text" w:cs="Arial Unicode MS"/>
      <w:color w:val="000000"/>
      <w:kern w:val="3"/>
      <w:sz w:val="18"/>
      <w:szCs w:val="18"/>
      <w:u w:color="000000"/>
    </w:rPr>
  </w:style>
  <w:style w:type="paragraph" w:styleId="Header">
    <w:name w:val="header"/>
    <w:basedOn w:val="Normal"/>
    <w:link w:val="HeaderChar"/>
    <w:uiPriority w:val="99"/>
    <w:unhideWhenUsed/>
    <w:rsid w:val="00BC3F5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C3F55"/>
    <w:rPr>
      <w:sz w:val="24"/>
      <w:szCs w:val="24"/>
      <w:lang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BC3F5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C3F55"/>
    <w:rPr>
      <w:sz w:val="24"/>
      <w:szCs w:val="24"/>
      <w:lang w:eastAsia="en-US"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45DA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45DA"/>
    <w:rPr>
      <w:sz w:val="18"/>
      <w:szCs w:val="18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388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hyperlink" Target="https://www.youtube.com/watch?v=AIm3bfsERE0" TargetMode="External"/><Relationship Id="rId18" Type="http://schemas.openxmlformats.org/officeDocument/2006/relationships/hyperlink" Target="https://www.slideshare.net/techsauce/thai-tech-startup-ecosystem-report-2016" TargetMode="External"/><Relationship Id="rId26" Type="http://schemas.openxmlformats.org/officeDocument/2006/relationships/hyperlink" Target="https://vimeo.com/145697285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forbes.com/sites/johnkoppisch/2014/06/25/48-heroes-of-philanthropy-3/4/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summit.techsauce.co/speakers/" TargetMode="External"/><Relationship Id="rId17" Type="http://schemas.openxmlformats.org/officeDocument/2006/relationships/hyperlink" Target="https://techsauce.co/en/government-en/the-extra-incentives-for-thai-startups-and-venture-capital-via-the-changes-of-regulations/" TargetMode="External"/><Relationship Id="rId25" Type="http://schemas.openxmlformats.org/officeDocument/2006/relationships/hyperlink" Target="https://vimeo.com/31485747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www.boi.go.th/upload/content/Thailand%252520Investment%252520Climate%252520and%252520Policy%252520on%252520Software%252520Industry%252520(BOI)%252520Japanese%252520Version_92389.pdf" TargetMode="External"/><Relationship Id="rId20" Type="http://schemas.openxmlformats.org/officeDocument/2006/relationships/hyperlink" Target="https://www.skygreens.com/singaporean-company-sky-urban-solutions-wins-esqr-award/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www.youtube.com/watch?v=gdkAxQPrwtg" TargetMode="External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://www3.truecorp.co.th/investor/entry/1414?ln=en" TargetMode="External"/><Relationship Id="rId23" Type="http://schemas.openxmlformats.org/officeDocument/2006/relationships/hyperlink" Target="http://www.cbreglobalinvestors.com/transactions/asia/Pages/PhoenixRealEstateFund.aspx" TargetMode="External"/><Relationship Id="rId28" Type="http://schemas.openxmlformats.org/officeDocument/2006/relationships/header" Target="header2.xml"/><Relationship Id="rId19" Type="http://schemas.openxmlformats.org/officeDocument/2006/relationships/hyperlink" Target="http://www.bangkokpost.com/learning/advanced/1120432/ease-of-doing-business-ranking-thailand-rises" TargetMode="External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14" Type="http://schemas.openxmlformats.org/officeDocument/2006/relationships/hyperlink" Target="https://www.slideshare.net/anixlynch/building-innovative-country" TargetMode="External"/><Relationship Id="rId22" Type="http://schemas.openxmlformats.org/officeDocument/2006/relationships/hyperlink" Target="https://www.skygreens.com/singaporean-company-sky-urban-solutions-wins-esqr-award/" TargetMode="External"/><Relationship Id="rId27" Type="http://schemas.openxmlformats.org/officeDocument/2006/relationships/header" Target="header1.xml"/><Relationship Id="rId30" Type="http://schemas.openxmlformats.org/officeDocument/2006/relationships/footer" Target="footer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19-01-20T03:13:59.9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0 24575,'0'0'0</inkml:trace>
</inkml:ink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Helvetica"/>
            <a:ea typeface="Helvetica"/>
            <a:cs typeface="Helvetica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590569-E61E-AE4E-B2AF-873C123DDC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1987</Words>
  <Characters>11328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Anix Lynch</cp:lastModifiedBy>
  <cp:revision>2</cp:revision>
  <cp:lastPrinted>2019-01-20T17:13:00Z</cp:lastPrinted>
  <dcterms:created xsi:type="dcterms:W3CDTF">2019-09-15T02:44:00Z</dcterms:created>
  <dcterms:modified xsi:type="dcterms:W3CDTF">2019-09-15T02:44:00Z</dcterms:modified>
</cp:coreProperties>
</file>