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81C6" w14:textId="4735F756" w:rsidR="00F85DC0" w:rsidRPr="00F85DC0" w:rsidRDefault="00F85DC0" w:rsidP="00B0080F">
      <w:pPr>
        <w:jc w:val="center"/>
        <w:rPr>
          <w:rFonts w:ascii="Times New Roman" w:hAnsi="Times New Roman" w:cs="Times New Roman"/>
          <w:b/>
          <w:bCs/>
          <w:sz w:val="36"/>
          <w:szCs w:val="36"/>
        </w:rPr>
      </w:pPr>
      <w:proofErr w:type="spellStart"/>
      <w:r w:rsidRPr="00F85DC0">
        <w:rPr>
          <w:rFonts w:ascii="Times New Roman" w:hAnsi="Times New Roman" w:cs="Times New Roman"/>
          <w:b/>
          <w:bCs/>
          <w:sz w:val="36"/>
          <w:szCs w:val="36"/>
        </w:rPr>
        <w:t>CloudMart</w:t>
      </w:r>
      <w:proofErr w:type="spellEnd"/>
      <w:r w:rsidRPr="00F85DC0">
        <w:rPr>
          <w:rFonts w:ascii="Times New Roman" w:hAnsi="Times New Roman" w:cs="Times New Roman"/>
          <w:b/>
          <w:bCs/>
          <w:sz w:val="36"/>
          <w:szCs w:val="36"/>
        </w:rPr>
        <w:t xml:space="preserve"> E-Commerce Platform</w:t>
      </w:r>
    </w:p>
    <w:p w14:paraId="13E2F8F3" w14:textId="1FCC7B5F" w:rsidR="00B0080F" w:rsidRPr="00F85DC0" w:rsidRDefault="00B0080F" w:rsidP="00B0080F">
      <w:pPr>
        <w:jc w:val="center"/>
        <w:rPr>
          <w:rFonts w:ascii="Times New Roman" w:hAnsi="Times New Roman" w:cs="Times New Roman"/>
          <w:b/>
          <w:bCs/>
        </w:rPr>
      </w:pPr>
      <w:r>
        <w:rPr>
          <w:rFonts w:ascii="Times New Roman" w:hAnsi="Times New Roman" w:cs="Times New Roman"/>
          <w:b/>
          <w:bCs/>
        </w:rPr>
        <w:t>Group Number – 12</w:t>
      </w:r>
    </w:p>
    <w:p w14:paraId="69DCA490" w14:textId="5461CE58" w:rsidR="00F85DC0" w:rsidRPr="00F85DC0" w:rsidRDefault="00F85DC0" w:rsidP="00F85DC0">
      <w:pPr>
        <w:rPr>
          <w:rFonts w:ascii="Times New Roman" w:hAnsi="Times New Roman" w:cs="Times New Roman"/>
        </w:rPr>
      </w:pPr>
    </w:p>
    <w:p w14:paraId="50A213D5" w14:textId="77777777" w:rsidR="00F85DC0" w:rsidRPr="00F85DC0" w:rsidRDefault="00F85DC0" w:rsidP="00F85DC0">
      <w:pPr>
        <w:rPr>
          <w:rFonts w:ascii="Times New Roman" w:hAnsi="Times New Roman" w:cs="Times New Roman"/>
          <w:b/>
          <w:bCs/>
          <w:sz w:val="32"/>
          <w:szCs w:val="32"/>
        </w:rPr>
      </w:pPr>
      <w:r w:rsidRPr="00F85DC0">
        <w:rPr>
          <w:rFonts w:ascii="Times New Roman" w:hAnsi="Times New Roman" w:cs="Times New Roman"/>
          <w:b/>
          <w:bCs/>
          <w:sz w:val="32"/>
          <w:szCs w:val="32"/>
        </w:rPr>
        <w:t>1. System Overview</w:t>
      </w:r>
    </w:p>
    <w:p w14:paraId="6DF62C70" w14:textId="01FA4036" w:rsidR="00C70DE7" w:rsidRDefault="00C70DE7" w:rsidP="00C70DE7">
      <w:pPr>
        <w:jc w:val="both"/>
        <w:rPr>
          <w:rFonts w:ascii="Times New Roman" w:hAnsi="Times New Roman" w:cs="Times New Roman"/>
        </w:rPr>
      </w:pPr>
      <w:proofErr w:type="spellStart"/>
      <w:r w:rsidRPr="00C70DE7">
        <w:rPr>
          <w:rFonts w:ascii="Times New Roman" w:hAnsi="Times New Roman" w:cs="Times New Roman"/>
        </w:rPr>
        <w:t>CloudMart</w:t>
      </w:r>
      <w:proofErr w:type="spellEnd"/>
      <w:r w:rsidRPr="00C70DE7">
        <w:rPr>
          <w:rFonts w:ascii="Times New Roman" w:hAnsi="Times New Roman" w:cs="Times New Roman"/>
        </w:rPr>
        <w:t xml:space="preserve"> is a cloud-native, scalable e-commerce platform that showcases high-performance data processing, multi-cloud interoperability, and contemporary microservices architecture. The system allows users to register, manage a shopping cart, place orders, and search for items using semantic vector search in a generic online marketplace.</w:t>
      </w:r>
      <w:r>
        <w:rPr>
          <w:rFonts w:ascii="Times New Roman" w:hAnsi="Times New Roman" w:cs="Times New Roman"/>
        </w:rPr>
        <w:t xml:space="preserve"> </w:t>
      </w:r>
      <w:r w:rsidRPr="00C70DE7">
        <w:rPr>
          <w:rFonts w:ascii="Times New Roman" w:hAnsi="Times New Roman" w:cs="Times New Roman"/>
        </w:rPr>
        <w:t>Because the application is based on a Microservices Architecture, component scalability and loose coupling are guaranteed. It uses Terraform and Infrastructure as Code (</w:t>
      </w:r>
      <w:proofErr w:type="spellStart"/>
      <w:r w:rsidRPr="00C70DE7">
        <w:rPr>
          <w:rFonts w:ascii="Times New Roman" w:hAnsi="Times New Roman" w:cs="Times New Roman"/>
        </w:rPr>
        <w:t>IaC</w:t>
      </w:r>
      <w:proofErr w:type="spellEnd"/>
      <w:r w:rsidRPr="00C70DE7">
        <w:rPr>
          <w:rFonts w:ascii="Times New Roman" w:hAnsi="Times New Roman" w:cs="Times New Roman"/>
        </w:rPr>
        <w:t>) to provision resources across two different cloud providers: GCP (Provider B) for specialised analytics workloads and AWS (Provider A) for core application hosting.</w:t>
      </w:r>
    </w:p>
    <w:p w14:paraId="4BE6A46D" w14:textId="73EFBC3F" w:rsidR="00C70DE7" w:rsidRPr="00C70DE7" w:rsidRDefault="00C70DE7" w:rsidP="00C70DE7">
      <w:pPr>
        <w:jc w:val="both"/>
        <w:rPr>
          <w:rFonts w:ascii="Times New Roman" w:hAnsi="Times New Roman" w:cs="Times New Roman"/>
        </w:rPr>
      </w:pPr>
      <w:r>
        <w:rPr>
          <w:rFonts w:ascii="Times New Roman" w:hAnsi="Times New Roman" w:cs="Times New Roman"/>
        </w:rPr>
        <w:t>Important characteristics of it:</w:t>
      </w:r>
    </w:p>
    <w:p w14:paraId="67FC91F2" w14:textId="77777777" w:rsidR="00C70DE7" w:rsidRDefault="00C70DE7" w:rsidP="00C70DE7">
      <w:pPr>
        <w:pStyle w:val="ListParagraph"/>
        <w:numPr>
          <w:ilvl w:val="0"/>
          <w:numId w:val="14"/>
        </w:numPr>
        <w:rPr>
          <w:rFonts w:ascii="Times New Roman" w:hAnsi="Times New Roman" w:cs="Times New Roman"/>
        </w:rPr>
      </w:pPr>
      <w:r w:rsidRPr="00C70DE7">
        <w:rPr>
          <w:rFonts w:ascii="Times New Roman" w:hAnsi="Times New Roman" w:cs="Times New Roman"/>
          <w:b/>
          <w:bCs/>
        </w:rPr>
        <w:t>Hybrid Database Approach:</w:t>
      </w:r>
      <w:r w:rsidRPr="00C70DE7">
        <w:rPr>
          <w:rFonts w:ascii="Times New Roman" w:hAnsi="Times New Roman" w:cs="Times New Roman"/>
        </w:rPr>
        <w:t xml:space="preserve"> The system adopts a strategic hybrid data model, leveraging both Relational (SQL) databases for transactional integrity and NoSQL databases for high-velocity, semi-structured data storage to ensure optimal performance.</w:t>
      </w:r>
    </w:p>
    <w:p w14:paraId="0956BE97" w14:textId="77777777" w:rsidR="00C70DE7" w:rsidRDefault="00C70DE7" w:rsidP="00C70DE7">
      <w:pPr>
        <w:pStyle w:val="ListParagraph"/>
        <w:numPr>
          <w:ilvl w:val="0"/>
          <w:numId w:val="14"/>
        </w:numPr>
        <w:rPr>
          <w:rFonts w:ascii="Times New Roman" w:hAnsi="Times New Roman" w:cs="Times New Roman"/>
        </w:rPr>
      </w:pPr>
      <w:r w:rsidRPr="00C70DE7">
        <w:rPr>
          <w:rFonts w:ascii="Times New Roman" w:hAnsi="Times New Roman" w:cs="Times New Roman"/>
          <w:b/>
          <w:bCs/>
        </w:rPr>
        <w:t xml:space="preserve">Event-Driven Architecture: </w:t>
      </w:r>
      <w:r w:rsidRPr="00C70DE7">
        <w:rPr>
          <w:rFonts w:ascii="Times New Roman" w:hAnsi="Times New Roman" w:cs="Times New Roman"/>
        </w:rPr>
        <w:t>The platform implements a decoupled, event-driven design by utilizing AWS Lambda for scalable serverless image ingestion and Apache Kafka to facilitate high-throughput, asynchronous order processing between microservices.</w:t>
      </w:r>
    </w:p>
    <w:p w14:paraId="65A0787A" w14:textId="6DB6653D" w:rsidR="00C70DE7" w:rsidRPr="00C70DE7" w:rsidRDefault="00C70DE7" w:rsidP="00C70DE7">
      <w:pPr>
        <w:pStyle w:val="ListParagraph"/>
        <w:numPr>
          <w:ilvl w:val="0"/>
          <w:numId w:val="14"/>
        </w:numPr>
        <w:rPr>
          <w:rFonts w:ascii="Times New Roman" w:hAnsi="Times New Roman" w:cs="Times New Roman"/>
        </w:rPr>
      </w:pPr>
      <w:proofErr w:type="spellStart"/>
      <w:r w:rsidRPr="00C70DE7">
        <w:rPr>
          <w:rFonts w:ascii="Times New Roman" w:hAnsi="Times New Roman" w:cs="Times New Roman"/>
          <w:b/>
          <w:bCs/>
        </w:rPr>
        <w:t>GitOps</w:t>
      </w:r>
      <w:proofErr w:type="spellEnd"/>
      <w:r w:rsidRPr="00C70DE7">
        <w:rPr>
          <w:rFonts w:ascii="Times New Roman" w:hAnsi="Times New Roman" w:cs="Times New Roman"/>
          <w:b/>
          <w:bCs/>
        </w:rPr>
        <w:t xml:space="preserve"> Deployment:</w:t>
      </w:r>
      <w:r w:rsidRPr="00C70DE7">
        <w:rPr>
          <w:rFonts w:ascii="Times New Roman" w:hAnsi="Times New Roman" w:cs="Times New Roman"/>
        </w:rPr>
        <w:t xml:space="preserve"> All Kubernetes application lifecycles are managed through a rigorous </w:t>
      </w:r>
      <w:proofErr w:type="spellStart"/>
      <w:r w:rsidRPr="00C70DE7">
        <w:rPr>
          <w:rFonts w:ascii="Times New Roman" w:hAnsi="Times New Roman" w:cs="Times New Roman"/>
        </w:rPr>
        <w:t>GitOps</w:t>
      </w:r>
      <w:proofErr w:type="spellEnd"/>
      <w:r w:rsidRPr="00C70DE7">
        <w:rPr>
          <w:rFonts w:ascii="Times New Roman" w:hAnsi="Times New Roman" w:cs="Times New Roman"/>
        </w:rPr>
        <w:t xml:space="preserve"> workflow using </w:t>
      </w:r>
      <w:proofErr w:type="spellStart"/>
      <w:r w:rsidRPr="00C70DE7">
        <w:rPr>
          <w:rFonts w:ascii="Times New Roman" w:hAnsi="Times New Roman" w:cs="Times New Roman"/>
        </w:rPr>
        <w:t>ArgoCD</w:t>
      </w:r>
      <w:proofErr w:type="spellEnd"/>
      <w:r w:rsidRPr="00C70DE7">
        <w:rPr>
          <w:rFonts w:ascii="Times New Roman" w:hAnsi="Times New Roman" w:cs="Times New Roman"/>
        </w:rPr>
        <w:t>, ensuring that the runtime cluster state is automatically synchronized with the configuration defined in version control.</w:t>
      </w:r>
    </w:p>
    <w:p w14:paraId="7772260F" w14:textId="583ADB94" w:rsidR="00C70DE7" w:rsidRPr="00F85DC0" w:rsidRDefault="00C70DE7" w:rsidP="00F85DC0">
      <w:pPr>
        <w:rPr>
          <w:rFonts w:ascii="Times New Roman" w:hAnsi="Times New Roman" w:cs="Times New Roman"/>
        </w:rPr>
      </w:pPr>
    </w:p>
    <w:p w14:paraId="0C582226" w14:textId="77777777" w:rsidR="00F85DC0" w:rsidRPr="00F85DC0" w:rsidRDefault="00F85DC0" w:rsidP="00F85DC0">
      <w:pPr>
        <w:rPr>
          <w:rFonts w:ascii="Times New Roman" w:hAnsi="Times New Roman" w:cs="Times New Roman"/>
          <w:b/>
          <w:bCs/>
          <w:sz w:val="32"/>
          <w:szCs w:val="32"/>
        </w:rPr>
      </w:pPr>
      <w:r w:rsidRPr="00F85DC0">
        <w:rPr>
          <w:rFonts w:ascii="Times New Roman" w:hAnsi="Times New Roman" w:cs="Times New Roman"/>
          <w:b/>
          <w:bCs/>
          <w:sz w:val="32"/>
          <w:szCs w:val="32"/>
        </w:rPr>
        <w:t>2. Cloud Deployment Architecture</w:t>
      </w:r>
    </w:p>
    <w:p w14:paraId="6BEF962D" w14:textId="77777777" w:rsidR="00C70DE7" w:rsidRPr="00C70DE7" w:rsidRDefault="00C70DE7" w:rsidP="00C70DE7">
      <w:pPr>
        <w:jc w:val="both"/>
        <w:rPr>
          <w:rFonts w:ascii="Times New Roman" w:hAnsi="Times New Roman" w:cs="Times New Roman"/>
        </w:rPr>
      </w:pPr>
      <w:r w:rsidRPr="00C70DE7">
        <w:rPr>
          <w:rFonts w:ascii="Times New Roman" w:hAnsi="Times New Roman" w:cs="Times New Roman"/>
        </w:rPr>
        <w:t xml:space="preserve">Terraform is used exclusively for infrastructure provisioning, following industry-standard </w:t>
      </w:r>
      <w:proofErr w:type="spellStart"/>
      <w:r w:rsidRPr="00C70DE7">
        <w:rPr>
          <w:rFonts w:ascii="Times New Roman" w:hAnsi="Times New Roman" w:cs="Times New Roman"/>
        </w:rPr>
        <w:t>IaC</w:t>
      </w:r>
      <w:proofErr w:type="spellEnd"/>
      <w:r w:rsidRPr="00C70DE7">
        <w:rPr>
          <w:rFonts w:ascii="Times New Roman" w:hAnsi="Times New Roman" w:cs="Times New Roman"/>
        </w:rPr>
        <w:t xml:space="preserve"> procedures. </w:t>
      </w:r>
      <w:proofErr w:type="gramStart"/>
      <w:r w:rsidRPr="00C70DE7">
        <w:rPr>
          <w:rFonts w:ascii="Times New Roman" w:hAnsi="Times New Roman" w:cs="Times New Roman"/>
        </w:rPr>
        <w:t>In order to</w:t>
      </w:r>
      <w:proofErr w:type="gramEnd"/>
      <w:r w:rsidRPr="00C70DE7">
        <w:rPr>
          <w:rFonts w:ascii="Times New Roman" w:hAnsi="Times New Roman" w:cs="Times New Roman"/>
        </w:rPr>
        <w:t xml:space="preserve"> show high availability and service interoperability, the deployment spans two cloud providers.</w:t>
      </w:r>
    </w:p>
    <w:p w14:paraId="4DAEF7B5"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2.1 Provider A: Amazon Web Services (AWS) - Core Infrastructure</w:t>
      </w:r>
    </w:p>
    <w:p w14:paraId="4C61B0CF" w14:textId="77777777" w:rsidR="00F85DC0" w:rsidRPr="00F85DC0" w:rsidRDefault="00F85DC0" w:rsidP="00BE5277">
      <w:pPr>
        <w:jc w:val="both"/>
        <w:rPr>
          <w:rFonts w:ascii="Times New Roman" w:hAnsi="Times New Roman" w:cs="Times New Roman"/>
        </w:rPr>
      </w:pPr>
      <w:r w:rsidRPr="00F85DC0">
        <w:rPr>
          <w:rFonts w:ascii="Times New Roman" w:hAnsi="Times New Roman" w:cs="Times New Roman"/>
        </w:rPr>
        <w:t>The primary workload is hosted on AWS within a custom Virtual Private Cloud (VPC).</w:t>
      </w:r>
    </w:p>
    <w:p w14:paraId="5AC8D375" w14:textId="77777777" w:rsidR="00F85DC0" w:rsidRPr="00F85DC0" w:rsidRDefault="00F85DC0" w:rsidP="00BE5277">
      <w:pPr>
        <w:numPr>
          <w:ilvl w:val="0"/>
          <w:numId w:val="2"/>
        </w:numPr>
        <w:jc w:val="both"/>
        <w:rPr>
          <w:rFonts w:ascii="Times New Roman" w:hAnsi="Times New Roman" w:cs="Times New Roman"/>
        </w:rPr>
      </w:pPr>
      <w:r w:rsidRPr="00F85DC0">
        <w:rPr>
          <w:rFonts w:ascii="Times New Roman" w:hAnsi="Times New Roman" w:cs="Times New Roman"/>
          <w:b/>
          <w:bCs/>
        </w:rPr>
        <w:t>Compute:</w:t>
      </w:r>
      <w:r w:rsidRPr="00F85DC0">
        <w:rPr>
          <w:rFonts w:ascii="Times New Roman" w:hAnsi="Times New Roman" w:cs="Times New Roman"/>
        </w:rPr>
        <w:t xml:space="preserve"> Amazon EKS (Elastic Kubernetes Service) hosts the stateless microservices.</w:t>
      </w:r>
    </w:p>
    <w:p w14:paraId="65651CAC" w14:textId="77777777" w:rsidR="00F85DC0" w:rsidRPr="00F85DC0" w:rsidRDefault="00F85DC0" w:rsidP="00BE5277">
      <w:pPr>
        <w:numPr>
          <w:ilvl w:val="0"/>
          <w:numId w:val="2"/>
        </w:numPr>
        <w:jc w:val="both"/>
        <w:rPr>
          <w:rFonts w:ascii="Times New Roman" w:hAnsi="Times New Roman" w:cs="Times New Roman"/>
        </w:rPr>
      </w:pPr>
      <w:r w:rsidRPr="00F85DC0">
        <w:rPr>
          <w:rFonts w:ascii="Times New Roman" w:hAnsi="Times New Roman" w:cs="Times New Roman"/>
          <w:b/>
          <w:bCs/>
        </w:rPr>
        <w:t>Databases:</w:t>
      </w:r>
    </w:p>
    <w:p w14:paraId="7309E546" w14:textId="77777777" w:rsidR="00F85DC0" w:rsidRPr="00F85DC0" w:rsidRDefault="00F85DC0" w:rsidP="00BE5277">
      <w:pPr>
        <w:numPr>
          <w:ilvl w:val="1"/>
          <w:numId w:val="2"/>
        </w:numPr>
        <w:jc w:val="both"/>
        <w:rPr>
          <w:rFonts w:ascii="Times New Roman" w:hAnsi="Times New Roman" w:cs="Times New Roman"/>
        </w:rPr>
      </w:pPr>
      <w:r w:rsidRPr="00F85DC0">
        <w:rPr>
          <w:rFonts w:ascii="Times New Roman" w:hAnsi="Times New Roman" w:cs="Times New Roman"/>
          <w:b/>
          <w:bCs/>
        </w:rPr>
        <w:t>Amazon RDS (PostgreSQL):</w:t>
      </w:r>
      <w:r w:rsidRPr="00F85DC0">
        <w:rPr>
          <w:rFonts w:ascii="Times New Roman" w:hAnsi="Times New Roman" w:cs="Times New Roman"/>
        </w:rPr>
        <w:t xml:space="preserve"> Stores transactional data (Users, Orders).</w:t>
      </w:r>
    </w:p>
    <w:p w14:paraId="5DAD92C2" w14:textId="77777777" w:rsidR="00F85DC0" w:rsidRPr="00F85DC0" w:rsidRDefault="00F85DC0" w:rsidP="00BE5277">
      <w:pPr>
        <w:numPr>
          <w:ilvl w:val="1"/>
          <w:numId w:val="2"/>
        </w:numPr>
        <w:jc w:val="both"/>
        <w:rPr>
          <w:rFonts w:ascii="Times New Roman" w:hAnsi="Times New Roman" w:cs="Times New Roman"/>
        </w:rPr>
      </w:pPr>
      <w:r w:rsidRPr="00F85DC0">
        <w:rPr>
          <w:rFonts w:ascii="Times New Roman" w:hAnsi="Times New Roman" w:cs="Times New Roman"/>
          <w:b/>
          <w:bCs/>
        </w:rPr>
        <w:t>Amazon DynamoDB:</w:t>
      </w:r>
      <w:r w:rsidRPr="00F85DC0">
        <w:rPr>
          <w:rFonts w:ascii="Times New Roman" w:hAnsi="Times New Roman" w:cs="Times New Roman"/>
        </w:rPr>
        <w:t xml:space="preserve"> Stores high-throughput, semi-structured session data (Shopping Carts).</w:t>
      </w:r>
    </w:p>
    <w:p w14:paraId="66E3FEB5" w14:textId="77777777" w:rsidR="00F85DC0" w:rsidRPr="00F85DC0" w:rsidRDefault="00F85DC0" w:rsidP="00BE5277">
      <w:pPr>
        <w:numPr>
          <w:ilvl w:val="1"/>
          <w:numId w:val="2"/>
        </w:numPr>
        <w:jc w:val="both"/>
        <w:rPr>
          <w:rFonts w:ascii="Times New Roman" w:hAnsi="Times New Roman" w:cs="Times New Roman"/>
        </w:rPr>
      </w:pPr>
      <w:r w:rsidRPr="00F85DC0">
        <w:rPr>
          <w:rFonts w:ascii="Times New Roman" w:hAnsi="Times New Roman" w:cs="Times New Roman"/>
          <w:b/>
          <w:bCs/>
        </w:rPr>
        <w:t>Amazon OpenSearch Service:</w:t>
      </w:r>
      <w:r w:rsidRPr="00F85DC0">
        <w:rPr>
          <w:rFonts w:ascii="Times New Roman" w:hAnsi="Times New Roman" w:cs="Times New Roman"/>
        </w:rPr>
        <w:t xml:space="preserve"> Stores vector embeddings for semantic search.</w:t>
      </w:r>
    </w:p>
    <w:p w14:paraId="53AF449D" w14:textId="77777777" w:rsidR="00F85DC0" w:rsidRPr="00F85DC0" w:rsidRDefault="00F85DC0" w:rsidP="00BE5277">
      <w:pPr>
        <w:numPr>
          <w:ilvl w:val="0"/>
          <w:numId w:val="2"/>
        </w:numPr>
        <w:jc w:val="both"/>
        <w:rPr>
          <w:rFonts w:ascii="Times New Roman" w:hAnsi="Times New Roman" w:cs="Times New Roman"/>
        </w:rPr>
      </w:pPr>
      <w:r w:rsidRPr="00F85DC0">
        <w:rPr>
          <w:rFonts w:ascii="Times New Roman" w:hAnsi="Times New Roman" w:cs="Times New Roman"/>
          <w:b/>
          <w:bCs/>
        </w:rPr>
        <w:t>Storage:</w:t>
      </w:r>
      <w:r w:rsidRPr="00F85DC0">
        <w:rPr>
          <w:rFonts w:ascii="Times New Roman" w:hAnsi="Times New Roman" w:cs="Times New Roman"/>
        </w:rPr>
        <w:t xml:space="preserve"> Amazon S3 stores raw product images and static frontend assets.</w:t>
      </w:r>
    </w:p>
    <w:p w14:paraId="05E8133B" w14:textId="77777777" w:rsidR="00F85DC0" w:rsidRPr="00F85DC0" w:rsidRDefault="00F85DC0" w:rsidP="00BE5277">
      <w:pPr>
        <w:numPr>
          <w:ilvl w:val="0"/>
          <w:numId w:val="2"/>
        </w:numPr>
        <w:jc w:val="both"/>
        <w:rPr>
          <w:rFonts w:ascii="Times New Roman" w:hAnsi="Times New Roman" w:cs="Times New Roman"/>
        </w:rPr>
      </w:pPr>
      <w:r w:rsidRPr="00F85DC0">
        <w:rPr>
          <w:rFonts w:ascii="Times New Roman" w:hAnsi="Times New Roman" w:cs="Times New Roman"/>
          <w:b/>
          <w:bCs/>
        </w:rPr>
        <w:t>Messaging:</w:t>
      </w:r>
      <w:r w:rsidRPr="00F85DC0">
        <w:rPr>
          <w:rFonts w:ascii="Times New Roman" w:hAnsi="Times New Roman" w:cs="Times New Roman"/>
        </w:rPr>
        <w:t xml:space="preserve"> Amazon MSK (Managed Streaming for Apache Kafka) handles event streaming.</w:t>
      </w:r>
    </w:p>
    <w:p w14:paraId="333669E5" w14:textId="77777777" w:rsidR="00F85DC0" w:rsidRPr="00F85DC0" w:rsidRDefault="00F85DC0" w:rsidP="00BE5277">
      <w:pPr>
        <w:numPr>
          <w:ilvl w:val="0"/>
          <w:numId w:val="2"/>
        </w:numPr>
        <w:jc w:val="both"/>
        <w:rPr>
          <w:rFonts w:ascii="Times New Roman" w:hAnsi="Times New Roman" w:cs="Times New Roman"/>
        </w:rPr>
      </w:pPr>
      <w:r w:rsidRPr="00F85DC0">
        <w:rPr>
          <w:rFonts w:ascii="Times New Roman" w:hAnsi="Times New Roman" w:cs="Times New Roman"/>
          <w:b/>
          <w:bCs/>
        </w:rPr>
        <w:t>Serverless:</w:t>
      </w:r>
      <w:r w:rsidRPr="00F85DC0">
        <w:rPr>
          <w:rFonts w:ascii="Times New Roman" w:hAnsi="Times New Roman" w:cs="Times New Roman"/>
        </w:rPr>
        <w:t xml:space="preserve"> AWS Lambda handles asynchronous image processing and embedding generation.</w:t>
      </w:r>
    </w:p>
    <w:p w14:paraId="49893727" w14:textId="77777777" w:rsidR="00F85DC0" w:rsidRPr="00F85DC0" w:rsidRDefault="00F85DC0" w:rsidP="00BE5277">
      <w:pPr>
        <w:numPr>
          <w:ilvl w:val="0"/>
          <w:numId w:val="2"/>
        </w:numPr>
        <w:jc w:val="both"/>
        <w:rPr>
          <w:rFonts w:ascii="Times New Roman" w:hAnsi="Times New Roman" w:cs="Times New Roman"/>
        </w:rPr>
      </w:pPr>
      <w:r w:rsidRPr="00F85DC0">
        <w:rPr>
          <w:rFonts w:ascii="Times New Roman" w:hAnsi="Times New Roman" w:cs="Times New Roman"/>
          <w:b/>
          <w:bCs/>
        </w:rPr>
        <w:lastRenderedPageBreak/>
        <w:t>Frontend Hosting:</w:t>
      </w:r>
      <w:r w:rsidRPr="00F85DC0">
        <w:rPr>
          <w:rFonts w:ascii="Times New Roman" w:hAnsi="Times New Roman" w:cs="Times New Roman"/>
        </w:rPr>
        <w:t xml:space="preserve"> S3 bucket behind CloudFront CDN for the React application.</w:t>
      </w:r>
    </w:p>
    <w:p w14:paraId="3015BF84"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2.2 Provider B: Google Cloud Platform (GCP) - Analytics</w:t>
      </w:r>
    </w:p>
    <w:p w14:paraId="4D60F774" w14:textId="77777777" w:rsidR="00F85DC0" w:rsidRPr="00F85DC0" w:rsidRDefault="00F85DC0" w:rsidP="00BE5277">
      <w:pPr>
        <w:jc w:val="both"/>
        <w:rPr>
          <w:rFonts w:ascii="Times New Roman" w:hAnsi="Times New Roman" w:cs="Times New Roman"/>
        </w:rPr>
      </w:pPr>
      <w:r w:rsidRPr="00F85DC0">
        <w:rPr>
          <w:rFonts w:ascii="Times New Roman" w:hAnsi="Times New Roman" w:cs="Times New Roman"/>
        </w:rPr>
        <w:t>To satisfy the multi-cloud requirement, the analytics subsystem is hosted on GCP.</w:t>
      </w:r>
    </w:p>
    <w:p w14:paraId="1C020871" w14:textId="77777777" w:rsidR="00F85DC0" w:rsidRPr="00F85DC0" w:rsidRDefault="00F85DC0" w:rsidP="00BE5277">
      <w:pPr>
        <w:numPr>
          <w:ilvl w:val="0"/>
          <w:numId w:val="3"/>
        </w:numPr>
        <w:jc w:val="both"/>
        <w:rPr>
          <w:rFonts w:ascii="Times New Roman" w:hAnsi="Times New Roman" w:cs="Times New Roman"/>
        </w:rPr>
      </w:pPr>
      <w:r w:rsidRPr="00F85DC0">
        <w:rPr>
          <w:rFonts w:ascii="Times New Roman" w:hAnsi="Times New Roman" w:cs="Times New Roman"/>
          <w:b/>
          <w:bCs/>
        </w:rPr>
        <w:t>Processing:</w:t>
      </w:r>
      <w:r w:rsidRPr="00F85DC0">
        <w:rPr>
          <w:rFonts w:ascii="Times New Roman" w:hAnsi="Times New Roman" w:cs="Times New Roman"/>
        </w:rPr>
        <w:t xml:space="preserve"> Google Cloud </w:t>
      </w:r>
      <w:proofErr w:type="spellStart"/>
      <w:r w:rsidRPr="00F85DC0">
        <w:rPr>
          <w:rFonts w:ascii="Times New Roman" w:hAnsi="Times New Roman" w:cs="Times New Roman"/>
        </w:rPr>
        <w:t>Dataproc</w:t>
      </w:r>
      <w:proofErr w:type="spellEnd"/>
      <w:r w:rsidRPr="00F85DC0">
        <w:rPr>
          <w:rFonts w:ascii="Times New Roman" w:hAnsi="Times New Roman" w:cs="Times New Roman"/>
        </w:rPr>
        <w:t xml:space="preserve"> (running Apache Flink) or GKE.</w:t>
      </w:r>
    </w:p>
    <w:p w14:paraId="51122779" w14:textId="398CF948" w:rsidR="00F85DC0" w:rsidRDefault="00F85DC0" w:rsidP="00F85DC0">
      <w:pPr>
        <w:numPr>
          <w:ilvl w:val="0"/>
          <w:numId w:val="3"/>
        </w:numPr>
        <w:jc w:val="both"/>
        <w:rPr>
          <w:rFonts w:ascii="Times New Roman" w:hAnsi="Times New Roman" w:cs="Times New Roman"/>
        </w:rPr>
      </w:pPr>
      <w:r w:rsidRPr="00F85DC0">
        <w:rPr>
          <w:rFonts w:ascii="Times New Roman" w:hAnsi="Times New Roman" w:cs="Times New Roman"/>
          <w:b/>
          <w:bCs/>
        </w:rPr>
        <w:t>Function:</w:t>
      </w:r>
      <w:r w:rsidRPr="00F85DC0">
        <w:rPr>
          <w:rFonts w:ascii="Times New Roman" w:hAnsi="Times New Roman" w:cs="Times New Roman"/>
        </w:rPr>
        <w:t xml:space="preserve"> Consumes order events from AWS MSK via a secure public endpoint/VPN tunnel to perform real-time aggregation (e.g., "Top selling items per minute").</w:t>
      </w:r>
    </w:p>
    <w:p w14:paraId="7F2F43ED" w14:textId="77777777" w:rsidR="00BE5277" w:rsidRPr="00F85DC0" w:rsidRDefault="00BE5277" w:rsidP="00BE5277">
      <w:pPr>
        <w:jc w:val="both"/>
        <w:rPr>
          <w:rFonts w:ascii="Times New Roman" w:hAnsi="Times New Roman" w:cs="Times New Roman"/>
        </w:rPr>
      </w:pPr>
    </w:p>
    <w:p w14:paraId="408125BF" w14:textId="77777777" w:rsidR="00F85DC0" w:rsidRPr="00F85DC0" w:rsidRDefault="00F85DC0" w:rsidP="00F85DC0">
      <w:pPr>
        <w:rPr>
          <w:rFonts w:ascii="Times New Roman" w:hAnsi="Times New Roman" w:cs="Times New Roman"/>
          <w:b/>
          <w:bCs/>
          <w:sz w:val="32"/>
          <w:szCs w:val="32"/>
        </w:rPr>
      </w:pPr>
      <w:r w:rsidRPr="00F85DC0">
        <w:rPr>
          <w:rFonts w:ascii="Times New Roman" w:hAnsi="Times New Roman" w:cs="Times New Roman"/>
          <w:b/>
          <w:bCs/>
          <w:sz w:val="32"/>
          <w:szCs w:val="32"/>
        </w:rPr>
        <w:t>3. Microservices Architecture &amp; Responsibilities</w:t>
      </w:r>
    </w:p>
    <w:p w14:paraId="3591F398" w14:textId="77777777" w:rsidR="00F85DC0" w:rsidRPr="00F85DC0" w:rsidRDefault="00F85DC0" w:rsidP="00BE5277">
      <w:pPr>
        <w:jc w:val="both"/>
        <w:rPr>
          <w:rFonts w:ascii="Times New Roman" w:hAnsi="Times New Roman" w:cs="Times New Roman"/>
        </w:rPr>
      </w:pPr>
      <w:r w:rsidRPr="00F85DC0">
        <w:rPr>
          <w:rFonts w:ascii="Times New Roman" w:hAnsi="Times New Roman" w:cs="Times New Roman"/>
        </w:rPr>
        <w:t>The application comprises six distinct microservices, each responsible for a specific business domain.</w:t>
      </w:r>
    </w:p>
    <w:p w14:paraId="3B3AD494"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3.1 API Gateway (Service 1)</w:t>
      </w:r>
    </w:p>
    <w:p w14:paraId="5AF9FABF" w14:textId="77777777" w:rsidR="00F85DC0" w:rsidRPr="00F85DC0" w:rsidRDefault="00F85DC0" w:rsidP="00BE5277">
      <w:pPr>
        <w:numPr>
          <w:ilvl w:val="0"/>
          <w:numId w:val="4"/>
        </w:numPr>
        <w:jc w:val="both"/>
        <w:rPr>
          <w:rFonts w:ascii="Times New Roman" w:hAnsi="Times New Roman" w:cs="Times New Roman"/>
        </w:rPr>
      </w:pPr>
      <w:r w:rsidRPr="00F85DC0">
        <w:rPr>
          <w:rFonts w:ascii="Times New Roman" w:hAnsi="Times New Roman" w:cs="Times New Roman"/>
          <w:b/>
          <w:bCs/>
        </w:rPr>
        <w:t>Technology:</w:t>
      </w:r>
      <w:r w:rsidRPr="00F85DC0">
        <w:rPr>
          <w:rFonts w:ascii="Times New Roman" w:hAnsi="Times New Roman" w:cs="Times New Roman"/>
        </w:rPr>
        <w:t xml:space="preserve"> Python (</w:t>
      </w:r>
      <w:proofErr w:type="spellStart"/>
      <w:r w:rsidRPr="00F85DC0">
        <w:rPr>
          <w:rFonts w:ascii="Times New Roman" w:hAnsi="Times New Roman" w:cs="Times New Roman"/>
        </w:rPr>
        <w:t>FastAPI</w:t>
      </w:r>
      <w:proofErr w:type="spellEnd"/>
      <w:r w:rsidRPr="00F85DC0">
        <w:rPr>
          <w:rFonts w:ascii="Times New Roman" w:hAnsi="Times New Roman" w:cs="Times New Roman"/>
        </w:rPr>
        <w:t>)</w:t>
      </w:r>
    </w:p>
    <w:p w14:paraId="43154814" w14:textId="77777777" w:rsidR="00F85DC0" w:rsidRPr="00F85DC0" w:rsidRDefault="00F85DC0" w:rsidP="00BE5277">
      <w:pPr>
        <w:numPr>
          <w:ilvl w:val="0"/>
          <w:numId w:val="4"/>
        </w:numPr>
        <w:jc w:val="both"/>
        <w:rPr>
          <w:rFonts w:ascii="Times New Roman" w:hAnsi="Times New Roman" w:cs="Times New Roman"/>
        </w:rPr>
      </w:pPr>
      <w:r w:rsidRPr="00F85DC0">
        <w:rPr>
          <w:rFonts w:ascii="Times New Roman" w:hAnsi="Times New Roman" w:cs="Times New Roman"/>
          <w:b/>
          <w:bCs/>
        </w:rPr>
        <w:t>Responsibility:</w:t>
      </w:r>
      <w:r w:rsidRPr="00F85DC0">
        <w:rPr>
          <w:rFonts w:ascii="Times New Roman" w:hAnsi="Times New Roman" w:cs="Times New Roman"/>
        </w:rPr>
        <w:t xml:space="preserve"> Acts as the </w:t>
      </w:r>
      <w:proofErr w:type="gramStart"/>
      <w:r w:rsidRPr="00F85DC0">
        <w:rPr>
          <w:rFonts w:ascii="Times New Roman" w:hAnsi="Times New Roman" w:cs="Times New Roman"/>
        </w:rPr>
        <w:t>single entry</w:t>
      </w:r>
      <w:proofErr w:type="gramEnd"/>
      <w:r w:rsidRPr="00F85DC0">
        <w:rPr>
          <w:rFonts w:ascii="Times New Roman" w:hAnsi="Times New Roman" w:cs="Times New Roman"/>
        </w:rPr>
        <w:t xml:space="preserve"> point for the frontend. It handles request routing, composition, and security.</w:t>
      </w:r>
    </w:p>
    <w:p w14:paraId="227B072D" w14:textId="77777777" w:rsidR="00F85DC0" w:rsidRPr="00F85DC0" w:rsidRDefault="00F85DC0" w:rsidP="00BE5277">
      <w:pPr>
        <w:numPr>
          <w:ilvl w:val="0"/>
          <w:numId w:val="4"/>
        </w:numPr>
        <w:jc w:val="both"/>
        <w:rPr>
          <w:rFonts w:ascii="Times New Roman" w:hAnsi="Times New Roman" w:cs="Times New Roman"/>
        </w:rPr>
      </w:pPr>
      <w:r w:rsidRPr="00F85DC0">
        <w:rPr>
          <w:rFonts w:ascii="Times New Roman" w:hAnsi="Times New Roman" w:cs="Times New Roman"/>
          <w:b/>
          <w:bCs/>
        </w:rPr>
        <w:t>Key Functions:</w:t>
      </w:r>
    </w:p>
    <w:p w14:paraId="64CF1001" w14:textId="77777777" w:rsidR="00F85DC0" w:rsidRPr="00F85DC0" w:rsidRDefault="00F85DC0" w:rsidP="00BE5277">
      <w:pPr>
        <w:numPr>
          <w:ilvl w:val="1"/>
          <w:numId w:val="4"/>
        </w:numPr>
        <w:jc w:val="both"/>
        <w:rPr>
          <w:rFonts w:ascii="Times New Roman" w:hAnsi="Times New Roman" w:cs="Times New Roman"/>
        </w:rPr>
      </w:pPr>
      <w:r w:rsidRPr="00F85DC0">
        <w:rPr>
          <w:rFonts w:ascii="Times New Roman" w:hAnsi="Times New Roman" w:cs="Times New Roman"/>
        </w:rPr>
        <w:t>Validates JWT tokens.</w:t>
      </w:r>
    </w:p>
    <w:p w14:paraId="76A5DB37" w14:textId="77777777" w:rsidR="00F85DC0" w:rsidRPr="00F85DC0" w:rsidRDefault="00F85DC0" w:rsidP="00BE5277">
      <w:pPr>
        <w:numPr>
          <w:ilvl w:val="1"/>
          <w:numId w:val="4"/>
        </w:numPr>
        <w:jc w:val="both"/>
        <w:rPr>
          <w:rFonts w:ascii="Times New Roman" w:hAnsi="Times New Roman" w:cs="Times New Roman"/>
        </w:rPr>
      </w:pPr>
      <w:r w:rsidRPr="00F85DC0">
        <w:rPr>
          <w:rFonts w:ascii="Times New Roman" w:hAnsi="Times New Roman" w:cs="Times New Roman"/>
        </w:rPr>
        <w:t>Aggregates responses from User, Order, and Search services.</w:t>
      </w:r>
    </w:p>
    <w:p w14:paraId="53D7B98D" w14:textId="77777777" w:rsidR="00F85DC0" w:rsidRPr="00F85DC0" w:rsidRDefault="00F85DC0" w:rsidP="00BE5277">
      <w:pPr>
        <w:numPr>
          <w:ilvl w:val="1"/>
          <w:numId w:val="4"/>
        </w:numPr>
        <w:jc w:val="both"/>
        <w:rPr>
          <w:rFonts w:ascii="Times New Roman" w:hAnsi="Times New Roman" w:cs="Times New Roman"/>
        </w:rPr>
      </w:pPr>
      <w:r w:rsidRPr="00F85DC0">
        <w:rPr>
          <w:rFonts w:ascii="Times New Roman" w:hAnsi="Times New Roman" w:cs="Times New Roman"/>
        </w:rPr>
        <w:t>Provides a unified REST API to the React Frontend.</w:t>
      </w:r>
    </w:p>
    <w:p w14:paraId="15F637B5"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3.2 User Service (Service 2)</w:t>
      </w:r>
    </w:p>
    <w:p w14:paraId="21C3DA4C" w14:textId="77777777" w:rsidR="00F85DC0" w:rsidRPr="00F85DC0" w:rsidRDefault="00F85DC0" w:rsidP="00BE5277">
      <w:pPr>
        <w:numPr>
          <w:ilvl w:val="0"/>
          <w:numId w:val="5"/>
        </w:numPr>
        <w:jc w:val="both"/>
        <w:rPr>
          <w:rFonts w:ascii="Times New Roman" w:hAnsi="Times New Roman" w:cs="Times New Roman"/>
        </w:rPr>
      </w:pPr>
      <w:r w:rsidRPr="00F85DC0">
        <w:rPr>
          <w:rFonts w:ascii="Times New Roman" w:hAnsi="Times New Roman" w:cs="Times New Roman"/>
          <w:b/>
          <w:bCs/>
        </w:rPr>
        <w:t>Technology:</w:t>
      </w:r>
      <w:r w:rsidRPr="00F85DC0">
        <w:rPr>
          <w:rFonts w:ascii="Times New Roman" w:hAnsi="Times New Roman" w:cs="Times New Roman"/>
        </w:rPr>
        <w:t xml:space="preserve"> Python (</w:t>
      </w:r>
      <w:proofErr w:type="spellStart"/>
      <w:r w:rsidRPr="00F85DC0">
        <w:rPr>
          <w:rFonts w:ascii="Times New Roman" w:hAnsi="Times New Roman" w:cs="Times New Roman"/>
        </w:rPr>
        <w:t>FastAPI</w:t>
      </w:r>
      <w:proofErr w:type="spellEnd"/>
      <w:r w:rsidRPr="00F85DC0">
        <w:rPr>
          <w:rFonts w:ascii="Times New Roman" w:hAnsi="Times New Roman" w:cs="Times New Roman"/>
        </w:rPr>
        <w:t>)</w:t>
      </w:r>
    </w:p>
    <w:p w14:paraId="719A4A48" w14:textId="77777777" w:rsidR="00F85DC0" w:rsidRPr="00F85DC0" w:rsidRDefault="00F85DC0" w:rsidP="00BE5277">
      <w:pPr>
        <w:numPr>
          <w:ilvl w:val="0"/>
          <w:numId w:val="5"/>
        </w:numPr>
        <w:jc w:val="both"/>
        <w:rPr>
          <w:rFonts w:ascii="Times New Roman" w:hAnsi="Times New Roman" w:cs="Times New Roman"/>
        </w:rPr>
      </w:pPr>
      <w:r w:rsidRPr="00F85DC0">
        <w:rPr>
          <w:rFonts w:ascii="Times New Roman" w:hAnsi="Times New Roman" w:cs="Times New Roman"/>
          <w:b/>
          <w:bCs/>
        </w:rPr>
        <w:t>Responsibility:</w:t>
      </w:r>
      <w:r w:rsidRPr="00F85DC0">
        <w:rPr>
          <w:rFonts w:ascii="Times New Roman" w:hAnsi="Times New Roman" w:cs="Times New Roman"/>
        </w:rPr>
        <w:t xml:space="preserve"> Manages user identity and authentication.</w:t>
      </w:r>
    </w:p>
    <w:p w14:paraId="4720A098" w14:textId="77777777" w:rsidR="00F85DC0" w:rsidRPr="00F85DC0" w:rsidRDefault="00F85DC0" w:rsidP="00BE5277">
      <w:pPr>
        <w:numPr>
          <w:ilvl w:val="0"/>
          <w:numId w:val="5"/>
        </w:numPr>
        <w:jc w:val="both"/>
        <w:rPr>
          <w:rFonts w:ascii="Times New Roman" w:hAnsi="Times New Roman" w:cs="Times New Roman"/>
        </w:rPr>
      </w:pPr>
      <w:r w:rsidRPr="00F85DC0">
        <w:rPr>
          <w:rFonts w:ascii="Times New Roman" w:hAnsi="Times New Roman" w:cs="Times New Roman"/>
          <w:b/>
          <w:bCs/>
        </w:rPr>
        <w:t>Key Functions:</w:t>
      </w:r>
    </w:p>
    <w:p w14:paraId="49BDCB8C" w14:textId="77777777" w:rsidR="00F85DC0" w:rsidRPr="00F85DC0" w:rsidRDefault="00F85DC0" w:rsidP="00BE5277">
      <w:pPr>
        <w:numPr>
          <w:ilvl w:val="1"/>
          <w:numId w:val="5"/>
        </w:numPr>
        <w:jc w:val="both"/>
        <w:rPr>
          <w:rFonts w:ascii="Times New Roman" w:hAnsi="Times New Roman" w:cs="Times New Roman"/>
        </w:rPr>
      </w:pPr>
      <w:r w:rsidRPr="00F85DC0">
        <w:rPr>
          <w:rFonts w:ascii="Times New Roman" w:hAnsi="Times New Roman" w:cs="Times New Roman"/>
        </w:rPr>
        <w:t>User registration and login (generating JWTs).</w:t>
      </w:r>
    </w:p>
    <w:p w14:paraId="11369C05" w14:textId="77777777" w:rsidR="00F85DC0" w:rsidRPr="00F85DC0" w:rsidRDefault="00F85DC0" w:rsidP="00BE5277">
      <w:pPr>
        <w:numPr>
          <w:ilvl w:val="1"/>
          <w:numId w:val="5"/>
        </w:numPr>
        <w:jc w:val="both"/>
        <w:rPr>
          <w:rFonts w:ascii="Times New Roman" w:hAnsi="Times New Roman" w:cs="Times New Roman"/>
        </w:rPr>
      </w:pPr>
      <w:r w:rsidRPr="00F85DC0">
        <w:rPr>
          <w:rFonts w:ascii="Times New Roman" w:hAnsi="Times New Roman" w:cs="Times New Roman"/>
        </w:rPr>
        <w:t>Password hashing (</w:t>
      </w:r>
      <w:proofErr w:type="spellStart"/>
      <w:r w:rsidRPr="00F85DC0">
        <w:rPr>
          <w:rFonts w:ascii="Times New Roman" w:hAnsi="Times New Roman" w:cs="Times New Roman"/>
        </w:rPr>
        <w:t>Bcrypt</w:t>
      </w:r>
      <w:proofErr w:type="spellEnd"/>
      <w:r w:rsidRPr="00F85DC0">
        <w:rPr>
          <w:rFonts w:ascii="Times New Roman" w:hAnsi="Times New Roman" w:cs="Times New Roman"/>
        </w:rPr>
        <w:t>).</w:t>
      </w:r>
    </w:p>
    <w:p w14:paraId="770C1D57" w14:textId="77777777" w:rsidR="00F85DC0" w:rsidRPr="00F85DC0" w:rsidRDefault="00F85DC0" w:rsidP="00BE5277">
      <w:pPr>
        <w:numPr>
          <w:ilvl w:val="1"/>
          <w:numId w:val="5"/>
        </w:numPr>
        <w:jc w:val="both"/>
        <w:rPr>
          <w:rFonts w:ascii="Times New Roman" w:hAnsi="Times New Roman" w:cs="Times New Roman"/>
        </w:rPr>
      </w:pPr>
      <w:r w:rsidRPr="00F85DC0">
        <w:rPr>
          <w:rFonts w:ascii="Times New Roman" w:hAnsi="Times New Roman" w:cs="Times New Roman"/>
        </w:rPr>
        <w:t>Manages the users table in RDS PostgreSQL.</w:t>
      </w:r>
    </w:p>
    <w:p w14:paraId="26CE9548"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3.3 Search Service (Service 3)</w:t>
      </w:r>
    </w:p>
    <w:p w14:paraId="5E41BC9A" w14:textId="77777777" w:rsidR="00F85DC0" w:rsidRPr="00F85DC0" w:rsidRDefault="00F85DC0" w:rsidP="00BE5277">
      <w:pPr>
        <w:numPr>
          <w:ilvl w:val="0"/>
          <w:numId w:val="6"/>
        </w:numPr>
        <w:jc w:val="both"/>
        <w:rPr>
          <w:rFonts w:ascii="Times New Roman" w:hAnsi="Times New Roman" w:cs="Times New Roman"/>
        </w:rPr>
      </w:pPr>
      <w:r w:rsidRPr="00F85DC0">
        <w:rPr>
          <w:rFonts w:ascii="Times New Roman" w:hAnsi="Times New Roman" w:cs="Times New Roman"/>
          <w:b/>
          <w:bCs/>
        </w:rPr>
        <w:t>Technology:</w:t>
      </w:r>
      <w:r w:rsidRPr="00F85DC0">
        <w:rPr>
          <w:rFonts w:ascii="Times New Roman" w:hAnsi="Times New Roman" w:cs="Times New Roman"/>
        </w:rPr>
        <w:t xml:space="preserve"> Python (</w:t>
      </w:r>
      <w:proofErr w:type="spellStart"/>
      <w:r w:rsidRPr="00F85DC0">
        <w:rPr>
          <w:rFonts w:ascii="Times New Roman" w:hAnsi="Times New Roman" w:cs="Times New Roman"/>
        </w:rPr>
        <w:t>FastAPI</w:t>
      </w:r>
      <w:proofErr w:type="spellEnd"/>
      <w:r w:rsidRPr="00F85DC0">
        <w:rPr>
          <w:rFonts w:ascii="Times New Roman" w:hAnsi="Times New Roman" w:cs="Times New Roman"/>
        </w:rPr>
        <w:t xml:space="preserve">) + </w:t>
      </w:r>
      <w:proofErr w:type="spellStart"/>
      <w:r w:rsidRPr="00F85DC0">
        <w:rPr>
          <w:rFonts w:ascii="Times New Roman" w:hAnsi="Times New Roman" w:cs="Times New Roman"/>
        </w:rPr>
        <w:t>SentenceTransformers</w:t>
      </w:r>
      <w:proofErr w:type="spellEnd"/>
      <w:r w:rsidRPr="00F85DC0">
        <w:rPr>
          <w:rFonts w:ascii="Times New Roman" w:hAnsi="Times New Roman" w:cs="Times New Roman"/>
        </w:rPr>
        <w:t xml:space="preserve"> (BERT)</w:t>
      </w:r>
    </w:p>
    <w:p w14:paraId="1AED4ACC" w14:textId="77777777" w:rsidR="00F85DC0" w:rsidRPr="00F85DC0" w:rsidRDefault="00F85DC0" w:rsidP="00BE5277">
      <w:pPr>
        <w:numPr>
          <w:ilvl w:val="0"/>
          <w:numId w:val="6"/>
        </w:numPr>
        <w:jc w:val="both"/>
        <w:rPr>
          <w:rFonts w:ascii="Times New Roman" w:hAnsi="Times New Roman" w:cs="Times New Roman"/>
        </w:rPr>
      </w:pPr>
      <w:r w:rsidRPr="00F85DC0">
        <w:rPr>
          <w:rFonts w:ascii="Times New Roman" w:hAnsi="Times New Roman" w:cs="Times New Roman"/>
          <w:b/>
          <w:bCs/>
        </w:rPr>
        <w:t>Responsibility:</w:t>
      </w:r>
      <w:r w:rsidRPr="00F85DC0">
        <w:rPr>
          <w:rFonts w:ascii="Times New Roman" w:hAnsi="Times New Roman" w:cs="Times New Roman"/>
        </w:rPr>
        <w:t xml:space="preserve"> Handles the product </w:t>
      </w:r>
      <w:proofErr w:type="spellStart"/>
      <w:r w:rsidRPr="00F85DC0">
        <w:rPr>
          <w:rFonts w:ascii="Times New Roman" w:hAnsi="Times New Roman" w:cs="Times New Roman"/>
        </w:rPr>
        <w:t>catalog</w:t>
      </w:r>
      <w:proofErr w:type="spellEnd"/>
      <w:r w:rsidRPr="00F85DC0">
        <w:rPr>
          <w:rFonts w:ascii="Times New Roman" w:hAnsi="Times New Roman" w:cs="Times New Roman"/>
        </w:rPr>
        <w:t xml:space="preserve"> and search functionality.</w:t>
      </w:r>
    </w:p>
    <w:p w14:paraId="1C5B2856" w14:textId="77777777" w:rsidR="00F85DC0" w:rsidRPr="00F85DC0" w:rsidRDefault="00F85DC0" w:rsidP="00BE5277">
      <w:pPr>
        <w:numPr>
          <w:ilvl w:val="0"/>
          <w:numId w:val="6"/>
        </w:numPr>
        <w:jc w:val="both"/>
        <w:rPr>
          <w:rFonts w:ascii="Times New Roman" w:hAnsi="Times New Roman" w:cs="Times New Roman"/>
        </w:rPr>
      </w:pPr>
      <w:r w:rsidRPr="00F85DC0">
        <w:rPr>
          <w:rFonts w:ascii="Times New Roman" w:hAnsi="Times New Roman" w:cs="Times New Roman"/>
          <w:b/>
          <w:bCs/>
        </w:rPr>
        <w:t>Key Functions:</w:t>
      </w:r>
    </w:p>
    <w:p w14:paraId="702735DE" w14:textId="77777777" w:rsidR="00F85DC0" w:rsidRPr="00F85DC0" w:rsidRDefault="00F85DC0" w:rsidP="00BE5277">
      <w:pPr>
        <w:numPr>
          <w:ilvl w:val="1"/>
          <w:numId w:val="6"/>
        </w:numPr>
        <w:jc w:val="both"/>
        <w:rPr>
          <w:rFonts w:ascii="Times New Roman" w:hAnsi="Times New Roman" w:cs="Times New Roman"/>
        </w:rPr>
      </w:pPr>
      <w:r w:rsidRPr="00F85DC0">
        <w:rPr>
          <w:rFonts w:ascii="Times New Roman" w:hAnsi="Times New Roman" w:cs="Times New Roman"/>
        </w:rPr>
        <w:t>Performs semantic k-NN vector search using OpenSearch.</w:t>
      </w:r>
    </w:p>
    <w:p w14:paraId="2B4A828E" w14:textId="77777777" w:rsidR="00F85DC0" w:rsidRPr="00F85DC0" w:rsidRDefault="00F85DC0" w:rsidP="00BE5277">
      <w:pPr>
        <w:numPr>
          <w:ilvl w:val="1"/>
          <w:numId w:val="6"/>
        </w:numPr>
        <w:jc w:val="both"/>
        <w:rPr>
          <w:rFonts w:ascii="Times New Roman" w:hAnsi="Times New Roman" w:cs="Times New Roman"/>
        </w:rPr>
      </w:pPr>
      <w:r w:rsidRPr="00F85DC0">
        <w:rPr>
          <w:rFonts w:ascii="Times New Roman" w:hAnsi="Times New Roman" w:cs="Times New Roman"/>
        </w:rPr>
        <w:t>Provides a fallback text search using SQL (ILIKE) if the vector index is unavailable.</w:t>
      </w:r>
    </w:p>
    <w:p w14:paraId="647F53A1" w14:textId="77777777" w:rsidR="00F85DC0" w:rsidRPr="00F85DC0" w:rsidRDefault="00F85DC0" w:rsidP="00BE5277">
      <w:pPr>
        <w:numPr>
          <w:ilvl w:val="1"/>
          <w:numId w:val="6"/>
        </w:numPr>
        <w:jc w:val="both"/>
        <w:rPr>
          <w:rFonts w:ascii="Times New Roman" w:hAnsi="Times New Roman" w:cs="Times New Roman"/>
        </w:rPr>
      </w:pPr>
      <w:r w:rsidRPr="00F85DC0">
        <w:rPr>
          <w:rFonts w:ascii="Times New Roman" w:hAnsi="Times New Roman" w:cs="Times New Roman"/>
        </w:rPr>
        <w:t>Retrieves item details including captions and image URLs.</w:t>
      </w:r>
    </w:p>
    <w:p w14:paraId="03B843B9"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3.4 Order Service (Service 4)</w:t>
      </w:r>
    </w:p>
    <w:p w14:paraId="4F0AC9D4" w14:textId="77777777" w:rsidR="00F85DC0" w:rsidRPr="00F85DC0" w:rsidRDefault="00F85DC0" w:rsidP="00BE5277">
      <w:pPr>
        <w:numPr>
          <w:ilvl w:val="0"/>
          <w:numId w:val="7"/>
        </w:numPr>
        <w:jc w:val="both"/>
        <w:rPr>
          <w:rFonts w:ascii="Times New Roman" w:hAnsi="Times New Roman" w:cs="Times New Roman"/>
        </w:rPr>
      </w:pPr>
      <w:r w:rsidRPr="00F85DC0">
        <w:rPr>
          <w:rFonts w:ascii="Times New Roman" w:hAnsi="Times New Roman" w:cs="Times New Roman"/>
          <w:b/>
          <w:bCs/>
        </w:rPr>
        <w:t>Technology:</w:t>
      </w:r>
      <w:r w:rsidRPr="00F85DC0">
        <w:rPr>
          <w:rFonts w:ascii="Times New Roman" w:hAnsi="Times New Roman" w:cs="Times New Roman"/>
        </w:rPr>
        <w:t xml:space="preserve"> Python (</w:t>
      </w:r>
      <w:proofErr w:type="spellStart"/>
      <w:r w:rsidRPr="00F85DC0">
        <w:rPr>
          <w:rFonts w:ascii="Times New Roman" w:hAnsi="Times New Roman" w:cs="Times New Roman"/>
        </w:rPr>
        <w:t>FastAPI</w:t>
      </w:r>
      <w:proofErr w:type="spellEnd"/>
      <w:r w:rsidRPr="00F85DC0">
        <w:rPr>
          <w:rFonts w:ascii="Times New Roman" w:hAnsi="Times New Roman" w:cs="Times New Roman"/>
        </w:rPr>
        <w:t>)</w:t>
      </w:r>
    </w:p>
    <w:p w14:paraId="6BED97A4" w14:textId="77777777" w:rsidR="00F85DC0" w:rsidRPr="00F85DC0" w:rsidRDefault="00F85DC0" w:rsidP="00BE5277">
      <w:pPr>
        <w:numPr>
          <w:ilvl w:val="0"/>
          <w:numId w:val="7"/>
        </w:numPr>
        <w:jc w:val="both"/>
        <w:rPr>
          <w:rFonts w:ascii="Times New Roman" w:hAnsi="Times New Roman" w:cs="Times New Roman"/>
        </w:rPr>
      </w:pPr>
      <w:r w:rsidRPr="00F85DC0">
        <w:rPr>
          <w:rFonts w:ascii="Times New Roman" w:hAnsi="Times New Roman" w:cs="Times New Roman"/>
          <w:b/>
          <w:bCs/>
        </w:rPr>
        <w:lastRenderedPageBreak/>
        <w:t>Responsibility:</w:t>
      </w:r>
      <w:r w:rsidRPr="00F85DC0">
        <w:rPr>
          <w:rFonts w:ascii="Times New Roman" w:hAnsi="Times New Roman" w:cs="Times New Roman"/>
        </w:rPr>
        <w:t xml:space="preserve"> Manages the shopping cart and order lifecycle.</w:t>
      </w:r>
    </w:p>
    <w:p w14:paraId="14DF4F50" w14:textId="77777777" w:rsidR="00F85DC0" w:rsidRPr="00F85DC0" w:rsidRDefault="00F85DC0" w:rsidP="00BE5277">
      <w:pPr>
        <w:numPr>
          <w:ilvl w:val="0"/>
          <w:numId w:val="7"/>
        </w:numPr>
        <w:jc w:val="both"/>
        <w:rPr>
          <w:rFonts w:ascii="Times New Roman" w:hAnsi="Times New Roman" w:cs="Times New Roman"/>
        </w:rPr>
      </w:pPr>
      <w:r w:rsidRPr="00F85DC0">
        <w:rPr>
          <w:rFonts w:ascii="Times New Roman" w:hAnsi="Times New Roman" w:cs="Times New Roman"/>
          <w:b/>
          <w:bCs/>
        </w:rPr>
        <w:t>Key Functions:</w:t>
      </w:r>
    </w:p>
    <w:p w14:paraId="55F276B8" w14:textId="77777777" w:rsidR="00F85DC0" w:rsidRPr="00F85DC0" w:rsidRDefault="00F85DC0" w:rsidP="00BE5277">
      <w:pPr>
        <w:numPr>
          <w:ilvl w:val="1"/>
          <w:numId w:val="7"/>
        </w:numPr>
        <w:jc w:val="both"/>
        <w:rPr>
          <w:rFonts w:ascii="Times New Roman" w:hAnsi="Times New Roman" w:cs="Times New Roman"/>
        </w:rPr>
      </w:pPr>
      <w:r w:rsidRPr="00F85DC0">
        <w:rPr>
          <w:rFonts w:ascii="Times New Roman" w:hAnsi="Times New Roman" w:cs="Times New Roman"/>
          <w:b/>
          <w:bCs/>
        </w:rPr>
        <w:t>Cart Management:</w:t>
      </w:r>
      <w:r w:rsidRPr="00F85DC0">
        <w:rPr>
          <w:rFonts w:ascii="Times New Roman" w:hAnsi="Times New Roman" w:cs="Times New Roman"/>
        </w:rPr>
        <w:t xml:space="preserve"> Uses DynamoDB for </w:t>
      </w:r>
      <w:proofErr w:type="gramStart"/>
      <w:r w:rsidRPr="00F85DC0">
        <w:rPr>
          <w:rFonts w:ascii="Times New Roman" w:hAnsi="Times New Roman" w:cs="Times New Roman"/>
        </w:rPr>
        <w:t>low-latency</w:t>
      </w:r>
      <w:proofErr w:type="gramEnd"/>
      <w:r w:rsidRPr="00F85DC0">
        <w:rPr>
          <w:rFonts w:ascii="Times New Roman" w:hAnsi="Times New Roman" w:cs="Times New Roman"/>
        </w:rPr>
        <w:t xml:space="preserve"> read/write of user carts.</w:t>
      </w:r>
    </w:p>
    <w:p w14:paraId="51C155B2" w14:textId="77777777" w:rsidR="00F85DC0" w:rsidRPr="00F85DC0" w:rsidRDefault="00F85DC0" w:rsidP="00BE5277">
      <w:pPr>
        <w:numPr>
          <w:ilvl w:val="1"/>
          <w:numId w:val="7"/>
        </w:numPr>
        <w:jc w:val="both"/>
        <w:rPr>
          <w:rFonts w:ascii="Times New Roman" w:hAnsi="Times New Roman" w:cs="Times New Roman"/>
        </w:rPr>
      </w:pPr>
      <w:r w:rsidRPr="00F85DC0">
        <w:rPr>
          <w:rFonts w:ascii="Times New Roman" w:hAnsi="Times New Roman" w:cs="Times New Roman"/>
          <w:b/>
          <w:bCs/>
        </w:rPr>
        <w:t>Order Placement:</w:t>
      </w:r>
      <w:r w:rsidRPr="00F85DC0">
        <w:rPr>
          <w:rFonts w:ascii="Times New Roman" w:hAnsi="Times New Roman" w:cs="Times New Roman"/>
        </w:rPr>
        <w:t xml:space="preserve"> Moves items from DynamoDB (Cart) to RDS (Orders/</w:t>
      </w:r>
      <w:proofErr w:type="spellStart"/>
      <w:r w:rsidRPr="00F85DC0">
        <w:rPr>
          <w:rFonts w:ascii="Times New Roman" w:hAnsi="Times New Roman" w:cs="Times New Roman"/>
        </w:rPr>
        <w:t>OrderItems</w:t>
      </w:r>
      <w:proofErr w:type="spellEnd"/>
      <w:r w:rsidRPr="00F85DC0">
        <w:rPr>
          <w:rFonts w:ascii="Times New Roman" w:hAnsi="Times New Roman" w:cs="Times New Roman"/>
        </w:rPr>
        <w:t>) in a transactional manner.</w:t>
      </w:r>
    </w:p>
    <w:p w14:paraId="01017A3D" w14:textId="77777777" w:rsidR="00F85DC0" w:rsidRPr="00F85DC0" w:rsidRDefault="00F85DC0" w:rsidP="00BE5277">
      <w:pPr>
        <w:numPr>
          <w:ilvl w:val="1"/>
          <w:numId w:val="7"/>
        </w:numPr>
        <w:jc w:val="both"/>
        <w:rPr>
          <w:rFonts w:ascii="Times New Roman" w:hAnsi="Times New Roman" w:cs="Times New Roman"/>
        </w:rPr>
      </w:pPr>
      <w:r w:rsidRPr="00F85DC0">
        <w:rPr>
          <w:rFonts w:ascii="Times New Roman" w:hAnsi="Times New Roman" w:cs="Times New Roman"/>
          <w:b/>
          <w:bCs/>
        </w:rPr>
        <w:t>Event Publishing:</w:t>
      </w:r>
      <w:r w:rsidRPr="00F85DC0">
        <w:rPr>
          <w:rFonts w:ascii="Times New Roman" w:hAnsi="Times New Roman" w:cs="Times New Roman"/>
        </w:rPr>
        <w:t xml:space="preserve"> Pushes </w:t>
      </w:r>
      <w:proofErr w:type="gramStart"/>
      <w:r w:rsidRPr="00F85DC0">
        <w:rPr>
          <w:rFonts w:ascii="Times New Roman" w:hAnsi="Times New Roman" w:cs="Times New Roman"/>
        </w:rPr>
        <w:t>a</w:t>
      </w:r>
      <w:proofErr w:type="gramEnd"/>
      <w:r w:rsidRPr="00F85DC0">
        <w:rPr>
          <w:rFonts w:ascii="Times New Roman" w:hAnsi="Times New Roman" w:cs="Times New Roman"/>
        </w:rPr>
        <w:t xml:space="preserve"> "Order Placed" event to the orders topic in Kafka for the analytics service.</w:t>
      </w:r>
    </w:p>
    <w:p w14:paraId="30BB3134"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3.5 Ingestion Service (Service 5 - Serverless)</w:t>
      </w:r>
    </w:p>
    <w:p w14:paraId="185B76D4" w14:textId="77777777" w:rsidR="00F85DC0" w:rsidRPr="00F85DC0" w:rsidRDefault="00F85DC0" w:rsidP="00BE5277">
      <w:pPr>
        <w:numPr>
          <w:ilvl w:val="0"/>
          <w:numId w:val="8"/>
        </w:numPr>
        <w:jc w:val="both"/>
        <w:rPr>
          <w:rFonts w:ascii="Times New Roman" w:hAnsi="Times New Roman" w:cs="Times New Roman"/>
        </w:rPr>
      </w:pPr>
      <w:r w:rsidRPr="00F85DC0">
        <w:rPr>
          <w:rFonts w:ascii="Times New Roman" w:hAnsi="Times New Roman" w:cs="Times New Roman"/>
          <w:b/>
          <w:bCs/>
        </w:rPr>
        <w:t>Technology:</w:t>
      </w:r>
      <w:r w:rsidRPr="00F85DC0">
        <w:rPr>
          <w:rFonts w:ascii="Times New Roman" w:hAnsi="Times New Roman" w:cs="Times New Roman"/>
        </w:rPr>
        <w:t xml:space="preserve"> AWS Lambda (Python)</w:t>
      </w:r>
    </w:p>
    <w:p w14:paraId="07EA6751" w14:textId="77777777" w:rsidR="00F85DC0" w:rsidRPr="00F85DC0" w:rsidRDefault="00F85DC0" w:rsidP="00BE5277">
      <w:pPr>
        <w:numPr>
          <w:ilvl w:val="0"/>
          <w:numId w:val="8"/>
        </w:numPr>
        <w:jc w:val="both"/>
        <w:rPr>
          <w:rFonts w:ascii="Times New Roman" w:hAnsi="Times New Roman" w:cs="Times New Roman"/>
        </w:rPr>
      </w:pPr>
      <w:r w:rsidRPr="00F85DC0">
        <w:rPr>
          <w:rFonts w:ascii="Times New Roman" w:hAnsi="Times New Roman" w:cs="Times New Roman"/>
          <w:b/>
          <w:bCs/>
        </w:rPr>
        <w:t>Responsibility:</w:t>
      </w:r>
      <w:r w:rsidRPr="00F85DC0">
        <w:rPr>
          <w:rFonts w:ascii="Times New Roman" w:hAnsi="Times New Roman" w:cs="Times New Roman"/>
        </w:rPr>
        <w:t xml:space="preserve"> Asynchronous data processing.</w:t>
      </w:r>
    </w:p>
    <w:p w14:paraId="468A4469" w14:textId="77777777" w:rsidR="00F85DC0" w:rsidRPr="00F85DC0" w:rsidRDefault="00F85DC0" w:rsidP="00BE5277">
      <w:pPr>
        <w:numPr>
          <w:ilvl w:val="0"/>
          <w:numId w:val="8"/>
        </w:numPr>
        <w:jc w:val="both"/>
        <w:rPr>
          <w:rFonts w:ascii="Times New Roman" w:hAnsi="Times New Roman" w:cs="Times New Roman"/>
        </w:rPr>
      </w:pPr>
      <w:r w:rsidRPr="00F85DC0">
        <w:rPr>
          <w:rFonts w:ascii="Times New Roman" w:hAnsi="Times New Roman" w:cs="Times New Roman"/>
          <w:b/>
          <w:bCs/>
        </w:rPr>
        <w:t>Trigger:</w:t>
      </w:r>
      <w:r w:rsidRPr="00F85DC0">
        <w:rPr>
          <w:rFonts w:ascii="Times New Roman" w:hAnsi="Times New Roman" w:cs="Times New Roman"/>
        </w:rPr>
        <w:t xml:space="preserve"> S3 Object Create (Image Upload).</w:t>
      </w:r>
    </w:p>
    <w:p w14:paraId="416F5842" w14:textId="77777777" w:rsidR="00F85DC0" w:rsidRPr="00F85DC0" w:rsidRDefault="00F85DC0" w:rsidP="00BE5277">
      <w:pPr>
        <w:numPr>
          <w:ilvl w:val="0"/>
          <w:numId w:val="8"/>
        </w:numPr>
        <w:jc w:val="both"/>
        <w:rPr>
          <w:rFonts w:ascii="Times New Roman" w:hAnsi="Times New Roman" w:cs="Times New Roman"/>
        </w:rPr>
      </w:pPr>
      <w:r w:rsidRPr="00F85DC0">
        <w:rPr>
          <w:rFonts w:ascii="Times New Roman" w:hAnsi="Times New Roman" w:cs="Times New Roman"/>
          <w:b/>
          <w:bCs/>
        </w:rPr>
        <w:t>Key Functions:</w:t>
      </w:r>
    </w:p>
    <w:p w14:paraId="6799B18B" w14:textId="77777777" w:rsidR="00F85DC0" w:rsidRPr="00F85DC0" w:rsidRDefault="00F85DC0" w:rsidP="00BE5277">
      <w:pPr>
        <w:numPr>
          <w:ilvl w:val="1"/>
          <w:numId w:val="8"/>
        </w:numPr>
        <w:jc w:val="both"/>
        <w:rPr>
          <w:rFonts w:ascii="Times New Roman" w:hAnsi="Times New Roman" w:cs="Times New Roman"/>
        </w:rPr>
      </w:pPr>
      <w:r w:rsidRPr="00F85DC0">
        <w:rPr>
          <w:rFonts w:ascii="Times New Roman" w:hAnsi="Times New Roman" w:cs="Times New Roman"/>
        </w:rPr>
        <w:t>Triggered when a new item image is uploaded to the raw S3 bucket.</w:t>
      </w:r>
    </w:p>
    <w:p w14:paraId="0E3D0BF9" w14:textId="77777777" w:rsidR="00F85DC0" w:rsidRPr="00F85DC0" w:rsidRDefault="00F85DC0" w:rsidP="00BE5277">
      <w:pPr>
        <w:numPr>
          <w:ilvl w:val="1"/>
          <w:numId w:val="8"/>
        </w:numPr>
        <w:jc w:val="both"/>
        <w:rPr>
          <w:rFonts w:ascii="Times New Roman" w:hAnsi="Times New Roman" w:cs="Times New Roman"/>
        </w:rPr>
      </w:pPr>
      <w:r w:rsidRPr="00F85DC0">
        <w:rPr>
          <w:rFonts w:ascii="Times New Roman" w:hAnsi="Times New Roman" w:cs="Times New Roman"/>
        </w:rPr>
        <w:t>Generates a vector embedding for the image/description using a BERT model.</w:t>
      </w:r>
    </w:p>
    <w:p w14:paraId="57010734" w14:textId="77777777" w:rsidR="00F85DC0" w:rsidRPr="00F85DC0" w:rsidRDefault="00F85DC0" w:rsidP="00BE5277">
      <w:pPr>
        <w:numPr>
          <w:ilvl w:val="1"/>
          <w:numId w:val="8"/>
        </w:numPr>
        <w:jc w:val="both"/>
        <w:rPr>
          <w:rFonts w:ascii="Times New Roman" w:hAnsi="Times New Roman" w:cs="Times New Roman"/>
        </w:rPr>
      </w:pPr>
      <w:proofErr w:type="spellStart"/>
      <w:r w:rsidRPr="00F85DC0">
        <w:rPr>
          <w:rFonts w:ascii="Times New Roman" w:hAnsi="Times New Roman" w:cs="Times New Roman"/>
        </w:rPr>
        <w:t>Upserts</w:t>
      </w:r>
      <w:proofErr w:type="spellEnd"/>
      <w:r w:rsidRPr="00F85DC0">
        <w:rPr>
          <w:rFonts w:ascii="Times New Roman" w:hAnsi="Times New Roman" w:cs="Times New Roman"/>
        </w:rPr>
        <w:t xml:space="preserve"> the item metadata and vector into the OpenSearch index.</w:t>
      </w:r>
    </w:p>
    <w:p w14:paraId="5D7E351F"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3.6 Analytics Service (Service 6 - Multi-Cloud)</w:t>
      </w:r>
    </w:p>
    <w:p w14:paraId="4DC8E14B" w14:textId="77777777" w:rsidR="00F85DC0" w:rsidRPr="00F85DC0" w:rsidRDefault="00F85DC0" w:rsidP="00BE5277">
      <w:pPr>
        <w:numPr>
          <w:ilvl w:val="0"/>
          <w:numId w:val="9"/>
        </w:numPr>
        <w:jc w:val="both"/>
        <w:rPr>
          <w:rFonts w:ascii="Times New Roman" w:hAnsi="Times New Roman" w:cs="Times New Roman"/>
        </w:rPr>
      </w:pPr>
      <w:r w:rsidRPr="00F85DC0">
        <w:rPr>
          <w:rFonts w:ascii="Times New Roman" w:hAnsi="Times New Roman" w:cs="Times New Roman"/>
          <w:b/>
          <w:bCs/>
        </w:rPr>
        <w:t>Technology:</w:t>
      </w:r>
      <w:r w:rsidRPr="00F85DC0">
        <w:rPr>
          <w:rFonts w:ascii="Times New Roman" w:hAnsi="Times New Roman" w:cs="Times New Roman"/>
        </w:rPr>
        <w:t xml:space="preserve"> Apache Flink (Java/Python) on GCP </w:t>
      </w:r>
      <w:proofErr w:type="spellStart"/>
      <w:r w:rsidRPr="00F85DC0">
        <w:rPr>
          <w:rFonts w:ascii="Times New Roman" w:hAnsi="Times New Roman" w:cs="Times New Roman"/>
        </w:rPr>
        <w:t>Dataproc</w:t>
      </w:r>
      <w:proofErr w:type="spellEnd"/>
      <w:r w:rsidRPr="00F85DC0">
        <w:rPr>
          <w:rFonts w:ascii="Times New Roman" w:hAnsi="Times New Roman" w:cs="Times New Roman"/>
        </w:rPr>
        <w:t>.</w:t>
      </w:r>
    </w:p>
    <w:p w14:paraId="2E77DDD4" w14:textId="77777777" w:rsidR="00F85DC0" w:rsidRPr="00F85DC0" w:rsidRDefault="00F85DC0" w:rsidP="00BE5277">
      <w:pPr>
        <w:numPr>
          <w:ilvl w:val="0"/>
          <w:numId w:val="9"/>
        </w:numPr>
        <w:jc w:val="both"/>
        <w:rPr>
          <w:rFonts w:ascii="Times New Roman" w:hAnsi="Times New Roman" w:cs="Times New Roman"/>
        </w:rPr>
      </w:pPr>
      <w:r w:rsidRPr="00F85DC0">
        <w:rPr>
          <w:rFonts w:ascii="Times New Roman" w:hAnsi="Times New Roman" w:cs="Times New Roman"/>
          <w:b/>
          <w:bCs/>
        </w:rPr>
        <w:t>Responsibility:</w:t>
      </w:r>
      <w:r w:rsidRPr="00F85DC0">
        <w:rPr>
          <w:rFonts w:ascii="Times New Roman" w:hAnsi="Times New Roman" w:cs="Times New Roman"/>
        </w:rPr>
        <w:t xml:space="preserve"> Real-time business intelligence.</w:t>
      </w:r>
    </w:p>
    <w:p w14:paraId="4785D0DA" w14:textId="77777777" w:rsidR="00F85DC0" w:rsidRPr="00F85DC0" w:rsidRDefault="00F85DC0" w:rsidP="00BE5277">
      <w:pPr>
        <w:numPr>
          <w:ilvl w:val="0"/>
          <w:numId w:val="9"/>
        </w:numPr>
        <w:jc w:val="both"/>
        <w:rPr>
          <w:rFonts w:ascii="Times New Roman" w:hAnsi="Times New Roman" w:cs="Times New Roman"/>
        </w:rPr>
      </w:pPr>
      <w:r w:rsidRPr="00F85DC0">
        <w:rPr>
          <w:rFonts w:ascii="Times New Roman" w:hAnsi="Times New Roman" w:cs="Times New Roman"/>
          <w:b/>
          <w:bCs/>
        </w:rPr>
        <w:t>Key Functions:</w:t>
      </w:r>
    </w:p>
    <w:p w14:paraId="73AA15EE" w14:textId="77777777" w:rsidR="00F85DC0" w:rsidRPr="00F85DC0" w:rsidRDefault="00F85DC0" w:rsidP="00BE5277">
      <w:pPr>
        <w:numPr>
          <w:ilvl w:val="1"/>
          <w:numId w:val="9"/>
        </w:numPr>
        <w:jc w:val="both"/>
        <w:rPr>
          <w:rFonts w:ascii="Times New Roman" w:hAnsi="Times New Roman" w:cs="Times New Roman"/>
        </w:rPr>
      </w:pPr>
      <w:r w:rsidRPr="00F85DC0">
        <w:rPr>
          <w:rFonts w:ascii="Times New Roman" w:hAnsi="Times New Roman" w:cs="Times New Roman"/>
        </w:rPr>
        <w:t>Consumes the orders topic from AWS MSK.</w:t>
      </w:r>
    </w:p>
    <w:p w14:paraId="5F184A63" w14:textId="77777777" w:rsidR="00F85DC0" w:rsidRPr="00F85DC0" w:rsidRDefault="00F85DC0" w:rsidP="00BE5277">
      <w:pPr>
        <w:numPr>
          <w:ilvl w:val="1"/>
          <w:numId w:val="9"/>
        </w:numPr>
        <w:jc w:val="both"/>
        <w:rPr>
          <w:rFonts w:ascii="Times New Roman" w:hAnsi="Times New Roman" w:cs="Times New Roman"/>
        </w:rPr>
      </w:pPr>
      <w:r w:rsidRPr="00F85DC0">
        <w:rPr>
          <w:rFonts w:ascii="Times New Roman" w:hAnsi="Times New Roman" w:cs="Times New Roman"/>
        </w:rPr>
        <w:t>Performs time-windowed aggregation (e.g., Rolling sales count every 1 minute).</w:t>
      </w:r>
    </w:p>
    <w:p w14:paraId="41EAACC7" w14:textId="5EC1478D" w:rsidR="00F85DC0" w:rsidRPr="00F85DC0" w:rsidRDefault="00F85DC0" w:rsidP="00BE5277">
      <w:pPr>
        <w:numPr>
          <w:ilvl w:val="1"/>
          <w:numId w:val="9"/>
        </w:numPr>
        <w:jc w:val="both"/>
        <w:rPr>
          <w:rFonts w:ascii="Times New Roman" w:hAnsi="Times New Roman" w:cs="Times New Roman"/>
        </w:rPr>
      </w:pPr>
      <w:r w:rsidRPr="00F85DC0">
        <w:rPr>
          <w:rFonts w:ascii="Times New Roman" w:hAnsi="Times New Roman" w:cs="Times New Roman"/>
        </w:rPr>
        <w:t>Writes results to a</w:t>
      </w:r>
      <w:r w:rsidR="00BE5277">
        <w:rPr>
          <w:rFonts w:ascii="Times New Roman" w:hAnsi="Times New Roman" w:cs="Times New Roman"/>
        </w:rPr>
        <w:t>n</w:t>
      </w:r>
      <w:r w:rsidRPr="00F85DC0">
        <w:rPr>
          <w:rFonts w:ascii="Times New Roman" w:hAnsi="Times New Roman" w:cs="Times New Roman"/>
        </w:rPr>
        <w:t xml:space="preserve"> </w:t>
      </w:r>
      <w:proofErr w:type="spellStart"/>
      <w:r w:rsidRPr="00F85DC0">
        <w:rPr>
          <w:rFonts w:ascii="Times New Roman" w:hAnsi="Times New Roman" w:cs="Times New Roman"/>
        </w:rPr>
        <w:t>analytics_results</w:t>
      </w:r>
      <w:proofErr w:type="spellEnd"/>
      <w:r w:rsidRPr="00F85DC0">
        <w:rPr>
          <w:rFonts w:ascii="Times New Roman" w:hAnsi="Times New Roman" w:cs="Times New Roman"/>
        </w:rPr>
        <w:t xml:space="preserve"> topic.</w:t>
      </w:r>
    </w:p>
    <w:p w14:paraId="62F32EF3" w14:textId="534DDB4D" w:rsidR="00F85DC0" w:rsidRPr="00F85DC0" w:rsidRDefault="00F85DC0" w:rsidP="00F85DC0">
      <w:pPr>
        <w:rPr>
          <w:rFonts w:ascii="Times New Roman" w:hAnsi="Times New Roman" w:cs="Times New Roman"/>
        </w:rPr>
      </w:pPr>
    </w:p>
    <w:p w14:paraId="5A0BA88C" w14:textId="77777777" w:rsidR="002373E5" w:rsidRDefault="002373E5" w:rsidP="00F85DC0">
      <w:pPr>
        <w:rPr>
          <w:rFonts w:ascii="Times New Roman" w:hAnsi="Times New Roman" w:cs="Times New Roman"/>
          <w:b/>
          <w:bCs/>
          <w:sz w:val="32"/>
          <w:szCs w:val="32"/>
        </w:rPr>
      </w:pPr>
    </w:p>
    <w:p w14:paraId="2282EBEB" w14:textId="77777777" w:rsidR="002373E5" w:rsidRDefault="002373E5" w:rsidP="00F85DC0">
      <w:pPr>
        <w:rPr>
          <w:rFonts w:ascii="Times New Roman" w:hAnsi="Times New Roman" w:cs="Times New Roman"/>
          <w:b/>
          <w:bCs/>
          <w:sz w:val="32"/>
          <w:szCs w:val="32"/>
        </w:rPr>
      </w:pPr>
    </w:p>
    <w:p w14:paraId="2DAEFA9A" w14:textId="77777777" w:rsidR="002373E5" w:rsidRDefault="002373E5" w:rsidP="00F85DC0">
      <w:pPr>
        <w:rPr>
          <w:rFonts w:ascii="Times New Roman" w:hAnsi="Times New Roman" w:cs="Times New Roman"/>
          <w:b/>
          <w:bCs/>
          <w:sz w:val="32"/>
          <w:szCs w:val="32"/>
        </w:rPr>
      </w:pPr>
    </w:p>
    <w:p w14:paraId="5AF66642" w14:textId="77777777" w:rsidR="002373E5" w:rsidRDefault="002373E5" w:rsidP="00F85DC0">
      <w:pPr>
        <w:rPr>
          <w:rFonts w:ascii="Times New Roman" w:hAnsi="Times New Roman" w:cs="Times New Roman"/>
          <w:b/>
          <w:bCs/>
          <w:sz w:val="32"/>
          <w:szCs w:val="32"/>
        </w:rPr>
      </w:pPr>
    </w:p>
    <w:p w14:paraId="4132833F" w14:textId="77777777" w:rsidR="002373E5" w:rsidRDefault="002373E5" w:rsidP="00F85DC0">
      <w:pPr>
        <w:rPr>
          <w:rFonts w:ascii="Times New Roman" w:hAnsi="Times New Roman" w:cs="Times New Roman"/>
          <w:b/>
          <w:bCs/>
          <w:sz w:val="32"/>
          <w:szCs w:val="32"/>
        </w:rPr>
      </w:pPr>
    </w:p>
    <w:p w14:paraId="76E2EDAA" w14:textId="77777777" w:rsidR="002373E5" w:rsidRDefault="002373E5" w:rsidP="00F85DC0">
      <w:pPr>
        <w:rPr>
          <w:rFonts w:ascii="Times New Roman" w:hAnsi="Times New Roman" w:cs="Times New Roman"/>
          <w:b/>
          <w:bCs/>
          <w:sz w:val="32"/>
          <w:szCs w:val="32"/>
        </w:rPr>
      </w:pPr>
    </w:p>
    <w:p w14:paraId="62CDD31C" w14:textId="77777777" w:rsidR="002373E5" w:rsidRDefault="002373E5" w:rsidP="00F85DC0">
      <w:pPr>
        <w:rPr>
          <w:rFonts w:ascii="Times New Roman" w:hAnsi="Times New Roman" w:cs="Times New Roman"/>
          <w:b/>
          <w:bCs/>
          <w:sz w:val="32"/>
          <w:szCs w:val="32"/>
        </w:rPr>
      </w:pPr>
    </w:p>
    <w:p w14:paraId="6F28B796" w14:textId="77777777" w:rsidR="002373E5" w:rsidRDefault="002373E5" w:rsidP="00F85DC0">
      <w:pPr>
        <w:rPr>
          <w:rFonts w:ascii="Times New Roman" w:hAnsi="Times New Roman" w:cs="Times New Roman"/>
          <w:b/>
          <w:bCs/>
          <w:sz w:val="32"/>
          <w:szCs w:val="32"/>
        </w:rPr>
      </w:pPr>
    </w:p>
    <w:p w14:paraId="6EDF4E82" w14:textId="07D3D148" w:rsidR="00126306" w:rsidRPr="00F85DC0" w:rsidRDefault="00F85DC0" w:rsidP="00F85DC0">
      <w:pPr>
        <w:rPr>
          <w:rFonts w:ascii="Times New Roman" w:hAnsi="Times New Roman" w:cs="Times New Roman"/>
          <w:b/>
          <w:bCs/>
          <w:sz w:val="32"/>
          <w:szCs w:val="32"/>
        </w:rPr>
      </w:pPr>
      <w:r w:rsidRPr="00F85DC0">
        <w:rPr>
          <w:rFonts w:ascii="Times New Roman" w:hAnsi="Times New Roman" w:cs="Times New Roman"/>
          <w:b/>
          <w:bCs/>
          <w:sz w:val="32"/>
          <w:szCs w:val="32"/>
        </w:rPr>
        <w:lastRenderedPageBreak/>
        <w:t>4. Architecture Diagrams</w:t>
      </w:r>
    </w:p>
    <w:p w14:paraId="674A3E54" w14:textId="77777777" w:rsidR="00126306" w:rsidRDefault="00126306" w:rsidP="00F85DC0">
      <w:pPr>
        <w:rPr>
          <w:rFonts w:ascii="Times New Roman" w:hAnsi="Times New Roman" w:cs="Times New Roman"/>
          <w:b/>
          <w:bCs/>
        </w:rPr>
      </w:pPr>
    </w:p>
    <w:p w14:paraId="5CC65078" w14:textId="64107AF7" w:rsidR="00F85DC0" w:rsidRDefault="00F85DC0" w:rsidP="00F85DC0">
      <w:pPr>
        <w:rPr>
          <w:rFonts w:ascii="Times New Roman" w:hAnsi="Times New Roman" w:cs="Times New Roman"/>
          <w:b/>
          <w:bCs/>
        </w:rPr>
      </w:pPr>
      <w:r w:rsidRPr="00F85DC0">
        <w:rPr>
          <w:rFonts w:ascii="Times New Roman" w:hAnsi="Times New Roman" w:cs="Times New Roman"/>
          <w:b/>
          <w:bCs/>
        </w:rPr>
        <w:t>4.1 System Context Diagram</w:t>
      </w:r>
    </w:p>
    <w:p w14:paraId="5DFBBBF2" w14:textId="77777777" w:rsidR="00C65381" w:rsidRPr="00C65381" w:rsidRDefault="00C65381" w:rsidP="00C65381">
      <w:pPr>
        <w:jc w:val="both"/>
        <w:rPr>
          <w:rFonts w:ascii="Times New Roman" w:hAnsi="Times New Roman" w:cs="Times New Roman"/>
        </w:rPr>
      </w:pPr>
      <w:r w:rsidRPr="00C65381">
        <w:rPr>
          <w:rFonts w:ascii="Times New Roman" w:hAnsi="Times New Roman" w:cs="Times New Roman"/>
        </w:rPr>
        <w:t xml:space="preserve">A high-level overview of the </w:t>
      </w:r>
      <w:proofErr w:type="spellStart"/>
      <w:r w:rsidRPr="00C65381">
        <w:rPr>
          <w:rFonts w:ascii="Times New Roman" w:hAnsi="Times New Roman" w:cs="Times New Roman"/>
        </w:rPr>
        <w:t>CloudMart</w:t>
      </w:r>
      <w:proofErr w:type="spellEnd"/>
      <w:r w:rsidRPr="00C65381">
        <w:rPr>
          <w:rFonts w:ascii="Times New Roman" w:hAnsi="Times New Roman" w:cs="Times New Roman"/>
        </w:rPr>
        <w:t xml:space="preserve"> platform is given by the System Context Diagram, which shows how external actors interact with the main boundaries of the system. The hybrid cloud architecture is illustrated, emphasising the division of duties between Provider A (AWS) and Provider B (GCP). The flow of data from the end-user's React frontend into the core microservices hosted on AWS via the secure API Gateway is depicted in the diagram. The system's multi-cloud interoperability and decoupled design are further demonstrated by the asynchronous integration with the GCP-hosted analytics engine via Apache Kafka.</w:t>
      </w:r>
    </w:p>
    <w:p w14:paraId="33A555B5" w14:textId="77777777" w:rsidR="00126306" w:rsidRPr="00B0080F" w:rsidRDefault="00126306" w:rsidP="00BE5277">
      <w:pPr>
        <w:jc w:val="both"/>
        <w:rPr>
          <w:rFonts w:ascii="Times New Roman" w:hAnsi="Times New Roman" w:cs="Times New Roman"/>
        </w:rPr>
      </w:pPr>
    </w:p>
    <w:p w14:paraId="70828C73" w14:textId="77777777" w:rsidR="00BE5277" w:rsidRPr="00B0080F" w:rsidRDefault="00BE5277" w:rsidP="00BE5277">
      <w:pPr>
        <w:rPr>
          <w:rFonts w:ascii="Times New Roman" w:hAnsi="Times New Roman" w:cs="Times New Roman"/>
        </w:rPr>
      </w:pPr>
      <w:r w:rsidRPr="00B0080F">
        <w:rPr>
          <w:rFonts w:ascii="Times New Roman" w:hAnsi="Times New Roman" w:cs="Times New Roman"/>
          <w:noProof/>
        </w:rPr>
        <w:drawing>
          <wp:inline distT="0" distB="0" distL="0" distR="0" wp14:anchorId="442DF8C4" wp14:editId="19B0BCFA">
            <wp:extent cx="5731510" cy="3745230"/>
            <wp:effectExtent l="0" t="0" r="8890" b="6350"/>
            <wp:docPr id="969350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50598"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p>
    <w:p w14:paraId="5B53132F" w14:textId="77777777" w:rsidR="00BE5277" w:rsidRPr="00B0080F" w:rsidRDefault="00BE5277" w:rsidP="00BE5277">
      <w:pPr>
        <w:rPr>
          <w:rFonts w:ascii="Times New Roman" w:hAnsi="Times New Roman" w:cs="Times New Roman"/>
        </w:rPr>
      </w:pPr>
    </w:p>
    <w:p w14:paraId="15CCF25E" w14:textId="77777777" w:rsidR="002373E5" w:rsidRDefault="002373E5" w:rsidP="00BE5277">
      <w:pPr>
        <w:rPr>
          <w:rFonts w:ascii="Times New Roman" w:hAnsi="Times New Roman" w:cs="Times New Roman"/>
          <w:b/>
          <w:bCs/>
        </w:rPr>
      </w:pPr>
    </w:p>
    <w:p w14:paraId="6B211213" w14:textId="77777777" w:rsidR="002373E5" w:rsidRDefault="002373E5" w:rsidP="00BE5277">
      <w:pPr>
        <w:rPr>
          <w:rFonts w:ascii="Times New Roman" w:hAnsi="Times New Roman" w:cs="Times New Roman"/>
          <w:b/>
          <w:bCs/>
        </w:rPr>
      </w:pPr>
    </w:p>
    <w:p w14:paraId="3E35E0F9" w14:textId="77777777" w:rsidR="002373E5" w:rsidRDefault="002373E5" w:rsidP="00BE5277">
      <w:pPr>
        <w:rPr>
          <w:rFonts w:ascii="Times New Roman" w:hAnsi="Times New Roman" w:cs="Times New Roman"/>
          <w:b/>
          <w:bCs/>
        </w:rPr>
      </w:pPr>
    </w:p>
    <w:p w14:paraId="2A43796D" w14:textId="77777777" w:rsidR="002373E5" w:rsidRDefault="002373E5" w:rsidP="00BE5277">
      <w:pPr>
        <w:rPr>
          <w:rFonts w:ascii="Times New Roman" w:hAnsi="Times New Roman" w:cs="Times New Roman"/>
          <w:b/>
          <w:bCs/>
        </w:rPr>
      </w:pPr>
    </w:p>
    <w:p w14:paraId="0C40998F" w14:textId="77777777" w:rsidR="002373E5" w:rsidRDefault="002373E5" w:rsidP="00BE5277">
      <w:pPr>
        <w:rPr>
          <w:rFonts w:ascii="Times New Roman" w:hAnsi="Times New Roman" w:cs="Times New Roman"/>
          <w:b/>
          <w:bCs/>
        </w:rPr>
      </w:pPr>
    </w:p>
    <w:p w14:paraId="7D52CE0F" w14:textId="77777777" w:rsidR="002373E5" w:rsidRDefault="002373E5" w:rsidP="00BE5277">
      <w:pPr>
        <w:rPr>
          <w:rFonts w:ascii="Times New Roman" w:hAnsi="Times New Roman" w:cs="Times New Roman"/>
          <w:b/>
          <w:bCs/>
        </w:rPr>
      </w:pPr>
    </w:p>
    <w:p w14:paraId="6ED2A603" w14:textId="77777777" w:rsidR="002373E5" w:rsidRDefault="002373E5" w:rsidP="00BE5277">
      <w:pPr>
        <w:rPr>
          <w:rFonts w:ascii="Times New Roman" w:hAnsi="Times New Roman" w:cs="Times New Roman"/>
          <w:b/>
          <w:bCs/>
        </w:rPr>
      </w:pPr>
    </w:p>
    <w:p w14:paraId="68502CF7" w14:textId="77777777" w:rsidR="00126306" w:rsidRDefault="00126306" w:rsidP="00BE5277">
      <w:pPr>
        <w:rPr>
          <w:rFonts w:ascii="Times New Roman" w:hAnsi="Times New Roman" w:cs="Times New Roman"/>
          <w:b/>
          <w:bCs/>
        </w:rPr>
      </w:pPr>
    </w:p>
    <w:p w14:paraId="1D13D236" w14:textId="1FA3D747" w:rsidR="00BE5277" w:rsidRPr="005619DF" w:rsidRDefault="00BE5277" w:rsidP="00BE5277">
      <w:pPr>
        <w:rPr>
          <w:rFonts w:ascii="Times New Roman" w:hAnsi="Times New Roman" w:cs="Times New Roman"/>
          <w:b/>
          <w:bCs/>
        </w:rPr>
      </w:pPr>
      <w:r w:rsidRPr="005619DF">
        <w:rPr>
          <w:rFonts w:ascii="Times New Roman" w:hAnsi="Times New Roman" w:cs="Times New Roman"/>
          <w:b/>
          <w:bCs/>
        </w:rPr>
        <w:lastRenderedPageBreak/>
        <w:t>4.2 Infrastructure &amp; Network Diagram (Deployment View)</w:t>
      </w:r>
    </w:p>
    <w:p w14:paraId="3BC65806" w14:textId="77777777" w:rsidR="00C65381" w:rsidRPr="00C65381" w:rsidRDefault="00C65381" w:rsidP="00C65381">
      <w:pPr>
        <w:jc w:val="both"/>
        <w:rPr>
          <w:rFonts w:ascii="Times New Roman" w:hAnsi="Times New Roman" w:cs="Times New Roman"/>
        </w:rPr>
      </w:pPr>
      <w:r w:rsidRPr="00C65381">
        <w:rPr>
          <w:rFonts w:ascii="Times New Roman" w:hAnsi="Times New Roman" w:cs="Times New Roman"/>
        </w:rPr>
        <w:t>The physical topology of the application in the AWS cloud environment is described in this Deployment View. It shows how a Virtual Private Cloud (VPC) is used to implement a tiered network security model. To uphold the least privilege principle, the architecture divides resources into separate public and private subnets. Only the Application Load Balancer (ALB) and NAT Gateway, which manage incoming and outgoing traffic, are present in the Public Subnet. The Amazon EKS cluster, which houses the application logic, is protected from direct internet access by the Private Application Subnet. The Private Data Subnet, which is located deepest in the network, protects stateful persistence layers like Amazon RDS, DynamoDB, and MSK and makes sure that only authorised microservices within the VPC can access them.</w:t>
      </w:r>
    </w:p>
    <w:p w14:paraId="520E9E96" w14:textId="77777777" w:rsidR="00126306" w:rsidRPr="005619DF" w:rsidRDefault="00126306" w:rsidP="00BE5277">
      <w:pPr>
        <w:jc w:val="both"/>
        <w:rPr>
          <w:rFonts w:ascii="Times New Roman" w:hAnsi="Times New Roman" w:cs="Times New Roman"/>
        </w:rPr>
      </w:pPr>
    </w:p>
    <w:p w14:paraId="7DC75833" w14:textId="77777777" w:rsidR="00BE5277" w:rsidRPr="00B0080F" w:rsidRDefault="00BE5277" w:rsidP="00BE5277">
      <w:pPr>
        <w:rPr>
          <w:rFonts w:ascii="Times New Roman" w:hAnsi="Times New Roman" w:cs="Times New Roman"/>
        </w:rPr>
      </w:pPr>
      <w:r w:rsidRPr="00B0080F">
        <w:rPr>
          <w:rFonts w:ascii="Times New Roman" w:hAnsi="Times New Roman" w:cs="Times New Roman"/>
          <w:noProof/>
        </w:rPr>
        <w:drawing>
          <wp:inline distT="0" distB="0" distL="0" distR="0" wp14:anchorId="3DDCE6BD" wp14:editId="5C2A99F0">
            <wp:extent cx="5731510" cy="3747135"/>
            <wp:effectExtent l="0" t="0" r="2540" b="5715"/>
            <wp:docPr id="8395346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4673"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47135"/>
                    </a:xfrm>
                    <a:prstGeom prst="rect">
                      <a:avLst/>
                    </a:prstGeom>
                  </pic:spPr>
                </pic:pic>
              </a:graphicData>
            </a:graphic>
          </wp:inline>
        </w:drawing>
      </w:r>
    </w:p>
    <w:p w14:paraId="638F99BB" w14:textId="77777777" w:rsidR="00BE5277" w:rsidRPr="00B0080F" w:rsidRDefault="00BE5277" w:rsidP="00BE5277">
      <w:pPr>
        <w:rPr>
          <w:rFonts w:ascii="Times New Roman" w:hAnsi="Times New Roman" w:cs="Times New Roman"/>
        </w:rPr>
      </w:pPr>
    </w:p>
    <w:p w14:paraId="4FE081AF" w14:textId="77777777" w:rsidR="002373E5" w:rsidRDefault="002373E5" w:rsidP="00BE5277">
      <w:pPr>
        <w:rPr>
          <w:rFonts w:ascii="Times New Roman" w:hAnsi="Times New Roman" w:cs="Times New Roman"/>
          <w:b/>
          <w:bCs/>
        </w:rPr>
      </w:pPr>
    </w:p>
    <w:p w14:paraId="7A60C727" w14:textId="77777777" w:rsidR="002373E5" w:rsidRDefault="002373E5" w:rsidP="00BE5277">
      <w:pPr>
        <w:rPr>
          <w:rFonts w:ascii="Times New Roman" w:hAnsi="Times New Roman" w:cs="Times New Roman"/>
          <w:b/>
          <w:bCs/>
        </w:rPr>
      </w:pPr>
    </w:p>
    <w:p w14:paraId="3BD168F4" w14:textId="77777777" w:rsidR="002373E5" w:rsidRDefault="002373E5" w:rsidP="00BE5277">
      <w:pPr>
        <w:rPr>
          <w:rFonts w:ascii="Times New Roman" w:hAnsi="Times New Roman" w:cs="Times New Roman"/>
          <w:b/>
          <w:bCs/>
        </w:rPr>
      </w:pPr>
    </w:p>
    <w:p w14:paraId="79F8F640" w14:textId="77777777" w:rsidR="002373E5" w:rsidRDefault="002373E5" w:rsidP="00BE5277">
      <w:pPr>
        <w:rPr>
          <w:rFonts w:ascii="Times New Roman" w:hAnsi="Times New Roman" w:cs="Times New Roman"/>
          <w:b/>
          <w:bCs/>
        </w:rPr>
      </w:pPr>
    </w:p>
    <w:p w14:paraId="681C3D2A" w14:textId="77777777" w:rsidR="002373E5" w:rsidRDefault="002373E5" w:rsidP="00BE5277">
      <w:pPr>
        <w:rPr>
          <w:rFonts w:ascii="Times New Roman" w:hAnsi="Times New Roman" w:cs="Times New Roman"/>
          <w:b/>
          <w:bCs/>
        </w:rPr>
      </w:pPr>
    </w:p>
    <w:p w14:paraId="62FA03C7" w14:textId="77777777" w:rsidR="002373E5" w:rsidRDefault="002373E5" w:rsidP="00BE5277">
      <w:pPr>
        <w:rPr>
          <w:rFonts w:ascii="Times New Roman" w:hAnsi="Times New Roman" w:cs="Times New Roman"/>
          <w:b/>
          <w:bCs/>
        </w:rPr>
      </w:pPr>
    </w:p>
    <w:p w14:paraId="59977EC0" w14:textId="77777777" w:rsidR="002373E5" w:rsidRDefault="002373E5" w:rsidP="00BE5277">
      <w:pPr>
        <w:rPr>
          <w:rFonts w:ascii="Times New Roman" w:hAnsi="Times New Roman" w:cs="Times New Roman"/>
          <w:b/>
          <w:bCs/>
        </w:rPr>
      </w:pPr>
    </w:p>
    <w:p w14:paraId="5BD3A0FF" w14:textId="77777777" w:rsidR="002373E5" w:rsidRDefault="002373E5" w:rsidP="00BE5277">
      <w:pPr>
        <w:rPr>
          <w:rFonts w:ascii="Times New Roman" w:hAnsi="Times New Roman" w:cs="Times New Roman"/>
          <w:b/>
          <w:bCs/>
        </w:rPr>
      </w:pPr>
    </w:p>
    <w:p w14:paraId="4917D5B0" w14:textId="77777777" w:rsidR="002373E5" w:rsidRDefault="002373E5" w:rsidP="00BE5277">
      <w:pPr>
        <w:rPr>
          <w:rFonts w:ascii="Times New Roman" w:hAnsi="Times New Roman" w:cs="Times New Roman"/>
          <w:b/>
          <w:bCs/>
        </w:rPr>
      </w:pPr>
    </w:p>
    <w:p w14:paraId="29097643" w14:textId="77777777" w:rsidR="002373E5" w:rsidRDefault="002373E5" w:rsidP="00BE5277">
      <w:pPr>
        <w:rPr>
          <w:rFonts w:ascii="Times New Roman" w:hAnsi="Times New Roman" w:cs="Times New Roman"/>
          <w:b/>
          <w:bCs/>
        </w:rPr>
      </w:pPr>
    </w:p>
    <w:p w14:paraId="170988DB" w14:textId="59F50D3B" w:rsidR="00BE5277" w:rsidRPr="005619DF" w:rsidRDefault="00BE5277" w:rsidP="00BE5277">
      <w:pPr>
        <w:rPr>
          <w:rFonts w:ascii="Times New Roman" w:hAnsi="Times New Roman" w:cs="Times New Roman"/>
          <w:b/>
          <w:bCs/>
        </w:rPr>
      </w:pPr>
      <w:r w:rsidRPr="005619DF">
        <w:rPr>
          <w:rFonts w:ascii="Times New Roman" w:hAnsi="Times New Roman" w:cs="Times New Roman"/>
          <w:b/>
          <w:bCs/>
        </w:rPr>
        <w:t>4.3 Microservice Interaction Diagram (Logical View)</w:t>
      </w:r>
    </w:p>
    <w:p w14:paraId="78B817D4" w14:textId="77777777" w:rsidR="00C65381" w:rsidRPr="00C65381" w:rsidRDefault="00C65381" w:rsidP="00C65381">
      <w:pPr>
        <w:jc w:val="both"/>
        <w:rPr>
          <w:rFonts w:ascii="Times New Roman" w:hAnsi="Times New Roman" w:cs="Times New Roman"/>
        </w:rPr>
      </w:pPr>
      <w:r w:rsidRPr="00C65381">
        <w:rPr>
          <w:rFonts w:ascii="Times New Roman" w:hAnsi="Times New Roman" w:cs="Times New Roman"/>
        </w:rPr>
        <w:t xml:space="preserve">The logical connections and communication patterns among the system's distinct components are shown in the Microservice Interaction Diagram. It emphasises the "Database-per-Service" pattern, which is a fundamental component of microservices architecture and ensures loose coupling by allowing each service (User, Order, Search) to retain exclusive ownership of its data store. Managing synchronous REST/HTTP requests from the client, the API Gateway is portrayed as the central orchestrator. The diagram also shows the </w:t>
      </w:r>
      <w:proofErr w:type="gramStart"/>
      <w:r w:rsidRPr="00C65381">
        <w:rPr>
          <w:rFonts w:ascii="Times New Roman" w:hAnsi="Times New Roman" w:cs="Times New Roman"/>
        </w:rPr>
        <w:t>particular persistence</w:t>
      </w:r>
      <w:proofErr w:type="gramEnd"/>
      <w:r w:rsidRPr="00C65381">
        <w:rPr>
          <w:rFonts w:ascii="Times New Roman" w:hAnsi="Times New Roman" w:cs="Times New Roman"/>
        </w:rPr>
        <w:t xml:space="preserve"> technologies selected for each domain: OpenSearch for specialised vector queries, DynamoDB for high-velocity session data, and PostgreSQL for relational user/order data.</w:t>
      </w:r>
    </w:p>
    <w:p w14:paraId="4E8A2BEE" w14:textId="77777777" w:rsidR="00126306" w:rsidRPr="005619DF" w:rsidRDefault="00126306" w:rsidP="00BE5277">
      <w:pPr>
        <w:jc w:val="both"/>
        <w:rPr>
          <w:rFonts w:ascii="Times New Roman" w:hAnsi="Times New Roman" w:cs="Times New Roman"/>
        </w:rPr>
      </w:pPr>
    </w:p>
    <w:p w14:paraId="27AD29CF" w14:textId="77777777" w:rsidR="00BE5277" w:rsidRPr="00B0080F" w:rsidRDefault="00BE5277" w:rsidP="00BE5277">
      <w:pPr>
        <w:rPr>
          <w:rFonts w:ascii="Times New Roman" w:hAnsi="Times New Roman" w:cs="Times New Roman"/>
        </w:rPr>
      </w:pPr>
      <w:r w:rsidRPr="00B0080F">
        <w:rPr>
          <w:rFonts w:ascii="Times New Roman" w:hAnsi="Times New Roman" w:cs="Times New Roman"/>
          <w:noProof/>
        </w:rPr>
        <w:drawing>
          <wp:inline distT="0" distB="0" distL="0" distR="0" wp14:anchorId="562C6592" wp14:editId="00416FC7">
            <wp:extent cx="5731510" cy="3747135"/>
            <wp:effectExtent l="0" t="0" r="2540" b="5715"/>
            <wp:docPr id="491425922" name="Picture 3"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25922" name="Picture 3" descr="A diagram of a software applica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47135"/>
                    </a:xfrm>
                    <a:prstGeom prst="rect">
                      <a:avLst/>
                    </a:prstGeom>
                  </pic:spPr>
                </pic:pic>
              </a:graphicData>
            </a:graphic>
          </wp:inline>
        </w:drawing>
      </w:r>
    </w:p>
    <w:p w14:paraId="3929C53D" w14:textId="77777777" w:rsidR="00BE5277" w:rsidRPr="00B0080F" w:rsidRDefault="00BE5277" w:rsidP="00BE5277">
      <w:pPr>
        <w:rPr>
          <w:rFonts w:ascii="Times New Roman" w:hAnsi="Times New Roman" w:cs="Times New Roman"/>
        </w:rPr>
      </w:pPr>
    </w:p>
    <w:p w14:paraId="15EADA58" w14:textId="77777777" w:rsidR="002373E5" w:rsidRDefault="002373E5" w:rsidP="00BE5277">
      <w:pPr>
        <w:rPr>
          <w:rFonts w:ascii="Times New Roman" w:hAnsi="Times New Roman" w:cs="Times New Roman"/>
          <w:b/>
          <w:bCs/>
        </w:rPr>
      </w:pPr>
    </w:p>
    <w:p w14:paraId="0B0FB6C3" w14:textId="77777777" w:rsidR="002373E5" w:rsidRDefault="002373E5" w:rsidP="00BE5277">
      <w:pPr>
        <w:rPr>
          <w:rFonts w:ascii="Times New Roman" w:hAnsi="Times New Roman" w:cs="Times New Roman"/>
          <w:b/>
          <w:bCs/>
        </w:rPr>
      </w:pPr>
    </w:p>
    <w:p w14:paraId="42B9B1FF" w14:textId="77777777" w:rsidR="002373E5" w:rsidRDefault="002373E5" w:rsidP="00BE5277">
      <w:pPr>
        <w:rPr>
          <w:rFonts w:ascii="Times New Roman" w:hAnsi="Times New Roman" w:cs="Times New Roman"/>
          <w:b/>
          <w:bCs/>
        </w:rPr>
      </w:pPr>
    </w:p>
    <w:p w14:paraId="1D734CC0" w14:textId="77777777" w:rsidR="002373E5" w:rsidRDefault="002373E5" w:rsidP="00BE5277">
      <w:pPr>
        <w:rPr>
          <w:rFonts w:ascii="Times New Roman" w:hAnsi="Times New Roman" w:cs="Times New Roman"/>
          <w:b/>
          <w:bCs/>
        </w:rPr>
      </w:pPr>
    </w:p>
    <w:p w14:paraId="16B041DD" w14:textId="77777777" w:rsidR="002373E5" w:rsidRDefault="002373E5" w:rsidP="00BE5277">
      <w:pPr>
        <w:rPr>
          <w:rFonts w:ascii="Times New Roman" w:hAnsi="Times New Roman" w:cs="Times New Roman"/>
          <w:b/>
          <w:bCs/>
        </w:rPr>
      </w:pPr>
    </w:p>
    <w:p w14:paraId="364F0ADC" w14:textId="77777777" w:rsidR="002373E5" w:rsidRDefault="002373E5" w:rsidP="00BE5277">
      <w:pPr>
        <w:rPr>
          <w:rFonts w:ascii="Times New Roman" w:hAnsi="Times New Roman" w:cs="Times New Roman"/>
          <w:b/>
          <w:bCs/>
        </w:rPr>
      </w:pPr>
    </w:p>
    <w:p w14:paraId="39DEC431" w14:textId="77777777" w:rsidR="002373E5" w:rsidRDefault="002373E5" w:rsidP="00BE5277">
      <w:pPr>
        <w:rPr>
          <w:rFonts w:ascii="Times New Roman" w:hAnsi="Times New Roman" w:cs="Times New Roman"/>
          <w:b/>
          <w:bCs/>
        </w:rPr>
      </w:pPr>
    </w:p>
    <w:p w14:paraId="11DEC774" w14:textId="77777777" w:rsidR="002373E5" w:rsidRDefault="002373E5" w:rsidP="00BE5277">
      <w:pPr>
        <w:rPr>
          <w:rFonts w:ascii="Times New Roman" w:hAnsi="Times New Roman" w:cs="Times New Roman"/>
          <w:b/>
          <w:bCs/>
        </w:rPr>
      </w:pPr>
    </w:p>
    <w:p w14:paraId="679AACD5" w14:textId="77777777" w:rsidR="002373E5" w:rsidRDefault="002373E5" w:rsidP="00BE5277">
      <w:pPr>
        <w:rPr>
          <w:rFonts w:ascii="Times New Roman" w:hAnsi="Times New Roman" w:cs="Times New Roman"/>
          <w:b/>
          <w:bCs/>
        </w:rPr>
      </w:pPr>
    </w:p>
    <w:p w14:paraId="633E4916" w14:textId="77777777" w:rsidR="002373E5" w:rsidRDefault="002373E5" w:rsidP="00BE5277">
      <w:pPr>
        <w:rPr>
          <w:rFonts w:ascii="Times New Roman" w:hAnsi="Times New Roman" w:cs="Times New Roman"/>
          <w:b/>
          <w:bCs/>
        </w:rPr>
      </w:pPr>
    </w:p>
    <w:p w14:paraId="1280833D" w14:textId="3F4F60B8" w:rsidR="00BE5277" w:rsidRPr="005619DF" w:rsidRDefault="00BE5277" w:rsidP="00BE5277">
      <w:pPr>
        <w:rPr>
          <w:rFonts w:ascii="Times New Roman" w:hAnsi="Times New Roman" w:cs="Times New Roman"/>
          <w:b/>
          <w:bCs/>
        </w:rPr>
      </w:pPr>
      <w:r w:rsidRPr="005619DF">
        <w:rPr>
          <w:rFonts w:ascii="Times New Roman" w:hAnsi="Times New Roman" w:cs="Times New Roman"/>
          <w:b/>
          <w:bCs/>
        </w:rPr>
        <w:t>4.4 Sequence Diagram: "Place Order" Flow (Process View)</w:t>
      </w:r>
    </w:p>
    <w:p w14:paraId="4E80F377" w14:textId="77777777" w:rsidR="00C65381" w:rsidRPr="00C65381" w:rsidRDefault="00C65381" w:rsidP="00C65381">
      <w:pPr>
        <w:jc w:val="both"/>
        <w:rPr>
          <w:rFonts w:ascii="Times New Roman" w:hAnsi="Times New Roman" w:cs="Times New Roman"/>
        </w:rPr>
      </w:pPr>
      <w:r w:rsidRPr="00C65381">
        <w:rPr>
          <w:rFonts w:ascii="Times New Roman" w:hAnsi="Times New Roman" w:cs="Times New Roman"/>
        </w:rPr>
        <w:t xml:space="preserve">This Sequence Diagram shows how the system maintains data consistency across dispersed components and offers a thorough chronological view of the "Place Order" business process. A distributed transaction involving several storage engines is depicted in the flow. Ephemeral cart items are first retrieved from the NoSQL cache (DynamoDB). </w:t>
      </w:r>
      <w:proofErr w:type="gramStart"/>
      <w:r w:rsidRPr="00C65381">
        <w:rPr>
          <w:rFonts w:ascii="Times New Roman" w:hAnsi="Times New Roman" w:cs="Times New Roman"/>
        </w:rPr>
        <w:t>In order to</w:t>
      </w:r>
      <w:proofErr w:type="gramEnd"/>
      <w:r w:rsidRPr="00C65381">
        <w:rPr>
          <w:rFonts w:ascii="Times New Roman" w:hAnsi="Times New Roman" w:cs="Times New Roman"/>
        </w:rPr>
        <w:t xml:space="preserve"> preserve the order record, the system starts an ACID transaction in the SQL database (RDS) after validation. Lastly, by separating the transactional write from real-time processing and publishing an immutable "</w:t>
      </w:r>
      <w:proofErr w:type="spellStart"/>
      <w:r w:rsidRPr="00C65381">
        <w:rPr>
          <w:rFonts w:ascii="Times New Roman" w:hAnsi="Times New Roman" w:cs="Times New Roman"/>
        </w:rPr>
        <w:t>OrderPlaced</w:t>
      </w:r>
      <w:proofErr w:type="spellEnd"/>
      <w:r w:rsidRPr="00C65381">
        <w:rPr>
          <w:rFonts w:ascii="Times New Roman" w:hAnsi="Times New Roman" w:cs="Times New Roman"/>
        </w:rPr>
        <w:t>" event to the Kafka message bus, the system guarantees eventual consistency for downstream analytics.</w:t>
      </w:r>
    </w:p>
    <w:p w14:paraId="7314B56A" w14:textId="77777777" w:rsidR="00126306" w:rsidRPr="005619DF" w:rsidRDefault="00126306" w:rsidP="00BE5277">
      <w:pPr>
        <w:jc w:val="both"/>
        <w:rPr>
          <w:rFonts w:ascii="Times New Roman" w:hAnsi="Times New Roman" w:cs="Times New Roman"/>
        </w:rPr>
      </w:pPr>
    </w:p>
    <w:p w14:paraId="799AD6C3" w14:textId="77777777" w:rsidR="00BE5277" w:rsidRPr="00B0080F" w:rsidRDefault="00BE5277" w:rsidP="00BE5277">
      <w:pPr>
        <w:rPr>
          <w:rFonts w:ascii="Times New Roman" w:hAnsi="Times New Roman" w:cs="Times New Roman"/>
        </w:rPr>
      </w:pPr>
      <w:r w:rsidRPr="00B0080F">
        <w:rPr>
          <w:rFonts w:ascii="Times New Roman" w:hAnsi="Times New Roman" w:cs="Times New Roman"/>
          <w:noProof/>
        </w:rPr>
        <w:drawing>
          <wp:inline distT="0" distB="0" distL="0" distR="0" wp14:anchorId="6969E1AF" wp14:editId="1E03DFDA">
            <wp:extent cx="5731510" cy="3747135"/>
            <wp:effectExtent l="0" t="0" r="2540" b="5715"/>
            <wp:docPr id="11398765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76599"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47135"/>
                    </a:xfrm>
                    <a:prstGeom prst="rect">
                      <a:avLst/>
                    </a:prstGeom>
                  </pic:spPr>
                </pic:pic>
              </a:graphicData>
            </a:graphic>
          </wp:inline>
        </w:drawing>
      </w:r>
    </w:p>
    <w:p w14:paraId="0227119E" w14:textId="77777777" w:rsidR="00BE5277" w:rsidRDefault="00BE5277" w:rsidP="00F85DC0">
      <w:pPr>
        <w:rPr>
          <w:rFonts w:ascii="Times New Roman" w:hAnsi="Times New Roman" w:cs="Times New Roman"/>
          <w:b/>
          <w:bCs/>
        </w:rPr>
      </w:pPr>
    </w:p>
    <w:p w14:paraId="172BE18A" w14:textId="77777777" w:rsidR="00BE5277" w:rsidRPr="00F85DC0" w:rsidRDefault="00BE5277" w:rsidP="00F85DC0">
      <w:pPr>
        <w:rPr>
          <w:rFonts w:ascii="Times New Roman" w:hAnsi="Times New Roman" w:cs="Times New Roman"/>
          <w:b/>
          <w:bCs/>
        </w:rPr>
      </w:pPr>
    </w:p>
    <w:p w14:paraId="6EDE955C" w14:textId="77777777" w:rsidR="00351C18" w:rsidRDefault="00351C18" w:rsidP="00F85DC0">
      <w:pPr>
        <w:rPr>
          <w:rFonts w:ascii="Times New Roman" w:hAnsi="Times New Roman" w:cs="Times New Roman"/>
          <w:b/>
          <w:bCs/>
          <w:sz w:val="32"/>
          <w:szCs w:val="32"/>
        </w:rPr>
      </w:pPr>
    </w:p>
    <w:p w14:paraId="7615B4ED" w14:textId="77777777" w:rsidR="00351C18" w:rsidRDefault="00351C18" w:rsidP="00F85DC0">
      <w:pPr>
        <w:rPr>
          <w:rFonts w:ascii="Times New Roman" w:hAnsi="Times New Roman" w:cs="Times New Roman"/>
          <w:b/>
          <w:bCs/>
          <w:sz w:val="32"/>
          <w:szCs w:val="32"/>
        </w:rPr>
      </w:pPr>
    </w:p>
    <w:p w14:paraId="36057D54" w14:textId="77777777" w:rsidR="00351C18" w:rsidRDefault="00351C18" w:rsidP="00F85DC0">
      <w:pPr>
        <w:rPr>
          <w:rFonts w:ascii="Times New Roman" w:hAnsi="Times New Roman" w:cs="Times New Roman"/>
          <w:b/>
          <w:bCs/>
          <w:sz w:val="32"/>
          <w:szCs w:val="32"/>
        </w:rPr>
      </w:pPr>
    </w:p>
    <w:p w14:paraId="71574ED8" w14:textId="77777777" w:rsidR="00351C18" w:rsidRDefault="00351C18" w:rsidP="00F85DC0">
      <w:pPr>
        <w:rPr>
          <w:rFonts w:ascii="Times New Roman" w:hAnsi="Times New Roman" w:cs="Times New Roman"/>
          <w:b/>
          <w:bCs/>
          <w:sz w:val="32"/>
          <w:szCs w:val="32"/>
        </w:rPr>
      </w:pPr>
    </w:p>
    <w:p w14:paraId="59ACA855" w14:textId="77777777" w:rsidR="00351C18" w:rsidRDefault="00351C18" w:rsidP="00F85DC0">
      <w:pPr>
        <w:rPr>
          <w:rFonts w:ascii="Times New Roman" w:hAnsi="Times New Roman" w:cs="Times New Roman"/>
          <w:b/>
          <w:bCs/>
          <w:sz w:val="32"/>
          <w:szCs w:val="32"/>
        </w:rPr>
      </w:pPr>
    </w:p>
    <w:p w14:paraId="23CCE8AE" w14:textId="77777777" w:rsidR="00351C18" w:rsidRDefault="00351C18" w:rsidP="00F85DC0">
      <w:pPr>
        <w:rPr>
          <w:rFonts w:ascii="Times New Roman" w:hAnsi="Times New Roman" w:cs="Times New Roman"/>
          <w:b/>
          <w:bCs/>
          <w:sz w:val="32"/>
          <w:szCs w:val="32"/>
        </w:rPr>
      </w:pPr>
    </w:p>
    <w:p w14:paraId="3F0A001C" w14:textId="0A3B6636" w:rsidR="00F85DC0" w:rsidRPr="00F85DC0" w:rsidRDefault="00F85DC0" w:rsidP="00F85DC0">
      <w:pPr>
        <w:rPr>
          <w:rFonts w:ascii="Times New Roman" w:hAnsi="Times New Roman" w:cs="Times New Roman"/>
          <w:b/>
          <w:bCs/>
          <w:sz w:val="32"/>
          <w:szCs w:val="32"/>
        </w:rPr>
      </w:pPr>
      <w:r w:rsidRPr="00F85DC0">
        <w:rPr>
          <w:rFonts w:ascii="Times New Roman" w:hAnsi="Times New Roman" w:cs="Times New Roman"/>
          <w:b/>
          <w:bCs/>
          <w:sz w:val="32"/>
          <w:szCs w:val="32"/>
        </w:rPr>
        <w:lastRenderedPageBreak/>
        <w:t>5. Interconnection Mechanisms</w:t>
      </w:r>
    </w:p>
    <w:p w14:paraId="7DB2F6F4"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5.1 Synchronous Communication (REST/HTTP)</w:t>
      </w:r>
    </w:p>
    <w:p w14:paraId="55B8E51A" w14:textId="77777777" w:rsidR="00F85DC0" w:rsidRPr="00F85DC0" w:rsidRDefault="00F85DC0" w:rsidP="00BE5277">
      <w:pPr>
        <w:jc w:val="both"/>
        <w:rPr>
          <w:rFonts w:ascii="Times New Roman" w:hAnsi="Times New Roman" w:cs="Times New Roman"/>
        </w:rPr>
      </w:pPr>
      <w:r w:rsidRPr="00F85DC0">
        <w:rPr>
          <w:rFonts w:ascii="Times New Roman" w:hAnsi="Times New Roman" w:cs="Times New Roman"/>
        </w:rPr>
        <w:t xml:space="preserve">Internal service-to-service communication within the Kubernetes cluster uses </w:t>
      </w:r>
      <w:r w:rsidRPr="00F85DC0">
        <w:rPr>
          <w:rFonts w:ascii="Times New Roman" w:hAnsi="Times New Roman" w:cs="Times New Roman"/>
          <w:b/>
          <w:bCs/>
        </w:rPr>
        <w:t>REST APIs</w:t>
      </w:r>
      <w:r w:rsidRPr="00F85DC0">
        <w:rPr>
          <w:rFonts w:ascii="Times New Roman" w:hAnsi="Times New Roman" w:cs="Times New Roman"/>
        </w:rPr>
        <w:t xml:space="preserve"> over HTTP.</w:t>
      </w:r>
    </w:p>
    <w:p w14:paraId="3139F707" w14:textId="77777777" w:rsidR="00F85DC0" w:rsidRPr="00F85DC0" w:rsidRDefault="00F85DC0" w:rsidP="00BE5277">
      <w:pPr>
        <w:numPr>
          <w:ilvl w:val="0"/>
          <w:numId w:val="10"/>
        </w:numPr>
        <w:jc w:val="both"/>
        <w:rPr>
          <w:rFonts w:ascii="Times New Roman" w:hAnsi="Times New Roman" w:cs="Times New Roman"/>
        </w:rPr>
      </w:pPr>
      <w:r w:rsidRPr="00F85DC0">
        <w:rPr>
          <w:rFonts w:ascii="Times New Roman" w:hAnsi="Times New Roman" w:cs="Times New Roman"/>
          <w:b/>
          <w:bCs/>
        </w:rPr>
        <w:t>Mechanism:</w:t>
      </w:r>
      <w:r w:rsidRPr="00F85DC0">
        <w:rPr>
          <w:rFonts w:ascii="Times New Roman" w:hAnsi="Times New Roman" w:cs="Times New Roman"/>
        </w:rPr>
        <w:t xml:space="preserve"> Kubernetes DNS (http://user-service.default.svc.cluster.local).</w:t>
      </w:r>
    </w:p>
    <w:p w14:paraId="17C6A68E" w14:textId="77777777" w:rsidR="00F85DC0" w:rsidRPr="00F85DC0" w:rsidRDefault="00F85DC0" w:rsidP="00BE5277">
      <w:pPr>
        <w:numPr>
          <w:ilvl w:val="0"/>
          <w:numId w:val="10"/>
        </w:numPr>
        <w:jc w:val="both"/>
        <w:rPr>
          <w:rFonts w:ascii="Times New Roman" w:hAnsi="Times New Roman" w:cs="Times New Roman"/>
        </w:rPr>
      </w:pPr>
      <w:r w:rsidRPr="00F85DC0">
        <w:rPr>
          <w:rFonts w:ascii="Times New Roman" w:hAnsi="Times New Roman" w:cs="Times New Roman"/>
          <w:b/>
          <w:bCs/>
        </w:rPr>
        <w:t>Format:</w:t>
      </w:r>
      <w:r w:rsidRPr="00F85DC0">
        <w:rPr>
          <w:rFonts w:ascii="Times New Roman" w:hAnsi="Times New Roman" w:cs="Times New Roman"/>
        </w:rPr>
        <w:t xml:space="preserve"> JSON payloads.</w:t>
      </w:r>
    </w:p>
    <w:p w14:paraId="3AF0555A" w14:textId="77777777" w:rsidR="00F85DC0" w:rsidRPr="00F85DC0" w:rsidRDefault="00F85DC0" w:rsidP="00BE5277">
      <w:pPr>
        <w:numPr>
          <w:ilvl w:val="0"/>
          <w:numId w:val="10"/>
        </w:numPr>
        <w:jc w:val="both"/>
        <w:rPr>
          <w:rFonts w:ascii="Times New Roman" w:hAnsi="Times New Roman" w:cs="Times New Roman"/>
        </w:rPr>
      </w:pPr>
      <w:r w:rsidRPr="00F85DC0">
        <w:rPr>
          <w:rFonts w:ascii="Times New Roman" w:hAnsi="Times New Roman" w:cs="Times New Roman"/>
          <w:b/>
          <w:bCs/>
        </w:rPr>
        <w:t>Usage:</w:t>
      </w:r>
      <w:r w:rsidRPr="00F85DC0">
        <w:rPr>
          <w:rFonts w:ascii="Times New Roman" w:hAnsi="Times New Roman" w:cs="Times New Roman"/>
        </w:rPr>
        <w:t xml:space="preserve"> The API Gateway synchronously calls the backend services (User, Search, Order) to </w:t>
      </w:r>
      <w:proofErr w:type="spellStart"/>
      <w:r w:rsidRPr="00F85DC0">
        <w:rPr>
          <w:rFonts w:ascii="Times New Roman" w:hAnsi="Times New Roman" w:cs="Times New Roman"/>
        </w:rPr>
        <w:t>fulfill</w:t>
      </w:r>
      <w:proofErr w:type="spellEnd"/>
      <w:r w:rsidRPr="00F85DC0">
        <w:rPr>
          <w:rFonts w:ascii="Times New Roman" w:hAnsi="Times New Roman" w:cs="Times New Roman"/>
        </w:rPr>
        <w:t xml:space="preserve"> user requests immediately (e.g., Login, Add to Cart).</w:t>
      </w:r>
    </w:p>
    <w:p w14:paraId="31072747"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5.2 Asynchronous Communication (Event Streaming)</w:t>
      </w:r>
    </w:p>
    <w:p w14:paraId="7A7A9080" w14:textId="77777777" w:rsidR="00F85DC0" w:rsidRPr="00F85DC0" w:rsidRDefault="00F85DC0" w:rsidP="00BE5277">
      <w:pPr>
        <w:jc w:val="both"/>
        <w:rPr>
          <w:rFonts w:ascii="Times New Roman" w:hAnsi="Times New Roman" w:cs="Times New Roman"/>
        </w:rPr>
      </w:pPr>
      <w:r w:rsidRPr="00F85DC0">
        <w:rPr>
          <w:rFonts w:ascii="Times New Roman" w:hAnsi="Times New Roman" w:cs="Times New Roman"/>
        </w:rPr>
        <w:t xml:space="preserve">To decouple the transaction processing from analytics, the system uses </w:t>
      </w:r>
      <w:r w:rsidRPr="00F85DC0">
        <w:rPr>
          <w:rFonts w:ascii="Times New Roman" w:hAnsi="Times New Roman" w:cs="Times New Roman"/>
          <w:b/>
          <w:bCs/>
        </w:rPr>
        <w:t>Apache Kafka</w:t>
      </w:r>
      <w:r w:rsidRPr="00F85DC0">
        <w:rPr>
          <w:rFonts w:ascii="Times New Roman" w:hAnsi="Times New Roman" w:cs="Times New Roman"/>
        </w:rPr>
        <w:t>.</w:t>
      </w:r>
    </w:p>
    <w:p w14:paraId="4B068A2A" w14:textId="77777777" w:rsidR="00F85DC0" w:rsidRPr="00F85DC0" w:rsidRDefault="00F85DC0" w:rsidP="00BE5277">
      <w:pPr>
        <w:numPr>
          <w:ilvl w:val="0"/>
          <w:numId w:val="11"/>
        </w:numPr>
        <w:jc w:val="both"/>
        <w:rPr>
          <w:rFonts w:ascii="Times New Roman" w:hAnsi="Times New Roman" w:cs="Times New Roman"/>
        </w:rPr>
      </w:pPr>
      <w:r w:rsidRPr="00F85DC0">
        <w:rPr>
          <w:rFonts w:ascii="Times New Roman" w:hAnsi="Times New Roman" w:cs="Times New Roman"/>
          <w:b/>
          <w:bCs/>
        </w:rPr>
        <w:t>Mechanism:</w:t>
      </w:r>
      <w:r w:rsidRPr="00F85DC0">
        <w:rPr>
          <w:rFonts w:ascii="Times New Roman" w:hAnsi="Times New Roman" w:cs="Times New Roman"/>
        </w:rPr>
        <w:t xml:space="preserve"> Amazon MSK.</w:t>
      </w:r>
    </w:p>
    <w:p w14:paraId="54EF5D46" w14:textId="45EAA64B" w:rsidR="00F85DC0" w:rsidRPr="00F85DC0" w:rsidRDefault="00F85DC0" w:rsidP="00BE5277">
      <w:pPr>
        <w:numPr>
          <w:ilvl w:val="0"/>
          <w:numId w:val="11"/>
        </w:numPr>
        <w:jc w:val="both"/>
        <w:rPr>
          <w:rFonts w:ascii="Times New Roman" w:hAnsi="Times New Roman" w:cs="Times New Roman"/>
        </w:rPr>
      </w:pPr>
      <w:r w:rsidRPr="00F85DC0">
        <w:rPr>
          <w:rFonts w:ascii="Times New Roman" w:hAnsi="Times New Roman" w:cs="Times New Roman"/>
          <w:b/>
          <w:bCs/>
        </w:rPr>
        <w:t>Usage:</w:t>
      </w:r>
      <w:r w:rsidRPr="00F85DC0">
        <w:rPr>
          <w:rFonts w:ascii="Times New Roman" w:hAnsi="Times New Roman" w:cs="Times New Roman"/>
        </w:rPr>
        <w:t xml:space="preserve"> The Order Service acts as a </w:t>
      </w:r>
      <w:r w:rsidRPr="00F85DC0">
        <w:rPr>
          <w:rFonts w:ascii="Times New Roman" w:hAnsi="Times New Roman" w:cs="Times New Roman"/>
          <w:b/>
          <w:bCs/>
        </w:rPr>
        <w:t>Producer</w:t>
      </w:r>
      <w:r w:rsidRPr="00F85DC0">
        <w:rPr>
          <w:rFonts w:ascii="Times New Roman" w:hAnsi="Times New Roman" w:cs="Times New Roman"/>
        </w:rPr>
        <w:t xml:space="preserve">, publishing </w:t>
      </w:r>
      <w:r w:rsidR="00BE5277">
        <w:rPr>
          <w:rFonts w:ascii="Times New Roman" w:hAnsi="Times New Roman" w:cs="Times New Roman"/>
        </w:rPr>
        <w:t>“</w:t>
      </w:r>
      <w:proofErr w:type="spellStart"/>
      <w:r w:rsidRPr="00F85DC0">
        <w:rPr>
          <w:rFonts w:ascii="Times New Roman" w:hAnsi="Times New Roman" w:cs="Times New Roman"/>
        </w:rPr>
        <w:t>OrderPlaced</w:t>
      </w:r>
      <w:proofErr w:type="spellEnd"/>
      <w:r w:rsidR="00BE5277">
        <w:rPr>
          <w:rFonts w:ascii="Times New Roman" w:hAnsi="Times New Roman" w:cs="Times New Roman"/>
        </w:rPr>
        <w:t>”</w:t>
      </w:r>
      <w:r w:rsidRPr="00F85DC0">
        <w:rPr>
          <w:rFonts w:ascii="Times New Roman" w:hAnsi="Times New Roman" w:cs="Times New Roman"/>
        </w:rPr>
        <w:t xml:space="preserve"> events. The Analytics Service acts as a </w:t>
      </w:r>
      <w:r w:rsidRPr="00F85DC0">
        <w:rPr>
          <w:rFonts w:ascii="Times New Roman" w:hAnsi="Times New Roman" w:cs="Times New Roman"/>
          <w:b/>
          <w:bCs/>
        </w:rPr>
        <w:t>Consumer</w:t>
      </w:r>
      <w:r w:rsidRPr="00F85DC0">
        <w:rPr>
          <w:rFonts w:ascii="Times New Roman" w:hAnsi="Times New Roman" w:cs="Times New Roman"/>
        </w:rPr>
        <w:t>. This ensures that if the Analytics service is down, order processing is not blocked.</w:t>
      </w:r>
    </w:p>
    <w:p w14:paraId="7DDA3578" w14:textId="77777777" w:rsidR="00F85DC0" w:rsidRPr="00F85DC0" w:rsidRDefault="00F85DC0" w:rsidP="00BE5277">
      <w:pPr>
        <w:jc w:val="both"/>
        <w:rPr>
          <w:rFonts w:ascii="Times New Roman" w:hAnsi="Times New Roman" w:cs="Times New Roman"/>
          <w:b/>
          <w:bCs/>
        </w:rPr>
      </w:pPr>
      <w:r w:rsidRPr="00F85DC0">
        <w:rPr>
          <w:rFonts w:ascii="Times New Roman" w:hAnsi="Times New Roman" w:cs="Times New Roman"/>
          <w:b/>
          <w:bCs/>
        </w:rPr>
        <w:t>5.3 Event-Driven (Triggers)</w:t>
      </w:r>
    </w:p>
    <w:p w14:paraId="37424424" w14:textId="77777777" w:rsidR="00F85DC0" w:rsidRPr="00F85DC0" w:rsidRDefault="00F85DC0" w:rsidP="00BE5277">
      <w:pPr>
        <w:numPr>
          <w:ilvl w:val="0"/>
          <w:numId w:val="12"/>
        </w:numPr>
        <w:jc w:val="both"/>
        <w:rPr>
          <w:rFonts w:ascii="Times New Roman" w:hAnsi="Times New Roman" w:cs="Times New Roman"/>
        </w:rPr>
      </w:pPr>
      <w:r w:rsidRPr="00F85DC0">
        <w:rPr>
          <w:rFonts w:ascii="Times New Roman" w:hAnsi="Times New Roman" w:cs="Times New Roman"/>
          <w:b/>
          <w:bCs/>
        </w:rPr>
        <w:t>Mechanism:</w:t>
      </w:r>
      <w:r w:rsidRPr="00F85DC0">
        <w:rPr>
          <w:rFonts w:ascii="Times New Roman" w:hAnsi="Times New Roman" w:cs="Times New Roman"/>
        </w:rPr>
        <w:t xml:space="preserve"> AWS S3 Event Notifications.</w:t>
      </w:r>
    </w:p>
    <w:p w14:paraId="2EE44E34" w14:textId="00A7D3F2" w:rsidR="00F85DC0" w:rsidRDefault="00F85DC0" w:rsidP="00F85DC0">
      <w:pPr>
        <w:numPr>
          <w:ilvl w:val="0"/>
          <w:numId w:val="12"/>
        </w:numPr>
        <w:jc w:val="both"/>
        <w:rPr>
          <w:rFonts w:ascii="Times New Roman" w:hAnsi="Times New Roman" w:cs="Times New Roman"/>
        </w:rPr>
      </w:pPr>
      <w:r w:rsidRPr="00F85DC0">
        <w:rPr>
          <w:rFonts w:ascii="Times New Roman" w:hAnsi="Times New Roman" w:cs="Times New Roman"/>
          <w:b/>
          <w:bCs/>
        </w:rPr>
        <w:t>Usage:</w:t>
      </w:r>
      <w:r w:rsidRPr="00F85DC0">
        <w:rPr>
          <w:rFonts w:ascii="Times New Roman" w:hAnsi="Times New Roman" w:cs="Times New Roman"/>
        </w:rPr>
        <w:t xml:space="preserve"> Uploading a file to S3 automatically triggers the Lambda function. This "Fire and Forget" pattern is efficient for heavy tasks like image processing.</w:t>
      </w:r>
    </w:p>
    <w:p w14:paraId="209912FA" w14:textId="77777777" w:rsidR="00C65381" w:rsidRPr="00F85DC0" w:rsidRDefault="00C65381" w:rsidP="00C65381">
      <w:pPr>
        <w:jc w:val="both"/>
        <w:rPr>
          <w:rFonts w:ascii="Times New Roman" w:hAnsi="Times New Roman" w:cs="Times New Roman"/>
        </w:rPr>
      </w:pPr>
    </w:p>
    <w:p w14:paraId="0798E95A" w14:textId="77777777" w:rsidR="00F85DC0" w:rsidRPr="00F85DC0" w:rsidRDefault="00F85DC0" w:rsidP="00F85DC0">
      <w:pPr>
        <w:rPr>
          <w:rFonts w:ascii="Times New Roman" w:hAnsi="Times New Roman" w:cs="Times New Roman"/>
          <w:b/>
          <w:bCs/>
          <w:sz w:val="32"/>
          <w:szCs w:val="32"/>
        </w:rPr>
      </w:pPr>
      <w:r w:rsidRPr="00F85DC0">
        <w:rPr>
          <w:rFonts w:ascii="Times New Roman" w:hAnsi="Times New Roman" w:cs="Times New Roman"/>
          <w:b/>
          <w:bCs/>
          <w:sz w:val="32"/>
          <w:szCs w:val="32"/>
        </w:rPr>
        <w:t>6. Rationale Behind Design Choices</w:t>
      </w:r>
    </w:p>
    <w:p w14:paraId="103CC79D" w14:textId="77777777" w:rsidR="00F85DC0" w:rsidRPr="00F85DC0" w:rsidRDefault="00F85DC0" w:rsidP="00F85DC0">
      <w:pPr>
        <w:rPr>
          <w:rFonts w:ascii="Times New Roman" w:hAnsi="Times New Roman" w:cs="Times New Roman"/>
          <w:b/>
          <w:bCs/>
        </w:rPr>
      </w:pPr>
      <w:r w:rsidRPr="00F85DC0">
        <w:rPr>
          <w:rFonts w:ascii="Times New Roman" w:hAnsi="Times New Roman" w:cs="Times New Roman"/>
          <w:b/>
          <w:bCs/>
        </w:rPr>
        <w:t>6.1 Why Hybrid Database (SQL + NoSQL)?</w:t>
      </w:r>
    </w:p>
    <w:p w14:paraId="1F596F55" w14:textId="77777777" w:rsidR="00C65381" w:rsidRPr="00C65381" w:rsidRDefault="00F85DC0" w:rsidP="00C65381">
      <w:pPr>
        <w:numPr>
          <w:ilvl w:val="0"/>
          <w:numId w:val="13"/>
        </w:numPr>
        <w:rPr>
          <w:rFonts w:ascii="Times New Roman" w:hAnsi="Times New Roman" w:cs="Times New Roman"/>
        </w:rPr>
      </w:pPr>
      <w:r w:rsidRPr="00C65381">
        <w:rPr>
          <w:rFonts w:ascii="Times New Roman" w:hAnsi="Times New Roman" w:cs="Times New Roman"/>
          <w:b/>
          <w:bCs/>
        </w:rPr>
        <w:t>RDS (PostgreSQL</w:t>
      </w:r>
      <w:r w:rsidR="00C65381" w:rsidRPr="00C65381">
        <w:rPr>
          <w:rFonts w:ascii="Times New Roman" w:hAnsi="Times New Roman" w:cs="Times New Roman"/>
          <w:b/>
          <w:bCs/>
        </w:rPr>
        <w:t xml:space="preserve">): </w:t>
      </w:r>
      <w:r w:rsidR="00C65381" w:rsidRPr="00C65381">
        <w:rPr>
          <w:rFonts w:ascii="Times New Roman" w:hAnsi="Times New Roman" w:cs="Times New Roman"/>
        </w:rPr>
        <w:t>Chosen for Order and User information. Strict relational integrity and ACID compliance are necessary for these domains (e.g., an Order Item must belong to a valid Order).</w:t>
      </w:r>
    </w:p>
    <w:p w14:paraId="5A9FBE89" w14:textId="77777777" w:rsidR="00C65381" w:rsidRPr="00C65381" w:rsidRDefault="00F85DC0" w:rsidP="00C65381">
      <w:pPr>
        <w:numPr>
          <w:ilvl w:val="0"/>
          <w:numId w:val="13"/>
        </w:numPr>
        <w:rPr>
          <w:rFonts w:ascii="Times New Roman" w:hAnsi="Times New Roman" w:cs="Times New Roman"/>
        </w:rPr>
      </w:pPr>
      <w:r w:rsidRPr="00C65381">
        <w:rPr>
          <w:rFonts w:ascii="Times New Roman" w:hAnsi="Times New Roman" w:cs="Times New Roman"/>
          <w:b/>
          <w:bCs/>
        </w:rPr>
        <w:t>DynamoDB:</w:t>
      </w:r>
      <w:r w:rsidRPr="00C65381">
        <w:rPr>
          <w:rFonts w:ascii="Times New Roman" w:hAnsi="Times New Roman" w:cs="Times New Roman"/>
        </w:rPr>
        <w:t xml:space="preserve"> </w:t>
      </w:r>
      <w:r w:rsidR="00C65381" w:rsidRPr="00C65381">
        <w:rPr>
          <w:rFonts w:ascii="Times New Roman" w:hAnsi="Times New Roman" w:cs="Times New Roman"/>
        </w:rPr>
        <w:t>chosen for shopping carts. Carts are high-churn, transient data. For session-based data, DynamoDB's key-value architecture enables infinite scaling without the need to manage schemas and single-digit millisecond latency.</w:t>
      </w:r>
    </w:p>
    <w:p w14:paraId="1C3710C3" w14:textId="3D5D734C" w:rsidR="00F85DC0" w:rsidRPr="00C65381" w:rsidRDefault="00F85DC0" w:rsidP="00C65381">
      <w:pPr>
        <w:rPr>
          <w:rFonts w:ascii="Times New Roman" w:hAnsi="Times New Roman" w:cs="Times New Roman"/>
          <w:b/>
          <w:bCs/>
        </w:rPr>
      </w:pPr>
      <w:r w:rsidRPr="00C65381">
        <w:rPr>
          <w:rFonts w:ascii="Times New Roman" w:hAnsi="Times New Roman" w:cs="Times New Roman"/>
          <w:b/>
          <w:bCs/>
        </w:rPr>
        <w:t>6.2 Why Separate Search Service with OpenSearch?</w:t>
      </w:r>
    </w:p>
    <w:p w14:paraId="34CA8800" w14:textId="77777777" w:rsidR="00C65381" w:rsidRPr="00C65381" w:rsidRDefault="00C65381" w:rsidP="00C65381">
      <w:pPr>
        <w:rPr>
          <w:rFonts w:ascii="Times New Roman" w:hAnsi="Times New Roman" w:cs="Times New Roman"/>
        </w:rPr>
      </w:pPr>
      <w:r w:rsidRPr="00C65381">
        <w:rPr>
          <w:rFonts w:ascii="Times New Roman" w:hAnsi="Times New Roman" w:cs="Times New Roman"/>
        </w:rPr>
        <w:t>Semantic queries cannot be handled by standard SQL databases (LIKE %query%), and they perform poorly for search relevance. With OpenSearch's k-Nearest Neighbour (k-NN) vector search, users can locate items based on "meaning" (embeddings) instead of just exact keyword matches.</w:t>
      </w:r>
    </w:p>
    <w:p w14:paraId="71D7308B" w14:textId="77777777" w:rsidR="00F85DC0" w:rsidRPr="00F85DC0" w:rsidRDefault="00F85DC0" w:rsidP="00F85DC0">
      <w:pPr>
        <w:rPr>
          <w:rFonts w:ascii="Times New Roman" w:hAnsi="Times New Roman" w:cs="Times New Roman"/>
          <w:b/>
          <w:bCs/>
        </w:rPr>
      </w:pPr>
      <w:r w:rsidRPr="00F85DC0">
        <w:rPr>
          <w:rFonts w:ascii="Times New Roman" w:hAnsi="Times New Roman" w:cs="Times New Roman"/>
          <w:b/>
          <w:bCs/>
        </w:rPr>
        <w:t>6.3 Why Multi-Cloud (AWS + GCP)?</w:t>
      </w:r>
    </w:p>
    <w:p w14:paraId="6A2CD5C1" w14:textId="77777777" w:rsidR="00C65381" w:rsidRPr="00C65381" w:rsidRDefault="00C65381" w:rsidP="00C65381">
      <w:pPr>
        <w:rPr>
          <w:rFonts w:ascii="Times New Roman" w:hAnsi="Times New Roman" w:cs="Times New Roman"/>
        </w:rPr>
      </w:pPr>
      <w:r w:rsidRPr="00C65381">
        <w:rPr>
          <w:rFonts w:ascii="Times New Roman" w:hAnsi="Times New Roman" w:cs="Times New Roman"/>
        </w:rPr>
        <w:t>The ability to avoid vendor lock-in and make use of "Best of Breed" services (such as Google's robust data analytics ecosystem) is demonstrated by offloading Analytics to GCP, even though AWS hosts the core application for data locality.</w:t>
      </w:r>
    </w:p>
    <w:p w14:paraId="07ED4B37" w14:textId="77777777" w:rsidR="00F85DC0" w:rsidRPr="00F85DC0" w:rsidRDefault="00F85DC0" w:rsidP="00F85DC0">
      <w:pPr>
        <w:rPr>
          <w:rFonts w:ascii="Times New Roman" w:hAnsi="Times New Roman" w:cs="Times New Roman"/>
          <w:b/>
          <w:bCs/>
        </w:rPr>
      </w:pPr>
      <w:r w:rsidRPr="00F85DC0">
        <w:rPr>
          <w:rFonts w:ascii="Times New Roman" w:hAnsi="Times New Roman" w:cs="Times New Roman"/>
          <w:b/>
          <w:bCs/>
        </w:rPr>
        <w:t xml:space="preserve">6.4 Why </w:t>
      </w:r>
      <w:proofErr w:type="spellStart"/>
      <w:r w:rsidRPr="00F85DC0">
        <w:rPr>
          <w:rFonts w:ascii="Times New Roman" w:hAnsi="Times New Roman" w:cs="Times New Roman"/>
          <w:b/>
          <w:bCs/>
        </w:rPr>
        <w:t>GitOps</w:t>
      </w:r>
      <w:proofErr w:type="spellEnd"/>
      <w:r w:rsidRPr="00F85DC0">
        <w:rPr>
          <w:rFonts w:ascii="Times New Roman" w:hAnsi="Times New Roman" w:cs="Times New Roman"/>
          <w:b/>
          <w:bCs/>
        </w:rPr>
        <w:t xml:space="preserve"> (</w:t>
      </w:r>
      <w:proofErr w:type="spellStart"/>
      <w:r w:rsidRPr="00F85DC0">
        <w:rPr>
          <w:rFonts w:ascii="Times New Roman" w:hAnsi="Times New Roman" w:cs="Times New Roman"/>
          <w:b/>
          <w:bCs/>
        </w:rPr>
        <w:t>ArgoCD</w:t>
      </w:r>
      <w:proofErr w:type="spellEnd"/>
      <w:r w:rsidRPr="00F85DC0">
        <w:rPr>
          <w:rFonts w:ascii="Times New Roman" w:hAnsi="Times New Roman" w:cs="Times New Roman"/>
          <w:b/>
          <w:bCs/>
        </w:rPr>
        <w:t>)?</w:t>
      </w:r>
    </w:p>
    <w:p w14:paraId="2E3052EB" w14:textId="77777777" w:rsidR="00C65381" w:rsidRPr="00C65381" w:rsidRDefault="00C65381" w:rsidP="00C65381">
      <w:pPr>
        <w:rPr>
          <w:rFonts w:ascii="Times New Roman" w:hAnsi="Times New Roman" w:cs="Times New Roman"/>
        </w:rPr>
      </w:pPr>
      <w:r w:rsidRPr="00C65381">
        <w:rPr>
          <w:rFonts w:ascii="Times New Roman" w:hAnsi="Times New Roman" w:cs="Times New Roman"/>
        </w:rPr>
        <w:lastRenderedPageBreak/>
        <w:t xml:space="preserve">Applying </w:t>
      </w:r>
      <w:proofErr w:type="spellStart"/>
      <w:r w:rsidRPr="00C65381">
        <w:rPr>
          <w:rFonts w:ascii="Times New Roman" w:hAnsi="Times New Roman" w:cs="Times New Roman"/>
        </w:rPr>
        <w:t>kubectl</w:t>
      </w:r>
      <w:proofErr w:type="spellEnd"/>
      <w:r w:rsidRPr="00C65381">
        <w:rPr>
          <w:rFonts w:ascii="Times New Roman" w:hAnsi="Times New Roman" w:cs="Times New Roman"/>
        </w:rPr>
        <w:t xml:space="preserve"> commands directly lacks an audit trail and is prone to errors. </w:t>
      </w:r>
      <w:proofErr w:type="spellStart"/>
      <w:r w:rsidRPr="00C65381">
        <w:rPr>
          <w:rFonts w:ascii="Times New Roman" w:hAnsi="Times New Roman" w:cs="Times New Roman"/>
        </w:rPr>
        <w:t>ArgoCD</w:t>
      </w:r>
      <w:proofErr w:type="spellEnd"/>
      <w:r w:rsidRPr="00C65381">
        <w:rPr>
          <w:rFonts w:ascii="Times New Roman" w:hAnsi="Times New Roman" w:cs="Times New Roman"/>
        </w:rPr>
        <w:t xml:space="preserve"> makes sure that the configuration in the Git repository always corresponds to the cluster's current state. It offers self-healing, automated syncing, and simple rollbacks—all essential for contemporary DevOps workflows.</w:t>
      </w:r>
    </w:p>
    <w:p w14:paraId="6C8DA5E8" w14:textId="77777777" w:rsidR="00F85DC0" w:rsidRPr="00F85DC0" w:rsidRDefault="00F85DC0" w:rsidP="00F85DC0">
      <w:pPr>
        <w:rPr>
          <w:rFonts w:ascii="Times New Roman" w:hAnsi="Times New Roman" w:cs="Times New Roman"/>
          <w:b/>
          <w:bCs/>
        </w:rPr>
      </w:pPr>
      <w:r w:rsidRPr="00F85DC0">
        <w:rPr>
          <w:rFonts w:ascii="Times New Roman" w:hAnsi="Times New Roman" w:cs="Times New Roman"/>
          <w:b/>
          <w:bCs/>
        </w:rPr>
        <w:t>6.5 Why Managed Services (RDS, MSK, EKS)?</w:t>
      </w:r>
    </w:p>
    <w:p w14:paraId="46DD4D98" w14:textId="42285E55" w:rsidR="00F85DC0" w:rsidRPr="00B0080F" w:rsidRDefault="00C65381">
      <w:pPr>
        <w:rPr>
          <w:rFonts w:ascii="Times New Roman" w:hAnsi="Times New Roman" w:cs="Times New Roman"/>
        </w:rPr>
      </w:pPr>
      <w:r w:rsidRPr="00C65381">
        <w:rPr>
          <w:rFonts w:ascii="Times New Roman" w:hAnsi="Times New Roman" w:cs="Times New Roman"/>
        </w:rPr>
        <w:t>Operational overhead (patching, backups, high availability setup) is decreased by using managed services. This frees up the team to concentrate on application logic (</w:t>
      </w:r>
      <w:proofErr w:type="spellStart"/>
      <w:r w:rsidRPr="00C65381">
        <w:rPr>
          <w:rFonts w:ascii="Times New Roman" w:hAnsi="Times New Roman" w:cs="Times New Roman"/>
        </w:rPr>
        <w:t>FastAPI</w:t>
      </w:r>
      <w:proofErr w:type="spellEnd"/>
      <w:r w:rsidRPr="00C65381">
        <w:rPr>
          <w:rFonts w:ascii="Times New Roman" w:hAnsi="Times New Roman" w:cs="Times New Roman"/>
        </w:rPr>
        <w:t>/React) instead of database management.</w:t>
      </w:r>
    </w:p>
    <w:sectPr w:rsidR="00F85DC0" w:rsidRPr="00B00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1AB"/>
    <w:multiLevelType w:val="hybridMultilevel"/>
    <w:tmpl w:val="CCF67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716725"/>
    <w:multiLevelType w:val="multilevel"/>
    <w:tmpl w:val="7F844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B7877"/>
    <w:multiLevelType w:val="multilevel"/>
    <w:tmpl w:val="7A3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609C4"/>
    <w:multiLevelType w:val="multilevel"/>
    <w:tmpl w:val="9D8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F772E"/>
    <w:multiLevelType w:val="multilevel"/>
    <w:tmpl w:val="F77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F1D42"/>
    <w:multiLevelType w:val="multilevel"/>
    <w:tmpl w:val="38BC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333F1"/>
    <w:multiLevelType w:val="multilevel"/>
    <w:tmpl w:val="E578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11549"/>
    <w:multiLevelType w:val="multilevel"/>
    <w:tmpl w:val="74FC5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C6E32"/>
    <w:multiLevelType w:val="multilevel"/>
    <w:tmpl w:val="A1C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53BD9"/>
    <w:multiLevelType w:val="multilevel"/>
    <w:tmpl w:val="8040A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E3F7A"/>
    <w:multiLevelType w:val="multilevel"/>
    <w:tmpl w:val="EE02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613C7"/>
    <w:multiLevelType w:val="multilevel"/>
    <w:tmpl w:val="D9A2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9D6E63"/>
    <w:multiLevelType w:val="multilevel"/>
    <w:tmpl w:val="3B8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A6ECF"/>
    <w:multiLevelType w:val="multilevel"/>
    <w:tmpl w:val="99DE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470035">
    <w:abstractNumId w:val="4"/>
  </w:num>
  <w:num w:numId="2" w16cid:durableId="1813256089">
    <w:abstractNumId w:val="13"/>
  </w:num>
  <w:num w:numId="3" w16cid:durableId="2076971083">
    <w:abstractNumId w:val="12"/>
  </w:num>
  <w:num w:numId="4" w16cid:durableId="1229075481">
    <w:abstractNumId w:val="5"/>
  </w:num>
  <w:num w:numId="5" w16cid:durableId="675809094">
    <w:abstractNumId w:val="10"/>
  </w:num>
  <w:num w:numId="6" w16cid:durableId="1355693437">
    <w:abstractNumId w:val="7"/>
  </w:num>
  <w:num w:numId="7" w16cid:durableId="1481726066">
    <w:abstractNumId w:val="1"/>
  </w:num>
  <w:num w:numId="8" w16cid:durableId="41222171">
    <w:abstractNumId w:val="9"/>
  </w:num>
  <w:num w:numId="9" w16cid:durableId="993945636">
    <w:abstractNumId w:val="6"/>
  </w:num>
  <w:num w:numId="10" w16cid:durableId="1026836174">
    <w:abstractNumId w:val="11"/>
  </w:num>
  <w:num w:numId="11" w16cid:durableId="746532884">
    <w:abstractNumId w:val="2"/>
  </w:num>
  <w:num w:numId="12" w16cid:durableId="1030646436">
    <w:abstractNumId w:val="3"/>
  </w:num>
  <w:num w:numId="13" w16cid:durableId="1986080505">
    <w:abstractNumId w:val="8"/>
  </w:num>
  <w:num w:numId="14" w16cid:durableId="191982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AF"/>
    <w:rsid w:val="00126306"/>
    <w:rsid w:val="0015064D"/>
    <w:rsid w:val="00165EAF"/>
    <w:rsid w:val="00222BDC"/>
    <w:rsid w:val="002373E5"/>
    <w:rsid w:val="00351C18"/>
    <w:rsid w:val="00353318"/>
    <w:rsid w:val="0047136D"/>
    <w:rsid w:val="005619DF"/>
    <w:rsid w:val="00565590"/>
    <w:rsid w:val="006021FC"/>
    <w:rsid w:val="006526C4"/>
    <w:rsid w:val="00843DEA"/>
    <w:rsid w:val="00B0080F"/>
    <w:rsid w:val="00BE5277"/>
    <w:rsid w:val="00C65381"/>
    <w:rsid w:val="00C70DE7"/>
    <w:rsid w:val="00F237FD"/>
    <w:rsid w:val="00F85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477C"/>
  <w15:chartTrackingRefBased/>
  <w15:docId w15:val="{5AA38297-3C11-4961-A09F-B151B7DD5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EAF"/>
    <w:rPr>
      <w:rFonts w:eastAsiaTheme="majorEastAsia" w:cstheme="majorBidi"/>
      <w:color w:val="272727" w:themeColor="text1" w:themeTint="D8"/>
    </w:rPr>
  </w:style>
  <w:style w:type="paragraph" w:styleId="Title">
    <w:name w:val="Title"/>
    <w:basedOn w:val="Normal"/>
    <w:next w:val="Normal"/>
    <w:link w:val="TitleChar"/>
    <w:uiPriority w:val="10"/>
    <w:qFormat/>
    <w:rsid w:val="00165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EAF"/>
    <w:pPr>
      <w:spacing w:before="160"/>
      <w:jc w:val="center"/>
    </w:pPr>
    <w:rPr>
      <w:i/>
      <w:iCs/>
      <w:color w:val="404040" w:themeColor="text1" w:themeTint="BF"/>
    </w:rPr>
  </w:style>
  <w:style w:type="character" w:customStyle="1" w:styleId="QuoteChar">
    <w:name w:val="Quote Char"/>
    <w:basedOn w:val="DefaultParagraphFont"/>
    <w:link w:val="Quote"/>
    <w:uiPriority w:val="29"/>
    <w:rsid w:val="00165EAF"/>
    <w:rPr>
      <w:i/>
      <w:iCs/>
      <w:color w:val="404040" w:themeColor="text1" w:themeTint="BF"/>
    </w:rPr>
  </w:style>
  <w:style w:type="paragraph" w:styleId="ListParagraph">
    <w:name w:val="List Paragraph"/>
    <w:basedOn w:val="Normal"/>
    <w:uiPriority w:val="34"/>
    <w:qFormat/>
    <w:rsid w:val="00165EAF"/>
    <w:pPr>
      <w:ind w:left="720"/>
      <w:contextualSpacing/>
    </w:pPr>
  </w:style>
  <w:style w:type="character" w:styleId="IntenseEmphasis">
    <w:name w:val="Intense Emphasis"/>
    <w:basedOn w:val="DefaultParagraphFont"/>
    <w:uiPriority w:val="21"/>
    <w:qFormat/>
    <w:rsid w:val="00165EAF"/>
    <w:rPr>
      <w:i/>
      <w:iCs/>
      <w:color w:val="0F4761" w:themeColor="accent1" w:themeShade="BF"/>
    </w:rPr>
  </w:style>
  <w:style w:type="paragraph" w:styleId="IntenseQuote">
    <w:name w:val="Intense Quote"/>
    <w:basedOn w:val="Normal"/>
    <w:next w:val="Normal"/>
    <w:link w:val="IntenseQuoteChar"/>
    <w:uiPriority w:val="30"/>
    <w:qFormat/>
    <w:rsid w:val="00165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EAF"/>
    <w:rPr>
      <w:i/>
      <w:iCs/>
      <w:color w:val="0F4761" w:themeColor="accent1" w:themeShade="BF"/>
    </w:rPr>
  </w:style>
  <w:style w:type="character" w:styleId="IntenseReference">
    <w:name w:val="Intense Reference"/>
    <w:basedOn w:val="DefaultParagraphFont"/>
    <w:uiPriority w:val="32"/>
    <w:qFormat/>
    <w:rsid w:val="00165EAF"/>
    <w:rPr>
      <w:b/>
      <w:bCs/>
      <w:smallCaps/>
      <w:color w:val="0F4761" w:themeColor="accent1" w:themeShade="BF"/>
      <w:spacing w:val="5"/>
    </w:rPr>
  </w:style>
  <w:style w:type="paragraph" w:styleId="NormalWeb">
    <w:name w:val="Normal (Web)"/>
    <w:basedOn w:val="Normal"/>
    <w:uiPriority w:val="99"/>
    <w:semiHidden/>
    <w:unhideWhenUsed/>
    <w:rsid w:val="00C70D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1518</Words>
  <Characters>9415</Characters>
  <Application>Microsoft Office Word</Application>
  <DocSecurity>0</DocSecurity>
  <Lines>229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JAIN</dc:creator>
  <cp:keywords/>
  <dc:description/>
  <cp:lastModifiedBy>AYUSH JAIN</cp:lastModifiedBy>
  <cp:revision>9</cp:revision>
  <dcterms:created xsi:type="dcterms:W3CDTF">2025-11-22T11:55:00Z</dcterms:created>
  <dcterms:modified xsi:type="dcterms:W3CDTF">2025-11-23T13:46:00Z</dcterms:modified>
</cp:coreProperties>
</file>