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CME SPECIMEN COLLECTION PROCEDURES</w:t>
      </w:r>
    </w:p>
    <w:p>
      <w:pPr>
        <w:jc w:val="center"/>
      </w:pPr>
      <w:r>
        <w:rPr>
          <w:i/>
        </w:rPr>
        <w:t>Chlamydia &amp; Gonorrhea Testing in Prepubertal Female Children</w:t>
      </w:r>
    </w:p>
    <w:p>
      <w:pPr>
        <w:jc w:val="center"/>
      </w:pPr>
      <w:r>
        <w:t>Research Document — December 31, 2025</w:t>
      </w:r>
    </w:p>
    <w:p/>
    <w:p>
      <w:pPr>
        <w:pStyle w:val="Heading1"/>
      </w:pPr>
      <w:r>
        <w:t>I. SPECIMEN COLLECTION METHODS</w:t>
      </w:r>
    </w:p>
    <w:p>
      <w:r>
        <w:rPr>
          <w:b/>
        </w:rPr>
        <w:t>Two methods exist for STI testing in prepubertal children:</w:t>
        <w:br/>
      </w:r>
    </w:p>
    <w:p>
      <w:r>
        <w:t>A. VAGINAL SWAB METHOD (More Invasive)</w:t>
      </w:r>
    </w:p>
    <w:p>
      <w:r>
        <w:t>B. URINE SAMPLE METHOD (Non-Invasive, Preferred)</w:t>
      </w:r>
    </w:p>
    <w:p>
      <w:pPr>
        <w:pStyle w:val="Heading1"/>
      </w:pPr>
      <w:r>
        <w:t>II. VAGINAL SWAB PROCEDURE - WHAT IT INVOLVES</w:t>
      </w:r>
    </w:p>
    <w:p>
      <w:r>
        <w:rPr>
          <w:i/>
        </w:rPr>
        <w:t>According to CDC guidelines and hospital protocols (Akron Children's, Texas A&amp;M Forensic):</w:t>
        <w:br/>
        <w:br/>
      </w:r>
    </w:p>
    <w:p>
      <w:r>
        <w:t>1. Child positioned in "frog-leg" position</w:t>
      </w:r>
    </w:p>
    <w:p>
      <w:r>
        <w:t>2. Labia manually separated to expose vaginal opening</w:t>
      </w:r>
    </w:p>
    <w:p>
      <w:r>
        <w:t>3. A mini-tip swab is INSERTED into the vaginal canal</w:t>
      </w:r>
    </w:p>
    <w:p>
      <w:r>
        <w:t>4. Swab inserted approximately 2 INCHES (5 cm) past the vaginal opening (introitus)</w:t>
      </w:r>
    </w:p>
    <w:p>
      <w:r>
        <w:t>5. Swab ROTATED for 15-30 seconds against vaginal walls</w:t>
      </w:r>
    </w:p>
    <w:p>
      <w:r>
        <w:t>6. Swab withdrawn and placed in transport medium</w:t>
      </w:r>
    </w:p>
    <w:p>
      <w:r>
        <w:rPr>
          <w:b/>
        </w:rPr>
        <w:br/>
        <w:t xml:space="preserve">CRITICAL: </w:t>
      </w:r>
      <w:r>
        <w:t>This is an INTERNAL procedure - the swab penetrates inside the vaginal canal of the child.</w:t>
      </w:r>
    </w:p>
    <w:p>
      <w:pPr>
        <w:pStyle w:val="Heading1"/>
      </w:pPr>
      <w:r>
        <w:t>III. PROPER PROTOCOL FOR PREPUBERTAL CHILDREN</w:t>
      </w:r>
    </w:p>
    <w:p>
      <w:r>
        <w:rPr>
          <w:b/>
        </w:rPr>
        <w:t>Texas Forensic Nursing Protocol states:</w:t>
        <w:br/>
        <w:br/>
      </w:r>
    </w:p>
    <w:p>
      <w:r>
        <w:t>• "Vaginal swabs are CONTRAINDICATED unless performed by a physician under sedation"</w:t>
      </w:r>
    </w:p>
    <w:p>
      <w:r>
        <w:t>• "Only if medically indicated, NOT for evidence collection alone"</w:t>
      </w:r>
    </w:p>
    <w:p>
      <w:r>
        <w:t>• "To prevent EXTREME PAIN from hymenal contact"</w:t>
      </w:r>
    </w:p>
    <w:p>
      <w:r>
        <w:t>• "Swab inner labia majora and minora INSTEAD, AVOIDING the urinary meatus and hymen"</w:t>
      </w:r>
    </w:p>
    <w:p>
      <w:r>
        <w:rPr>
          <w:b/>
        </w:rPr>
        <w:br/>
        <w:t xml:space="preserve">TRANSLATION: </w:t>
      </w:r>
      <w:r>
        <w:t>Standard protocol for prepubertal girls is EXTERNAL swabbing only. Internal vaginal swabbing causes extreme pain and should only be done under sedation by a physician when medically necessary.</w:t>
      </w:r>
    </w:p>
    <w:p>
      <w:pPr>
        <w:pStyle w:val="Heading1"/>
      </w:pPr>
      <w:r>
        <w:t>IV. NON-INVASIVE ALTERNATIVE</w:t>
      </w:r>
    </w:p>
    <w:p>
      <w:r>
        <w:rPr>
          <w:b/>
        </w:rPr>
        <w:t>URINE SAMPLE (First-Catch Method):</w:t>
        <w:br/>
      </w:r>
    </w:p>
    <w:p>
      <w:r>
        <w:t>• Child urinates into a cup (first 20-50 mL)</w:t>
      </w:r>
    </w:p>
    <w:p>
      <w:r>
        <w:t>• Sample tested via NAAT (Nucleic Acid Amplification Test)</w:t>
      </w:r>
    </w:p>
    <w:p>
      <w:r>
        <w:t>• NO physical contact with genitals required</w:t>
      </w:r>
    </w:p>
    <w:p>
      <w:r>
        <w:t>• Equally effective for detecting Chlamydia and Gonorrhea</w:t>
      </w:r>
    </w:p>
    <w:p>
      <w:r>
        <w:t>• CDC-approved method for prepubertal children</w:t>
      </w:r>
    </w:p>
    <w:p>
      <w:pPr>
        <w:pStyle w:val="Heading1"/>
      </w:pPr>
      <w:r>
        <w:t>V. KEY QUESTIONS ABOUT RYLIE'S CME</w:t>
      </w:r>
    </w:p>
    <w:p>
      <w:r>
        <w:t>Based on the description "Invasive Gynecological Specimen Collection":</w:t>
        <w:br/>
        <w:br/>
      </w:r>
    </w:p>
    <w:p>
      <w:r>
        <w:t>1. Was a vaginal swab INSERTED into the 3-year-old's vaginal canal?</w:t>
      </w:r>
    </w:p>
    <w:p>
      <w:r>
        <w:t>2. If so, was sedation used as required by protocol?</w:t>
      </w:r>
    </w:p>
    <w:p>
      <w:r>
        <w:t>3. Was there medical necessity, or was it for evidence collection only?</w:t>
      </w:r>
    </w:p>
    <w:p>
      <w:r>
        <w:t>4. Why wasn't the non-invasive urine sample method used instead?</w:t>
      </w:r>
    </w:p>
    <w:p>
      <w:r>
        <w:t>5. Did the S.A.N.E. nurse on Nov 30 recommend this procedure? (No - she found no abuse)</w:t>
      </w:r>
    </w:p>
    <w:p>
      <w:pPr>
        <w:pStyle w:val="Heading1"/>
      </w:pPr>
      <w:r>
        <w:t>VI. MEDICAL CITATIONS</w:t>
      </w:r>
    </w:p>
    <w:p>
      <w:r>
        <w:t>[1] CDC STI Treatment Guidelines - Sexual Assault and STIs in Children</w:t>
      </w:r>
    </w:p>
    <w:p>
      <w:r>
        <w:t>[2] Akron Children's Hospital - Genital Specimen Collection Procedures</w:t>
      </w:r>
    </w:p>
    <w:p>
      <w:r>
        <w:t>[3] Texas A&amp;M Forensic Nursing Protocol - Pediatric Genital Swabs</w:t>
      </w:r>
    </w:p>
    <w:p>
      <w:r>
        <w:t>[4] Children's Minnesota Lab - Chlamydia/Gonorrhea PCR Collection Guide</w:t>
      </w:r>
    </w:p>
    <w:p>
      <w:r>
        <w:rPr>
          <w:b/>
        </w:rPr>
        <w:br/>
        <w:br/>
        <w:t xml:space="preserve">BOTTOM LINE: </w:t>
      </w:r>
      <w:r>
        <w:t>If an internal vaginal swab was performed on a 3-year-old without sedation, without medical necessity, and after a S.A.N.E. nurse found NO evidence of abuse - this raises serious questions about protocol adherence and the trauma inflicted on the child.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