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5D03" w14:textId="77777777" w:rsidR="00AA5349" w:rsidRDefault="00AA5349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57441CD7" wp14:editId="15A4FEB1">
            <wp:extent cx="6372225" cy="4600575"/>
            <wp:effectExtent l="0" t="0" r="9525" b="9525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F9C" w:rsidRPr="001E64B0"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  <w:t xml:space="preserve"> </w:t>
      </w:r>
    </w:p>
    <w:p w14:paraId="43C6500C" w14:textId="4FEE0A41" w:rsidR="00AA5349" w:rsidRPr="00AA5349" w:rsidRDefault="00AA5349" w:rsidP="00AA5349">
      <w:pPr>
        <w:spacing w:after="0" w:line="240" w:lineRule="auto"/>
        <w:rPr>
          <w:rFonts w:ascii="Poppins" w:eastAsia="Times New Roman" w:hAnsi="Poppins" w:cs="Poppins"/>
          <w:color w:val="222222"/>
          <w:sz w:val="48"/>
          <w:szCs w:val="48"/>
          <w:lang w:eastAsia="en-IN"/>
        </w:rPr>
      </w:pPr>
      <w:r w:rsidRPr="00AA5349">
        <w:rPr>
          <w:rFonts w:ascii="Poppins" w:eastAsia="Times New Roman" w:hAnsi="Poppins" w:cs="Poppins"/>
          <w:color w:val="222222"/>
          <w:sz w:val="48"/>
          <w:szCs w:val="48"/>
          <w:lang w:eastAsia="en-IN"/>
        </w:rPr>
        <w:t>Table of Contents</w:t>
      </w:r>
      <w:hyperlink r:id="rId9" w:history="1">
        <w:r w:rsidRPr="00AA5349">
          <w:rPr>
            <w:rFonts w:ascii="Poppins" w:eastAsia="Times New Roman" w:hAnsi="Poppins" w:cs="Poppins"/>
            <w:color w:val="444444"/>
            <w:sz w:val="48"/>
            <w:szCs w:val="48"/>
            <w:u w:val="single"/>
          </w:rPr>
          <w:object w:dxaOrig="1440" w:dyaOrig="1440" w14:anchorId="523E86C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8" type="#_x0000_t75" style="width:20.55pt;height:18.2pt" o:ole="">
              <v:imagedata r:id="rId10" o:title=""/>
            </v:shape>
            <w:control r:id="rId11" w:name="DefaultOcxName" w:shapeid="_x0000_i1028"/>
          </w:object>
        </w:r>
      </w:hyperlink>
    </w:p>
    <w:p w14:paraId="38A44AF7" w14:textId="77777777" w:rsidR="00AA5349" w:rsidRPr="00AA5349" w:rsidRDefault="00AA5349" w:rsidP="00AA5349">
      <w:pPr>
        <w:spacing w:after="0" w:line="240" w:lineRule="auto"/>
        <w:rPr>
          <w:rFonts w:ascii="Poppins" w:eastAsia="Times New Roman" w:hAnsi="Poppins" w:cs="Poppins"/>
          <w:color w:val="222222"/>
          <w:sz w:val="26"/>
          <w:szCs w:val="26"/>
          <w:lang w:eastAsia="en-IN"/>
        </w:rPr>
      </w:pPr>
    </w:p>
    <w:p w14:paraId="29F9B394" w14:textId="77777777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2" w:anchor="Step_1_-_Importing_libraries_required_for_Wine_Quality_Prediction" w:tooltip="Step 1 – Importing libraries required for Wine Quality Prediction.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Step 1 – Importing libraries required for Wine Quality Prediction.</w:t>
        </w:r>
      </w:hyperlink>
    </w:p>
    <w:p w14:paraId="6B6AF8B9" w14:textId="77777777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3" w:anchor="Step_2_-_Read_input_data" w:tooltip="Step 2 – Read input data.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Step 2 – Read input data.</w:t>
        </w:r>
      </w:hyperlink>
    </w:p>
    <w:p w14:paraId="01D4C7BF" w14:textId="77777777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4" w:anchor="Step_3_-_Describe_the_data" w:tooltip="Step 3 – Describe the data. 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Step 3 – Describe the data.</w:t>
        </w:r>
      </w:hyperlink>
    </w:p>
    <w:p w14:paraId="5AFFABA6" w14:textId="77777777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5" w:anchor="Step_4_-_Take_info_from_the_data" w:tooltip="Step 4 – Take info from the data.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Step 4 – Take info from the data.</w:t>
        </w:r>
      </w:hyperlink>
    </w:p>
    <w:p w14:paraId="1D68E12A" w14:textId="77777777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6" w:anchor="Step_5_-_Plot_out_the_data" w:tooltip="Step 5 – Plot out the data.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Step 5 – Plot out the data.</w:t>
        </w:r>
      </w:hyperlink>
    </w:p>
    <w:p w14:paraId="5B92DB47" w14:textId="77777777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7" w:anchor="Step_6_-_Count_the_no_of_instances_of_each_class" w:tooltip="Step 6 – Count the no. of instances of each class.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Step 6 – Count the no. of instances of each class.</w:t>
        </w:r>
      </w:hyperlink>
    </w:p>
    <w:p w14:paraId="2BF31686" w14:textId="77777777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8" w:anchor="Step_7_-_Make_just_2_categories_good_and_bad" w:tooltip="Step 7 – Make just 2 categories good and bad.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Step 7 – Make just 2 categories good and bad.</w:t>
        </w:r>
      </w:hyperlink>
    </w:p>
    <w:p w14:paraId="27B3E374" w14:textId="77777777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9" w:anchor="Step_8_-_Alloting_0_to_bad_and_1_to_good" w:tooltip="Step 8 – Alloting 0 to bad and 1 to good.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 xml:space="preserve">Step 8 – </w:t>
        </w:r>
        <w:proofErr w:type="spellStart"/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Alloting</w:t>
        </w:r>
        <w:proofErr w:type="spellEnd"/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 xml:space="preserve"> 0 to bad and 1 to good.</w:t>
        </w:r>
      </w:hyperlink>
    </w:p>
    <w:p w14:paraId="3B29ABA3" w14:textId="77777777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20" w:anchor="Step_9_-_Again_check_counts" w:tooltip="Step 9 – Again check counts.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Step 9 – Again check counts.</w:t>
        </w:r>
      </w:hyperlink>
    </w:p>
    <w:p w14:paraId="48AA6587" w14:textId="77777777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21" w:anchor="Step_10_-_Balancing_the_two_classes" w:tooltip="Step 10 – Balancing the two classes.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Step 10 – Balancing the two classes.</w:t>
        </w:r>
      </w:hyperlink>
    </w:p>
    <w:p w14:paraId="4C05D9AA" w14:textId="77777777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22" w:anchor="Step_11_-_Again_check_the_counts_of_classes_in_the_new_dataframe" w:tooltip="Step 11 – Again check the counts of classes in the new dataframe.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 xml:space="preserve">Step 11 – Again check the counts of classes in the new </w:t>
        </w:r>
        <w:proofErr w:type="spellStart"/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dataframe</w:t>
        </w:r>
        <w:proofErr w:type="spellEnd"/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.</w:t>
        </w:r>
      </w:hyperlink>
    </w:p>
    <w:p w14:paraId="177C1EA2" w14:textId="77777777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23" w:anchor="Step_12_-_Checking_the_correlation_between_columns" w:tooltip="Step 12 – Checking the correlation between columns.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Step 12 – Checking the correlation between columns.</w:t>
        </w:r>
      </w:hyperlink>
    </w:p>
    <w:p w14:paraId="0FAFF875" w14:textId="77777777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24" w:anchor="Step_13_-_Splitting_the_data_into_train_and_test" w:tooltip="Step 13 – Splitting the data into train and test.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Step 13 – Splitting the data into train and test.</w:t>
        </w:r>
      </w:hyperlink>
    </w:p>
    <w:p w14:paraId="34C094B5" w14:textId="440D456C" w:rsidR="00AA5349" w:rsidRPr="00AA5349" w:rsidRDefault="00AC1416" w:rsidP="00AA534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25" w:anchor="Step_14_-_Finally_training_our_Wine_Quality_Prediction_model" w:tooltip="Step 14 – Finally training our Wine Quality Prediction model." w:history="1">
        <w:r w:rsidR="00AA5349" w:rsidRPr="00AA5349">
          <w:rPr>
            <w:rFonts w:ascii="Times New Roman" w:eastAsia="Times New Roman" w:hAnsi="Times New Roman" w:cs="Times New Roman"/>
            <w:color w:val="444444"/>
            <w:sz w:val="28"/>
            <w:szCs w:val="28"/>
            <w:u w:val="single"/>
            <w:lang w:eastAsia="en-IN"/>
          </w:rPr>
          <w:t>Step 14 – Finally training our Wine Quality Prediction model.</w:t>
        </w:r>
      </w:hyperlink>
    </w:p>
    <w:p w14:paraId="6D2B3579" w14:textId="77777777" w:rsidR="00AA5349" w:rsidRDefault="00AA5349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</w:pPr>
    </w:p>
    <w:p w14:paraId="597E06EE" w14:textId="7862672D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  <w:lastRenderedPageBreak/>
        <w:t>S</w:t>
      </w:r>
      <w:r w:rsidR="00AA5349"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  <w:t>t</w:t>
      </w:r>
      <w:r w:rsidRPr="001E64B0"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  <w:t>ep 1 – Importing libraries required for Wine Quality Prediction.</w:t>
      </w:r>
    </w:p>
    <w:p w14:paraId="52DCBA3E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import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numpy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as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np</w:t>
      </w:r>
    </w:p>
    <w:p w14:paraId="78E1B7EF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import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pandas </w:t>
      </w: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as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pd</w:t>
      </w:r>
    </w:p>
    <w:p w14:paraId="065A3CBF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import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seaborn </w:t>
      </w: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as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sns</w:t>
      </w:r>
      <w:proofErr w:type="spellEnd"/>
    </w:p>
    <w:p w14:paraId="4ED914AC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 xml:space="preserve">from </w:t>
      </w:r>
      <w:proofErr w:type="spellStart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sklearn.svm</w:t>
      </w:r>
      <w:proofErr w:type="spellEnd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 xml:space="preserve"> import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SVC</w:t>
      </w:r>
    </w:p>
    <w:p w14:paraId="78FAE78B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import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matplotlib.pyplot</w:t>
      </w:r>
      <w:proofErr w:type="spellEnd"/>
      <w:proofErr w:type="gram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as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</w:t>
      </w:r>
      <w:proofErr w:type="spellEnd"/>
    </w:p>
    <w:p w14:paraId="4C91B043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 xml:space="preserve">from </w:t>
      </w:r>
      <w:proofErr w:type="spellStart"/>
      <w:proofErr w:type="gramStart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sklearn.linear</w:t>
      </w:r>
      <w:proofErr w:type="gramEnd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_model</w:t>
      </w:r>
      <w:proofErr w:type="spellEnd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 xml:space="preserve"> import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SGDClassifier</w:t>
      </w:r>
      <w:proofErr w:type="spellEnd"/>
    </w:p>
    <w:p w14:paraId="0C23E26B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 xml:space="preserve">from </w:t>
      </w:r>
      <w:proofErr w:type="spellStart"/>
      <w:proofErr w:type="gramStart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sklearn.preprocessing</w:t>
      </w:r>
      <w:proofErr w:type="spellEnd"/>
      <w:proofErr w:type="gramEnd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 xml:space="preserve"> import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LabelEncoder</w:t>
      </w:r>
      <w:proofErr w:type="spellEnd"/>
    </w:p>
    <w:p w14:paraId="57B1E1CF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 xml:space="preserve">from </w:t>
      </w:r>
      <w:proofErr w:type="spellStart"/>
      <w:proofErr w:type="gramStart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sklearn.model</w:t>
      </w:r>
      <w:proofErr w:type="gramEnd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_selection</w:t>
      </w:r>
      <w:proofErr w:type="spellEnd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 xml:space="preserve"> import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GridSearchCV</w:t>
      </w:r>
      <w:proofErr w:type="spellEnd"/>
    </w:p>
    <w:p w14:paraId="5E30B237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 xml:space="preserve">from </w:t>
      </w:r>
      <w:proofErr w:type="spellStart"/>
      <w:proofErr w:type="gramStart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sklearn.ensemble</w:t>
      </w:r>
      <w:proofErr w:type="spellEnd"/>
      <w:proofErr w:type="gramEnd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 xml:space="preserve"> import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RandomForestClassifier</w:t>
      </w:r>
      <w:proofErr w:type="spellEnd"/>
    </w:p>
    <w:p w14:paraId="0D31D707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 xml:space="preserve">from </w:t>
      </w:r>
      <w:proofErr w:type="spellStart"/>
      <w:proofErr w:type="gramStart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>sklearn.metrics</w:t>
      </w:r>
      <w:proofErr w:type="spellEnd"/>
      <w:proofErr w:type="gramEnd"/>
      <w:r w:rsidRPr="001E64B0">
        <w:rPr>
          <w:rFonts w:ascii="inherit" w:eastAsia="Times New Roman" w:hAnsi="inherit" w:cs="Courier New"/>
          <w:color w:val="F92672"/>
          <w:sz w:val="23"/>
          <w:szCs w:val="23"/>
          <w:lang w:eastAsia="en-IN"/>
        </w:rPr>
        <w:t xml:space="preserve"> import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classification_report,confusion_matrix,accuracy_score</w:t>
      </w:r>
      <w:proofErr w:type="spellEnd"/>
    </w:p>
    <w:p w14:paraId="4C12E25C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%</w:t>
      </w:r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matplotlib</w:t>
      </w:r>
      <w:proofErr w:type="gram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inline</w:t>
      </w:r>
    </w:p>
    <w:p w14:paraId="0B82D3D1" w14:textId="77777777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  <w:t>Step 2 – Read input data.</w:t>
      </w:r>
    </w:p>
    <w:p w14:paraId="3504BE16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wine = </w:t>
      </w: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pd.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read</w:t>
      </w:r>
      <w:proofErr w:type="gramEnd"/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_csv</w:t>
      </w:r>
      <w:proofErr w:type="spell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'winequality-red.csv'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11FD1E92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wine.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head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()</w:t>
      </w:r>
    </w:p>
    <w:p w14:paraId="368A92F1" w14:textId="50386D6A" w:rsidR="001E64B0" w:rsidRPr="001E64B0" w:rsidRDefault="001E64B0" w:rsidP="001E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A50707" wp14:editId="423040F2">
            <wp:extent cx="5731510" cy="1073785"/>
            <wp:effectExtent l="0" t="0" r="2540" b="0"/>
            <wp:docPr id="5" name="Picture 5" descr="Wine Quality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e Quality Predic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4B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data</w:t>
      </w:r>
    </w:p>
    <w:p w14:paraId="7D340176" w14:textId="77777777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  <w:t>Step 3 – Describe the data.</w:t>
      </w:r>
    </w:p>
    <w:p w14:paraId="4F290ADF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wine.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describe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()</w:t>
      </w:r>
    </w:p>
    <w:p w14:paraId="7492E25A" w14:textId="2643DA8A" w:rsidR="001E64B0" w:rsidRPr="001E64B0" w:rsidRDefault="001E64B0" w:rsidP="001E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0B50F0" wp14:editId="42FE0648">
            <wp:extent cx="5731510" cy="1583690"/>
            <wp:effectExtent l="0" t="0" r="2540" b="0"/>
            <wp:docPr id="4" name="Picture 4" descr="Wine Quality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e Quality Predic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4B0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 of our data</w:t>
      </w:r>
    </w:p>
    <w:p w14:paraId="420292A0" w14:textId="77777777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  <w:t>Step 4 – Take info from the data.</w:t>
      </w:r>
    </w:p>
    <w:p w14:paraId="77BFEEBF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lastRenderedPageBreak/>
        <w:t>wine.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info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19370170" w14:textId="77777777" w:rsidR="001E64B0" w:rsidRPr="001E64B0" w:rsidRDefault="001E64B0" w:rsidP="001E64B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From the data below, we can infer that there is no NULL value in our data.</w:t>
      </w:r>
    </w:p>
    <w:p w14:paraId="6E3ED677" w14:textId="4B68B86F" w:rsidR="001E64B0" w:rsidRPr="001E64B0" w:rsidRDefault="001E64B0" w:rsidP="001E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2CE645" wp14:editId="720BD7F5">
            <wp:extent cx="4333875" cy="3495675"/>
            <wp:effectExtent l="0" t="0" r="9525" b="9525"/>
            <wp:docPr id="3" name="Picture 3" descr="Wine Quality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e Quality Predic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4B0">
        <w:rPr>
          <w:rFonts w:ascii="Times New Roman" w:eastAsia="Times New Roman" w:hAnsi="Times New Roman" w:cs="Times New Roman"/>
          <w:sz w:val="24"/>
          <w:szCs w:val="24"/>
          <w:lang w:eastAsia="en-IN"/>
        </w:rPr>
        <w:t>Info of our data</w:t>
      </w:r>
    </w:p>
    <w:p w14:paraId="7BB67695" w14:textId="77777777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  <w:t>Step 5 – Plot out the data.</w:t>
      </w:r>
    </w:p>
    <w:p w14:paraId="21F02CF0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fig = </w:t>
      </w: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figure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proofErr w:type="spell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figsize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15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10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))</w:t>
      </w:r>
    </w:p>
    <w:p w14:paraId="15F8C1F1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subplot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3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4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1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0334EA5C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sns.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barplot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x=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quality'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,y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 xml:space="preserve">'fixed 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acidity'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,data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200F7A8E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subplot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3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4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2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0CDD56BC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sns.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barplot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x=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quality'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,y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 xml:space="preserve">'volatile 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acidity'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,data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225516CE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subplot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3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4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3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3558B2A1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sns.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barplot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x=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quality'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,y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 xml:space="preserve">'citric 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acid'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,data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26C9A381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subplot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3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4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4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20925D9D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sns.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barplot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x=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quality'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,y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 xml:space="preserve">'residual 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sugar'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,data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2A1E0A08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subplot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3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4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5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5D739F02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sns.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barplot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x=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quality'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,y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chlorides'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,data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37A80238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subplot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3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4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6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4369E6CD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sns.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barplot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x=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quality'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,y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 xml:space="preserve">'free 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sulfur</w:t>
      </w:r>
      <w:proofErr w:type="spellEnd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 xml:space="preserve"> 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dioxide'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,data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50C812C0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subplot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3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4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7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26842625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sns.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barplot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x=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quality'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,y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 xml:space="preserve">'total 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sulfur</w:t>
      </w:r>
      <w:proofErr w:type="spellEnd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 xml:space="preserve"> 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dioxide'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,data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36B81D7A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subplot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3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4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8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504FA876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lastRenderedPageBreak/>
        <w:t>sns.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barplot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x=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quality'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,y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density'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,data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1AFE9A3A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subplot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3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4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9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346F5101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sns.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barplot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x=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quality'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,y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pH'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,data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2D83541A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subplot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3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4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10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223E40E4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sns.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barplot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x=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quality'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,y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sulphates'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,data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494C1D54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subplot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3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4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11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080E09B1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sns.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barplot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x=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quality'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,y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alcohol'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,data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1D968D8A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plt.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tight</w:t>
      </w:r>
      <w:proofErr w:type="gramEnd"/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_layout</w:t>
      </w:r>
      <w:proofErr w:type="spell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()</w:t>
      </w:r>
    </w:p>
    <w:p w14:paraId="33C0B07D" w14:textId="77777777" w:rsidR="001E64B0" w:rsidRPr="001E64B0" w:rsidRDefault="001E64B0" w:rsidP="001E64B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From the plots below we can infer:</w:t>
      </w:r>
    </w:p>
    <w:p w14:paraId="023F7E96" w14:textId="77777777" w:rsidR="001E64B0" w:rsidRPr="001E64B0" w:rsidRDefault="001E64B0" w:rsidP="001E64B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Quality is high when volatile acidity is less.</w:t>
      </w:r>
    </w:p>
    <w:p w14:paraId="58E7E56E" w14:textId="77777777" w:rsidR="001E64B0" w:rsidRPr="001E64B0" w:rsidRDefault="001E64B0" w:rsidP="001E64B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Quality is high when citric acid is high.</w:t>
      </w:r>
    </w:p>
    <w:p w14:paraId="53599BDB" w14:textId="77777777" w:rsidR="001E64B0" w:rsidRPr="001E64B0" w:rsidRDefault="001E64B0" w:rsidP="001E64B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Quality is high when chlorides are less.</w:t>
      </w:r>
    </w:p>
    <w:p w14:paraId="2FBD0ACF" w14:textId="77777777" w:rsidR="001E64B0" w:rsidRPr="001E64B0" w:rsidRDefault="001E64B0" w:rsidP="001E64B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Quality is high when sulphates are more.</w:t>
      </w:r>
    </w:p>
    <w:p w14:paraId="02547069" w14:textId="77777777" w:rsidR="001E64B0" w:rsidRPr="001E64B0" w:rsidRDefault="001E64B0" w:rsidP="001E64B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Quality is high when alcohol is more.</w:t>
      </w:r>
    </w:p>
    <w:p w14:paraId="7C690B03" w14:textId="3187F11C" w:rsidR="001E64B0" w:rsidRPr="001E64B0" w:rsidRDefault="001E64B0" w:rsidP="001E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8AD22A" wp14:editId="044A4D66">
            <wp:extent cx="5731510" cy="5157470"/>
            <wp:effectExtent l="0" t="0" r="2540" b="5080"/>
            <wp:docPr id="2" name="Picture 2" descr="Wine Quality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e Quality Predic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4B0">
        <w:rPr>
          <w:rFonts w:ascii="Times New Roman" w:eastAsia="Times New Roman" w:hAnsi="Times New Roman" w:cs="Times New Roman"/>
          <w:sz w:val="24"/>
          <w:szCs w:val="24"/>
          <w:lang w:eastAsia="en-IN"/>
        </w:rPr>
        <w:t>plots</w:t>
      </w:r>
    </w:p>
    <w:p w14:paraId="64D86C00" w14:textId="77777777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  <w:lastRenderedPageBreak/>
        <w:t>Step 6 – Count the no. of instances of each class.</w:t>
      </w:r>
    </w:p>
    <w:p w14:paraId="5DB41AC8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[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'quality'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]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.</w:t>
      </w:r>
      <w:proofErr w:type="spellStart"/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value_</w:t>
      </w:r>
      <w:proofErr w:type="gramStart"/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counts</w:t>
      </w:r>
      <w:proofErr w:type="spell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6174623D" w14:textId="77777777" w:rsidR="001E64B0" w:rsidRPr="001E64B0" w:rsidRDefault="001E64B0" w:rsidP="001E64B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 xml:space="preserve">We can see that we have 6 classes of quality that are 3,4,5,6,7,8 but we </w:t>
      </w:r>
      <w:proofErr w:type="gramStart"/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don’t</w:t>
      </w:r>
      <w:proofErr w:type="gramEnd"/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 xml:space="preserve"> want it like this.</w:t>
      </w:r>
    </w:p>
    <w:p w14:paraId="48E9BA77" w14:textId="77777777" w:rsidR="001E64B0" w:rsidRPr="001E64B0" w:rsidRDefault="001E64B0" w:rsidP="001E64B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pPr>
      <w:proofErr w:type="gramStart"/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So</w:t>
      </w:r>
      <w:proofErr w:type="gramEnd"/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 xml:space="preserve"> what we will do is we will mark every rating from 3 to 6 as BAD and ratings of 7 and 8 as GOOD.</w:t>
      </w:r>
    </w:p>
    <w:p w14:paraId="49A34E2F" w14:textId="0F13C22B" w:rsidR="001E64B0" w:rsidRPr="001E64B0" w:rsidRDefault="001E64B0" w:rsidP="001E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AD5AB8" wp14:editId="65552906">
            <wp:extent cx="3438525" cy="1990725"/>
            <wp:effectExtent l="0" t="0" r="9525" b="9525"/>
            <wp:docPr id="1" name="Picture 1" descr="Wine Quality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e Quality Predic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4B0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counts</w:t>
      </w:r>
    </w:p>
    <w:p w14:paraId="18FB2A95" w14:textId="77777777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  <w:t>Step 7 – Make just 2 categories good and bad.</w:t>
      </w:r>
    </w:p>
    <w:p w14:paraId="769D50DF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ranges = 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2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6.5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AE81FF"/>
          <w:sz w:val="23"/>
          <w:szCs w:val="23"/>
          <w:lang w:eastAsia="en-IN"/>
        </w:rPr>
        <w:t>8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</w:t>
      </w:r>
    </w:p>
    <w:p w14:paraId="0C346470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groups = 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[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bad'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'good</w:t>
      </w:r>
      <w:proofErr w:type="spellEnd"/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]</w:t>
      </w:r>
    </w:p>
    <w:p w14:paraId="50FDE60B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[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'quality'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]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= </w:t>
      </w:r>
      <w:proofErr w:type="spell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pd.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cut</w:t>
      </w:r>
      <w:proofErr w:type="spell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[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'quality'</w:t>
      </w:r>
      <w:proofErr w:type="gramStart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]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,bins</w:t>
      </w:r>
      <w:proofErr w:type="gram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</w:t>
      </w:r>
      <w:proofErr w:type="spell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ranges,labels</w:t>
      </w:r>
      <w:proofErr w:type="spellEnd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=groups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376F072B" w14:textId="77777777" w:rsidR="001E64B0" w:rsidRPr="001E64B0" w:rsidRDefault="001E64B0" w:rsidP="001E64B0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Here we are cutting bins use </w:t>
      </w:r>
      <w:proofErr w:type="spellStart"/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fldChar w:fldCharType="begin"/>
      </w: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instrText xml:space="preserve"> HYPERLINK "https://pandas.pydata.org/pandas-docs/stable/reference/api/pandas.cut.html" \t "_blank" </w:instrText>
      </w: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fldChar w:fldCharType="separate"/>
      </w:r>
      <w:proofErr w:type="gramStart"/>
      <w:r w:rsidRPr="001E64B0">
        <w:rPr>
          <w:rFonts w:ascii="Arial" w:eastAsia="Times New Roman" w:hAnsi="Arial" w:cs="Times New Roman"/>
          <w:color w:val="FB2056"/>
          <w:sz w:val="30"/>
          <w:szCs w:val="30"/>
          <w:u w:val="single"/>
          <w:lang w:eastAsia="en-IN"/>
        </w:rPr>
        <w:t>pd.cut</w:t>
      </w:r>
      <w:proofErr w:type="spellEnd"/>
      <w:r w:rsidRPr="001E64B0">
        <w:rPr>
          <w:rFonts w:ascii="Arial" w:eastAsia="Times New Roman" w:hAnsi="Arial" w:cs="Times New Roman"/>
          <w:color w:val="FB2056"/>
          <w:sz w:val="30"/>
          <w:szCs w:val="30"/>
          <w:u w:val="single"/>
          <w:lang w:eastAsia="en-IN"/>
        </w:rPr>
        <w:t>(</w:t>
      </w:r>
      <w:proofErr w:type="gramEnd"/>
      <w:r w:rsidRPr="001E64B0">
        <w:rPr>
          <w:rFonts w:ascii="Arial" w:eastAsia="Times New Roman" w:hAnsi="Arial" w:cs="Times New Roman"/>
          <w:color w:val="FB2056"/>
          <w:sz w:val="30"/>
          <w:szCs w:val="30"/>
          <w:u w:val="single"/>
          <w:lang w:eastAsia="en-IN"/>
        </w:rPr>
        <w:t>)</w:t>
      </w: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fldChar w:fldCharType="end"/>
      </w: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 in 2 categories 2-6.5 as BAD and 6.5-8 as GOOD.</w:t>
      </w:r>
    </w:p>
    <w:p w14:paraId="3972C7ED" w14:textId="77777777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  <w:t xml:space="preserve">Step 8 – </w:t>
      </w:r>
      <w:proofErr w:type="spellStart"/>
      <w:r w:rsidRPr="001E64B0"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  <w:t>Alloting</w:t>
      </w:r>
      <w:proofErr w:type="spellEnd"/>
      <w:r w:rsidRPr="001E64B0">
        <w:rPr>
          <w:rFonts w:ascii="Arial" w:eastAsia="Times New Roman" w:hAnsi="Arial" w:cs="Times New Roman"/>
          <w:color w:val="222222"/>
          <w:sz w:val="36"/>
          <w:szCs w:val="36"/>
          <w:lang w:eastAsia="en-IN"/>
        </w:rPr>
        <w:t xml:space="preserve"> 0 to bad and 1 to good.</w:t>
      </w:r>
    </w:p>
    <w:p w14:paraId="036C97A2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le = </w:t>
      </w:r>
      <w:proofErr w:type="spellStart"/>
      <w:proofErr w:type="gramStart"/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LabelEncoder</w:t>
      </w:r>
      <w:proofErr w:type="spell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)</w:t>
      </w:r>
    </w:p>
    <w:p w14:paraId="7801CEBB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[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'quality'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]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 xml:space="preserve"> = </w:t>
      </w:r>
      <w:proofErr w:type="spell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le.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fit_transform</w:t>
      </w:r>
      <w:proofErr w:type="spell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wine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[</w:t>
      </w:r>
      <w:r w:rsidRPr="001E64B0">
        <w:rPr>
          <w:rFonts w:ascii="inherit" w:eastAsia="Times New Roman" w:hAnsi="inherit" w:cs="Courier New"/>
          <w:color w:val="E6DB74"/>
          <w:sz w:val="23"/>
          <w:szCs w:val="23"/>
          <w:lang w:eastAsia="en-IN"/>
        </w:rPr>
        <w:t>'quality'</w:t>
      </w:r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])</w:t>
      </w:r>
    </w:p>
    <w:p w14:paraId="7864D491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Courier New"/>
          <w:color w:val="F8F8F2"/>
          <w:sz w:val="23"/>
          <w:szCs w:val="23"/>
          <w:lang w:eastAsia="en-IN"/>
        </w:rPr>
        <w:t>wine.</w:t>
      </w:r>
      <w:r w:rsidRPr="001E64B0">
        <w:rPr>
          <w:rFonts w:ascii="inherit" w:eastAsia="Times New Roman" w:hAnsi="inherit" w:cs="Courier New"/>
          <w:color w:val="66D9EF"/>
          <w:sz w:val="23"/>
          <w:szCs w:val="23"/>
          <w:lang w:eastAsia="en-IN"/>
        </w:rPr>
        <w:t>head</w:t>
      </w:r>
      <w:proofErr w:type="spellEnd"/>
      <w:proofErr w:type="gramEnd"/>
      <w:r w:rsidRPr="001E64B0">
        <w:rPr>
          <w:rFonts w:ascii="inherit" w:eastAsia="Times New Roman" w:hAnsi="inherit" w:cs="Courier New"/>
          <w:b/>
          <w:bCs/>
          <w:color w:val="F8F8F2"/>
          <w:sz w:val="23"/>
          <w:szCs w:val="23"/>
          <w:lang w:eastAsia="en-IN"/>
        </w:rPr>
        <w:t>()</w:t>
      </w:r>
    </w:p>
    <w:p w14:paraId="4F3BA999" w14:textId="77777777" w:rsidR="001E64B0" w:rsidRPr="001E64B0" w:rsidRDefault="001E64B0" w:rsidP="001E64B0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Replace BAD with 0.</w:t>
      </w:r>
    </w:p>
    <w:p w14:paraId="3EE63437" w14:textId="77777777" w:rsidR="001E64B0" w:rsidRPr="001E64B0" w:rsidRDefault="001E64B0" w:rsidP="001E64B0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Replace GOOD with 1.</w:t>
      </w:r>
    </w:p>
    <w:p w14:paraId="206DEF75" w14:textId="77777777" w:rsidR="001E64B0" w:rsidRPr="001E64B0" w:rsidRDefault="001E64B0" w:rsidP="001E64B0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</w:pPr>
      <w:r w:rsidRPr="001E64B0">
        <w:rPr>
          <w:rFonts w:ascii="Arial" w:eastAsia="Times New Roman" w:hAnsi="Arial" w:cs="Times New Roman"/>
          <w:color w:val="222222"/>
          <w:sz w:val="30"/>
          <w:szCs w:val="30"/>
          <w:lang w:eastAsia="en-IN"/>
        </w:rPr>
        <w:t>For reference see the quality column in the image below.</w:t>
      </w:r>
    </w:p>
    <w:p w14:paraId="7EE43875" w14:textId="14C06D69" w:rsidR="001E64B0" w:rsidRPr="001E64B0" w:rsidRDefault="001E64B0" w:rsidP="001E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14CA92" wp14:editId="1B1BCE27">
            <wp:extent cx="5731510" cy="1097280"/>
            <wp:effectExtent l="0" t="0" r="2540" b="7620"/>
            <wp:docPr id="9" name="Picture 9" descr="Wine Quality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e Quality Predic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4B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 encoded to 0/1</w:t>
      </w:r>
    </w:p>
    <w:p w14:paraId="1456E14F" w14:textId="77777777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Poppins" w:eastAsia="Times New Roman" w:hAnsi="Poppins" w:cs="Poppins"/>
          <w:color w:val="222222"/>
          <w:sz w:val="36"/>
          <w:szCs w:val="36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6"/>
          <w:szCs w:val="36"/>
          <w:lang w:eastAsia="en-IN"/>
        </w:rPr>
        <w:lastRenderedPageBreak/>
        <w:t>Step 9 – Again check counts.</w:t>
      </w:r>
    </w:p>
    <w:p w14:paraId="640E5077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wine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[</w:t>
      </w:r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'quality'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]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.</w:t>
      </w:r>
      <w:proofErr w:type="spellStart"/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value_</w:t>
      </w:r>
      <w:proofErr w:type="gramStart"/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counts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proofErr w:type="gram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</w:t>
      </w:r>
    </w:p>
    <w:p w14:paraId="1431CAFC" w14:textId="77777777" w:rsidR="001E64B0" w:rsidRPr="001E64B0" w:rsidRDefault="001E64B0" w:rsidP="001E64B0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Now we have just 2 classes, 0 and 1 or BAD and GOOD.</w:t>
      </w:r>
    </w:p>
    <w:p w14:paraId="5544F2A6" w14:textId="77777777" w:rsidR="001E64B0" w:rsidRPr="001E64B0" w:rsidRDefault="001E64B0" w:rsidP="001E64B0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But as we can see that the data is highly unbalanced, so we will balance it in the next step.</w:t>
      </w:r>
    </w:p>
    <w:p w14:paraId="511DA09F" w14:textId="5C8DA927" w:rsidR="001E64B0" w:rsidRDefault="001E64B0" w:rsidP="001E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AC2E1D" wp14:editId="26D60E0B">
            <wp:extent cx="5086350" cy="942975"/>
            <wp:effectExtent l="0" t="0" r="0" b="9525"/>
            <wp:docPr id="8" name="Picture 8" descr="Wine Quality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e Quality Predic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4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B122678" w14:textId="025AD63D" w:rsidR="00E26F9C" w:rsidRDefault="00E26F9C" w:rsidP="001E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99363" w14:textId="345C520F" w:rsidR="00E26F9C" w:rsidRPr="001E64B0" w:rsidRDefault="00E26F9C" w:rsidP="001E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Unequal value counts</w:t>
      </w:r>
    </w:p>
    <w:p w14:paraId="78A7D730" w14:textId="77777777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Poppins" w:eastAsia="Times New Roman" w:hAnsi="Poppins" w:cs="Poppins"/>
          <w:color w:val="222222"/>
          <w:sz w:val="36"/>
          <w:szCs w:val="36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6"/>
          <w:szCs w:val="36"/>
          <w:lang w:eastAsia="en-IN"/>
        </w:rPr>
        <w:t>Step 10 – Balancing the two classes.</w:t>
      </w:r>
    </w:p>
    <w:p w14:paraId="59F74E10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good_quality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 = wine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[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wine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[</w:t>
      </w:r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'quality</w:t>
      </w:r>
      <w:proofErr w:type="gramStart"/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]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=</w:t>
      </w:r>
      <w:proofErr w:type="gram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1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]</w:t>
      </w:r>
    </w:p>
    <w:p w14:paraId="7F7A9EF0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bad_quality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 = wine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[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wine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[</w:t>
      </w:r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'quality</w:t>
      </w:r>
      <w:proofErr w:type="gramStart"/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]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=</w:t>
      </w:r>
      <w:proofErr w:type="gram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0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]</w:t>
      </w:r>
    </w:p>
    <w:p w14:paraId="1E30694E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bad_quality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 =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bad_quality.</w:t>
      </w:r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sample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frac=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1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</w:t>
      </w:r>
    </w:p>
    <w:p w14:paraId="4244A296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bad_quality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 =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bad_</w:t>
      </w:r>
      <w:proofErr w:type="gram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quality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[</w:t>
      </w:r>
      <w:proofErr w:type="gram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: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217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]</w:t>
      </w:r>
    </w:p>
    <w:p w14:paraId="5E1E38BF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new_df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pd.</w:t>
      </w:r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concat</w:t>
      </w:r>
      <w:proofErr w:type="spellEnd"/>
      <w:proofErr w:type="gram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([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good_quality,bad_quality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])</w:t>
      </w:r>
    </w:p>
    <w:p w14:paraId="4873D293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new_df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 =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new_df.</w:t>
      </w:r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sample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frac=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1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</w:t>
      </w:r>
    </w:p>
    <w:p w14:paraId="1E622D6B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new_df</w:t>
      </w:r>
      <w:proofErr w:type="spellEnd"/>
    </w:p>
    <w:p w14:paraId="37751772" w14:textId="77777777" w:rsidR="001E64B0" w:rsidRPr="001E64B0" w:rsidRDefault="001E64B0" w:rsidP="001E64B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In this step, we are simply balancing our dataset.</w:t>
      </w:r>
    </w:p>
    <w:p w14:paraId="22114563" w14:textId="77777777" w:rsidR="001E64B0" w:rsidRPr="001E64B0" w:rsidRDefault="001E64B0" w:rsidP="001E64B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 xml:space="preserve">We are making a new data frame </w:t>
      </w:r>
      <w:proofErr w:type="spellStart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good_quality</w:t>
      </w:r>
      <w:proofErr w:type="spellEnd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 xml:space="preserve"> in which we will have data of just </w:t>
      </w:r>
      <w:proofErr w:type="spellStart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good_quality</w:t>
      </w:r>
      <w:proofErr w:type="spellEnd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 xml:space="preserve"> wine or we can say where the quality is 1.</w:t>
      </w:r>
    </w:p>
    <w:p w14:paraId="0B9F99B2" w14:textId="77777777" w:rsidR="001E64B0" w:rsidRPr="001E64B0" w:rsidRDefault="001E64B0" w:rsidP="001E64B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 xml:space="preserve">Similarly, we are making for </w:t>
      </w:r>
      <w:proofErr w:type="spellStart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bad_quality</w:t>
      </w:r>
      <w:proofErr w:type="spellEnd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.</w:t>
      </w:r>
    </w:p>
    <w:p w14:paraId="04D7F405" w14:textId="77777777" w:rsidR="001E64B0" w:rsidRPr="001E64B0" w:rsidRDefault="001E64B0" w:rsidP="001E64B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Then we are simply shuffling bad quality data using </w:t>
      </w:r>
      <w:proofErr w:type="spellStart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fldChar w:fldCharType="begin"/>
      </w: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instrText xml:space="preserve"> HYPERLINK "https://pandas.pydata.org/pandas-docs/stable/reference/api/pandas.DataFrame.sample.html" \t "_blank" </w:instrText>
      </w: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fldChar w:fldCharType="separate"/>
      </w:r>
      <w:r w:rsidRPr="001E64B0">
        <w:rPr>
          <w:rFonts w:ascii="Poppins" w:eastAsia="Times New Roman" w:hAnsi="Poppins" w:cs="Poppins"/>
          <w:color w:val="FB2056"/>
          <w:sz w:val="30"/>
          <w:szCs w:val="30"/>
          <w:u w:val="single"/>
          <w:lang w:eastAsia="en-IN"/>
        </w:rPr>
        <w:t>df.sample</w:t>
      </w:r>
      <w:proofErr w:type="spellEnd"/>
      <w:r w:rsidRPr="001E64B0">
        <w:rPr>
          <w:rFonts w:ascii="Poppins" w:eastAsia="Times New Roman" w:hAnsi="Poppins" w:cs="Poppins"/>
          <w:color w:val="FB2056"/>
          <w:sz w:val="30"/>
          <w:szCs w:val="30"/>
          <w:u w:val="single"/>
          <w:lang w:eastAsia="en-IN"/>
        </w:rPr>
        <w:t>(frac=1)</w:t>
      </w: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fldChar w:fldCharType="end"/>
      </w: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. It means shuffle the data and take a 100% fraction of the data.</w:t>
      </w:r>
    </w:p>
    <w:p w14:paraId="6BB919B0" w14:textId="77777777" w:rsidR="001E64B0" w:rsidRPr="001E64B0" w:rsidRDefault="001E64B0" w:rsidP="001E64B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 xml:space="preserve">Then we are taking out 217 samples of </w:t>
      </w:r>
      <w:proofErr w:type="spellStart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bad_quality</w:t>
      </w:r>
      <w:proofErr w:type="spellEnd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 xml:space="preserve"> because we have just 217 samples of </w:t>
      </w:r>
      <w:proofErr w:type="spellStart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good_quality</w:t>
      </w:r>
      <w:proofErr w:type="spellEnd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.</w:t>
      </w:r>
    </w:p>
    <w:p w14:paraId="371B65C8" w14:textId="77777777" w:rsidR="001E64B0" w:rsidRPr="001E64B0" w:rsidRDefault="001E64B0" w:rsidP="001E64B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lastRenderedPageBreak/>
        <w:t>Then we are joining both 217 samples of each class and our final data frame will have 217*2=434 rows.</w:t>
      </w:r>
    </w:p>
    <w:p w14:paraId="311C726A" w14:textId="77777777" w:rsidR="001E64B0" w:rsidRPr="001E64B0" w:rsidRDefault="001E64B0" w:rsidP="001E64B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Finally, again shuffling the data.</w:t>
      </w:r>
    </w:p>
    <w:p w14:paraId="2B5E0E4C" w14:textId="19D58C5E" w:rsidR="001E64B0" w:rsidRPr="001E64B0" w:rsidRDefault="001E64B0" w:rsidP="001E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71D7BD" wp14:editId="5F6DFED1">
            <wp:extent cx="5731510" cy="2174240"/>
            <wp:effectExtent l="0" t="0" r="2540" b="0"/>
            <wp:docPr id="7" name="Picture 7" descr="Wine Quality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e Quality Predic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4B0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balanced dataset</w:t>
      </w:r>
    </w:p>
    <w:p w14:paraId="52573F84" w14:textId="77777777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Poppins" w:eastAsia="Times New Roman" w:hAnsi="Poppins" w:cs="Poppins"/>
          <w:color w:val="222222"/>
          <w:sz w:val="36"/>
          <w:szCs w:val="36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6"/>
          <w:szCs w:val="36"/>
          <w:lang w:eastAsia="en-IN"/>
        </w:rPr>
        <w:t xml:space="preserve">Step 11 – Again check the counts of classes in the new </w:t>
      </w:r>
      <w:proofErr w:type="spellStart"/>
      <w:r w:rsidRPr="001E64B0">
        <w:rPr>
          <w:rFonts w:ascii="Poppins" w:eastAsia="Times New Roman" w:hAnsi="Poppins" w:cs="Poppins"/>
          <w:color w:val="222222"/>
          <w:sz w:val="36"/>
          <w:szCs w:val="36"/>
          <w:lang w:eastAsia="en-IN"/>
        </w:rPr>
        <w:t>dataframe</w:t>
      </w:r>
      <w:proofErr w:type="spellEnd"/>
      <w:r w:rsidRPr="001E64B0">
        <w:rPr>
          <w:rFonts w:ascii="Poppins" w:eastAsia="Times New Roman" w:hAnsi="Poppins" w:cs="Poppins"/>
          <w:color w:val="222222"/>
          <w:sz w:val="36"/>
          <w:szCs w:val="36"/>
          <w:lang w:eastAsia="en-IN"/>
        </w:rPr>
        <w:t>.</w:t>
      </w:r>
    </w:p>
    <w:p w14:paraId="782C96D9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new_df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[</w:t>
      </w:r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'quality'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]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.</w:t>
      </w:r>
      <w:proofErr w:type="spellStart"/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value_</w:t>
      </w:r>
      <w:proofErr w:type="gramStart"/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counts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proofErr w:type="gram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</w:t>
      </w:r>
    </w:p>
    <w:p w14:paraId="61A3F240" w14:textId="77777777" w:rsidR="001E64B0" w:rsidRPr="001E64B0" w:rsidRDefault="001E64B0" w:rsidP="001E64B0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Now we can see that both the classes have 217 instances and hence our data is shuffled.</w:t>
      </w:r>
    </w:p>
    <w:p w14:paraId="69915EFC" w14:textId="02AD0E96" w:rsidR="001E64B0" w:rsidRPr="001E64B0" w:rsidRDefault="001E64B0" w:rsidP="001E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6E5942" wp14:editId="5C7EAC83">
            <wp:extent cx="3295650" cy="914400"/>
            <wp:effectExtent l="0" t="0" r="0" b="0"/>
            <wp:docPr id="6" name="Picture 6" descr="Wine Quality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e Quality Predic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4B0">
        <w:rPr>
          <w:rFonts w:ascii="Times New Roman" w:eastAsia="Times New Roman" w:hAnsi="Times New Roman" w:cs="Times New Roman"/>
          <w:sz w:val="24"/>
          <w:szCs w:val="24"/>
          <w:lang w:eastAsia="en-IN"/>
        </w:rPr>
        <w:t>Equal value counts</w:t>
      </w:r>
    </w:p>
    <w:p w14:paraId="08F5CC4E" w14:textId="77777777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Poppins" w:eastAsia="Times New Roman" w:hAnsi="Poppins" w:cs="Poppins"/>
          <w:color w:val="222222"/>
          <w:sz w:val="36"/>
          <w:szCs w:val="36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6"/>
          <w:szCs w:val="36"/>
          <w:lang w:eastAsia="en-IN"/>
        </w:rPr>
        <w:t>Step 12 – Checking the correlation between columns.</w:t>
      </w:r>
    </w:p>
    <w:p w14:paraId="58AB8F3F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new_</w:t>
      </w:r>
      <w:proofErr w:type="gram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df.</w:t>
      </w:r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corr</w:t>
      </w:r>
      <w:proofErr w:type="spellEnd"/>
      <w:proofErr w:type="gram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()[</w:t>
      </w:r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'quality'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]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.</w:t>
      </w:r>
      <w:proofErr w:type="spellStart"/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sort_values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ascending=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False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</w:t>
      </w:r>
    </w:p>
    <w:p w14:paraId="26EE3AE0" w14:textId="77777777" w:rsidR="001E64B0" w:rsidRPr="001E64B0" w:rsidRDefault="001E64B0" w:rsidP="001E64B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E64B0">
        <w:rPr>
          <w:rFonts w:ascii="Times New Roman" w:eastAsia="Times New Roman" w:hAnsi="Times New Roman" w:cs="Times New Roman"/>
          <w:sz w:val="30"/>
          <w:szCs w:val="30"/>
          <w:lang w:eastAsia="en-IN"/>
        </w:rPr>
        <w:t>From the image below we can infer that quality is highly dependent on the alcohol quantity in the wine.</w:t>
      </w:r>
    </w:p>
    <w:p w14:paraId="130182AA" w14:textId="69A30A98" w:rsidR="001E64B0" w:rsidRDefault="001E64B0" w:rsidP="001E64B0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A10F0AE" wp14:editId="11BFA2CD">
            <wp:extent cx="4000500" cy="3009900"/>
            <wp:effectExtent l="0" t="0" r="0" b="0"/>
            <wp:docPr id="12" name="Picture 12" descr="Wine Quality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ine Quality Predic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ED6E" w14:textId="00BBF87F" w:rsidR="001E64B0" w:rsidRDefault="001E64B0" w:rsidP="001E64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Correlations</w:t>
      </w:r>
    </w:p>
    <w:p w14:paraId="73D92F54" w14:textId="6237076F" w:rsidR="001E64B0" w:rsidRDefault="001E64B0" w:rsidP="001E64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</w:t>
      </w:r>
    </w:p>
    <w:p w14:paraId="1E13480A" w14:textId="64BF7CF9" w:rsidR="001E64B0" w:rsidRDefault="001E64B0" w:rsidP="001E64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2A5864" w14:textId="708DB86F" w:rsidR="001E64B0" w:rsidRDefault="001E64B0" w:rsidP="001E64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E97ECD" w14:textId="77777777" w:rsidR="001E64B0" w:rsidRPr="001E64B0" w:rsidRDefault="001E64B0" w:rsidP="001E64B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FE7339" w14:textId="77777777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Poppins" w:eastAsia="Times New Roman" w:hAnsi="Poppins" w:cs="Poppins"/>
          <w:color w:val="222222"/>
          <w:sz w:val="36"/>
          <w:szCs w:val="36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6"/>
          <w:szCs w:val="36"/>
          <w:lang w:eastAsia="en-IN"/>
        </w:rPr>
        <w:t>Step 13 – Splitting the data into train and test.</w:t>
      </w:r>
    </w:p>
    <w:p w14:paraId="2B9725C7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Times New Roman"/>
          <w:color w:val="F92672"/>
          <w:sz w:val="23"/>
          <w:szCs w:val="23"/>
          <w:lang w:eastAsia="en-IN"/>
        </w:rPr>
        <w:t>from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proofErr w:type="gram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sklearn.model</w:t>
      </w:r>
      <w:proofErr w:type="gram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_selection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 </w:t>
      </w:r>
      <w:r w:rsidRPr="001E64B0">
        <w:rPr>
          <w:rFonts w:ascii="inherit" w:eastAsia="Times New Roman" w:hAnsi="inherit" w:cs="Times New Roman"/>
          <w:color w:val="F92672"/>
          <w:sz w:val="23"/>
          <w:szCs w:val="23"/>
          <w:lang w:eastAsia="en-IN"/>
        </w:rPr>
        <w:t>import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train_test_split</w:t>
      </w:r>
      <w:proofErr w:type="spellEnd"/>
    </w:p>
    <w:p w14:paraId="6091157D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X =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new_</w:t>
      </w:r>
      <w:proofErr w:type="gram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df.</w:t>
      </w:r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drop</w:t>
      </w:r>
      <w:proofErr w:type="spellEnd"/>
      <w:proofErr w:type="gram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quality'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,axis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1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 </w:t>
      </w:r>
    </w:p>
    <w:p w14:paraId="38F24037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y =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new_df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[</w:t>
      </w:r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'quality'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]</w:t>
      </w:r>
    </w:p>
    <w:p w14:paraId="409655B9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X_train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,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X_test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,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y_train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,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y_test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 = </w:t>
      </w:r>
      <w:proofErr w:type="spellStart"/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train_test_</w:t>
      </w:r>
      <w:proofErr w:type="gramStart"/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split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proofErr w:type="gram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X, y,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test_size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0.3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,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random_state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=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101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</w:t>
      </w:r>
    </w:p>
    <w:p w14:paraId="62636895" w14:textId="77777777" w:rsidR="001E64B0" w:rsidRPr="001E64B0" w:rsidRDefault="001E64B0" w:rsidP="001E64B0">
      <w:pPr>
        <w:shd w:val="clear" w:color="auto" w:fill="FFFFFF"/>
        <w:spacing w:after="300" w:line="240" w:lineRule="auto"/>
        <w:textAlignment w:val="baseline"/>
        <w:outlineLvl w:val="1"/>
        <w:rPr>
          <w:rFonts w:ascii="Poppins" w:eastAsia="Times New Roman" w:hAnsi="Poppins" w:cs="Poppins"/>
          <w:color w:val="222222"/>
          <w:sz w:val="36"/>
          <w:szCs w:val="36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6"/>
          <w:szCs w:val="36"/>
          <w:lang w:eastAsia="en-IN"/>
        </w:rPr>
        <w:t>Step 14 – Finally training our Wine Quality Prediction model.</w:t>
      </w:r>
    </w:p>
    <w:p w14:paraId="1AAFF5D2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param = 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{</w:t>
      </w:r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</w:t>
      </w:r>
      <w:proofErr w:type="spellStart"/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n_estimators</w:t>
      </w:r>
      <w:proofErr w:type="spellEnd"/>
      <w:proofErr w:type="gramStart"/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: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[</w:t>
      </w:r>
      <w:proofErr w:type="gramEnd"/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100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200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300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400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500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600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700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800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900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1000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]}</w:t>
      </w:r>
    </w:p>
    <w:p w14:paraId="6B763D06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grid_rf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 = </w:t>
      </w:r>
      <w:proofErr w:type="gramStart"/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GridSearchCV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proofErr w:type="gramEnd"/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RandomForestClassifier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()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,param,scoring=</w:t>
      </w:r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'accuracy'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,cv=</w:t>
      </w:r>
      <w:r w:rsidRPr="001E64B0">
        <w:rPr>
          <w:rFonts w:ascii="inherit" w:eastAsia="Times New Roman" w:hAnsi="inherit" w:cs="Times New Roman"/>
          <w:color w:val="AE81FF"/>
          <w:sz w:val="23"/>
          <w:szCs w:val="23"/>
          <w:lang w:eastAsia="en-IN"/>
        </w:rPr>
        <w:t>10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,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</w:t>
      </w:r>
    </w:p>
    <w:p w14:paraId="320FF0D0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proofErr w:type="spellStart"/>
      <w:proofErr w:type="gram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grid_rf.</w:t>
      </w:r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fit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proofErr w:type="spellStart"/>
      <w:proofErr w:type="gram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X_train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,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y_train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</w:t>
      </w:r>
    </w:p>
    <w:p w14:paraId="2896291D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proofErr w:type="gramStart"/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print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proofErr w:type="gramEnd"/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'Best parameters --&gt; '</w:t>
      </w: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,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grid_rf.best_params</w:t>
      </w:r>
      <w:proofErr w:type="spellEnd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_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</w:t>
      </w:r>
    </w:p>
    <w:p w14:paraId="23B4174D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Times New Roman"/>
          <w:color w:val="75715E"/>
          <w:sz w:val="23"/>
          <w:szCs w:val="23"/>
          <w:lang w:eastAsia="en-IN"/>
        </w:rPr>
        <w:t># Wine Quality Prediction</w:t>
      </w:r>
    </w:p>
    <w:p w14:paraId="4EEEAFAD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 xml:space="preserve">pred = 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grid_</w:t>
      </w:r>
      <w:proofErr w:type="gram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rf.</w:t>
      </w:r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predict</w:t>
      </w:r>
      <w:proofErr w:type="spellEnd"/>
      <w:proofErr w:type="gram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X_test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</w:t>
      </w:r>
    </w:p>
    <w:p w14:paraId="35D65D5C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print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proofErr w:type="spellStart"/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confusion_matrix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y_</w:t>
      </w:r>
      <w:proofErr w:type="gram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test,pred</w:t>
      </w:r>
      <w:proofErr w:type="spellEnd"/>
      <w:proofErr w:type="gram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))</w:t>
      </w:r>
    </w:p>
    <w:p w14:paraId="7BC86045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print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'\n'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</w:t>
      </w:r>
    </w:p>
    <w:p w14:paraId="51222CB4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print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proofErr w:type="spellStart"/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classification_report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y_</w:t>
      </w:r>
      <w:proofErr w:type="gram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test,pred</w:t>
      </w:r>
      <w:proofErr w:type="spellEnd"/>
      <w:proofErr w:type="gram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))</w:t>
      </w:r>
    </w:p>
    <w:p w14:paraId="2719D620" w14:textId="77777777" w:rsidR="001E64B0" w:rsidRPr="001E64B0" w:rsidRDefault="001E64B0" w:rsidP="001E64B0">
      <w:pPr>
        <w:shd w:val="clear" w:color="auto" w:fill="272822"/>
        <w:spacing w:after="0"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print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r w:rsidRPr="001E64B0">
        <w:rPr>
          <w:rFonts w:ascii="inherit" w:eastAsia="Times New Roman" w:hAnsi="inherit" w:cs="Times New Roman"/>
          <w:color w:val="E6DB74"/>
          <w:sz w:val="23"/>
          <w:szCs w:val="23"/>
          <w:lang w:eastAsia="en-IN"/>
        </w:rPr>
        <w:t>'\n'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</w:t>
      </w:r>
    </w:p>
    <w:p w14:paraId="25385036" w14:textId="77777777" w:rsidR="001E64B0" w:rsidRPr="001E64B0" w:rsidRDefault="001E64B0" w:rsidP="001E64B0">
      <w:pPr>
        <w:shd w:val="clear" w:color="auto" w:fill="272822"/>
        <w:spacing w:line="384" w:lineRule="atLeast"/>
        <w:rPr>
          <w:rFonts w:ascii="Source Code Pro" w:eastAsia="Times New Roman" w:hAnsi="Source Code Pro" w:cs="Times New Roman"/>
          <w:color w:val="222222"/>
          <w:sz w:val="18"/>
          <w:szCs w:val="18"/>
          <w:lang w:eastAsia="en-IN"/>
        </w:rPr>
      </w:pPr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lastRenderedPageBreak/>
        <w:t>print</w:t>
      </w:r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proofErr w:type="spellStart"/>
      <w:r w:rsidRPr="001E64B0">
        <w:rPr>
          <w:rFonts w:ascii="inherit" w:eastAsia="Times New Roman" w:hAnsi="inherit" w:cs="Times New Roman"/>
          <w:color w:val="66D9EF"/>
          <w:sz w:val="23"/>
          <w:szCs w:val="23"/>
          <w:lang w:eastAsia="en-IN"/>
        </w:rPr>
        <w:t>accuracy_score</w:t>
      </w:r>
      <w:proofErr w:type="spell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(</w:t>
      </w:r>
      <w:proofErr w:type="spell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y_</w:t>
      </w:r>
      <w:proofErr w:type="gramStart"/>
      <w:r w:rsidRPr="001E64B0">
        <w:rPr>
          <w:rFonts w:ascii="inherit" w:eastAsia="Times New Roman" w:hAnsi="inherit" w:cs="Times New Roman"/>
          <w:color w:val="F8F8F2"/>
          <w:sz w:val="23"/>
          <w:szCs w:val="23"/>
          <w:lang w:eastAsia="en-IN"/>
        </w:rPr>
        <w:t>test,pred</w:t>
      </w:r>
      <w:proofErr w:type="spellEnd"/>
      <w:proofErr w:type="gramEnd"/>
      <w:r w:rsidRPr="001E64B0">
        <w:rPr>
          <w:rFonts w:ascii="inherit" w:eastAsia="Times New Roman" w:hAnsi="inherit" w:cs="Times New Roman"/>
          <w:b/>
          <w:bCs/>
          <w:color w:val="F8F8F2"/>
          <w:sz w:val="23"/>
          <w:szCs w:val="23"/>
          <w:lang w:eastAsia="en-IN"/>
        </w:rPr>
        <w:t>))</w:t>
      </w:r>
    </w:p>
    <w:p w14:paraId="7C69DF23" w14:textId="77777777" w:rsidR="001E64B0" w:rsidRPr="001E64B0" w:rsidRDefault="001E64B0" w:rsidP="001E64B0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I also used some other algorithms like SVM and SGD Classifier but Random Forest stood out as always.</w:t>
      </w:r>
    </w:p>
    <w:p w14:paraId="04A23269" w14:textId="77777777" w:rsidR="001E64B0" w:rsidRPr="001E64B0" w:rsidRDefault="001E64B0" w:rsidP="001E64B0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 xml:space="preserve">Here I have used </w:t>
      </w:r>
      <w:proofErr w:type="spellStart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GridSearchCV</w:t>
      </w:r>
      <w:proofErr w:type="spellEnd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 xml:space="preserve"> with Random Forest to find the best value of the ‘</w:t>
      </w:r>
      <w:proofErr w:type="spellStart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n_estimators</w:t>
      </w:r>
      <w:proofErr w:type="spellEnd"/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’ parameter.</w:t>
      </w:r>
    </w:p>
    <w:p w14:paraId="5D74A0D0" w14:textId="77777777" w:rsidR="001E64B0" w:rsidRPr="001E64B0" w:rsidRDefault="001E64B0" w:rsidP="001E64B0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222222"/>
          <w:sz w:val="30"/>
          <w:szCs w:val="30"/>
          <w:lang w:eastAsia="en-IN"/>
        </w:rPr>
      </w:pPr>
      <w:r w:rsidRPr="001E64B0">
        <w:rPr>
          <w:rFonts w:ascii="Poppins" w:eastAsia="Times New Roman" w:hAnsi="Poppins" w:cs="Poppins"/>
          <w:color w:val="222222"/>
          <w:sz w:val="30"/>
          <w:szCs w:val="30"/>
          <w:lang w:eastAsia="en-IN"/>
        </w:rPr>
        <w:t>Finally, we ended up with an accuracy of 83.9% which is very good for this much small dataset.</w:t>
      </w:r>
    </w:p>
    <w:p w14:paraId="6A03C5F3" w14:textId="1CAB72BA" w:rsidR="001E64B0" w:rsidRDefault="001E64B0" w:rsidP="001E64B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4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3EFCD4" wp14:editId="326F3672">
            <wp:extent cx="5586884" cy="4692015"/>
            <wp:effectExtent l="0" t="0" r="0" b="0"/>
            <wp:docPr id="10" name="Picture 10" descr="Wine Quality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ine Quality Predic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911" cy="471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4B0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metrics</w:t>
      </w:r>
    </w:p>
    <w:p w14:paraId="785CFE04" w14:textId="67DC552D" w:rsidR="00D55D61" w:rsidRDefault="00D55D61" w:rsidP="001E64B0">
      <w:r w:rsidRPr="00D55D61">
        <w:lastRenderedPageBreak/>
        <w:t xml:space="preserve"> </w:t>
      </w:r>
      <w:r>
        <w:rPr>
          <w:noProof/>
        </w:rPr>
        <w:drawing>
          <wp:inline distT="0" distB="0" distL="0" distR="0" wp14:anchorId="7FA5A223" wp14:editId="7C38E244">
            <wp:extent cx="5731510" cy="4284980"/>
            <wp:effectExtent l="0" t="0" r="2540" b="1270"/>
            <wp:docPr id="20" name="Picture 20" descr="Questions Stock Illustrations – 21,783 Questions Stock Illustrations, 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Questions Stock Illustrations – 21,783 Questions Stock Illustrations, 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D61"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37A42" w14:textId="77777777" w:rsidR="001E64B0" w:rsidRDefault="001E64B0" w:rsidP="001E64B0">
      <w:pPr>
        <w:spacing w:after="0" w:line="240" w:lineRule="auto"/>
      </w:pPr>
      <w:r>
        <w:separator/>
      </w:r>
    </w:p>
  </w:endnote>
  <w:endnote w:type="continuationSeparator" w:id="0">
    <w:p w14:paraId="53EE621C" w14:textId="77777777" w:rsidR="001E64B0" w:rsidRDefault="001E64B0" w:rsidP="001E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07D4" w14:textId="570934F9" w:rsidR="001E64B0" w:rsidRDefault="001E64B0">
    <w:pPr>
      <w:pStyle w:val="Footer"/>
    </w:pPr>
  </w:p>
  <w:p w14:paraId="0E4BA272" w14:textId="77777777" w:rsidR="001E64B0" w:rsidRDefault="001E6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0A07" w14:textId="77777777" w:rsidR="001E64B0" w:rsidRDefault="001E64B0" w:rsidP="001E64B0">
      <w:pPr>
        <w:spacing w:after="0" w:line="240" w:lineRule="auto"/>
      </w:pPr>
      <w:r>
        <w:separator/>
      </w:r>
    </w:p>
  </w:footnote>
  <w:footnote w:type="continuationSeparator" w:id="0">
    <w:p w14:paraId="6D1ED85A" w14:textId="77777777" w:rsidR="001E64B0" w:rsidRDefault="001E64B0" w:rsidP="001E6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00A7"/>
    <w:multiLevelType w:val="multilevel"/>
    <w:tmpl w:val="43F0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742CC"/>
    <w:multiLevelType w:val="multilevel"/>
    <w:tmpl w:val="C056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57C69"/>
    <w:multiLevelType w:val="multilevel"/>
    <w:tmpl w:val="2BB6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6A2B10"/>
    <w:multiLevelType w:val="multilevel"/>
    <w:tmpl w:val="7672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030871"/>
    <w:multiLevelType w:val="multilevel"/>
    <w:tmpl w:val="0A10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856C3B"/>
    <w:multiLevelType w:val="multilevel"/>
    <w:tmpl w:val="E85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A21384"/>
    <w:multiLevelType w:val="multilevel"/>
    <w:tmpl w:val="E420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6D24D9"/>
    <w:multiLevelType w:val="multilevel"/>
    <w:tmpl w:val="BDD8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9F7F8C"/>
    <w:multiLevelType w:val="multilevel"/>
    <w:tmpl w:val="F826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9D56D2"/>
    <w:multiLevelType w:val="multilevel"/>
    <w:tmpl w:val="0952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8A0E39"/>
    <w:multiLevelType w:val="multilevel"/>
    <w:tmpl w:val="82B2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E56600"/>
    <w:multiLevelType w:val="multilevel"/>
    <w:tmpl w:val="B81C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F05514"/>
    <w:multiLevelType w:val="multilevel"/>
    <w:tmpl w:val="3B7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9F09E4"/>
    <w:multiLevelType w:val="multilevel"/>
    <w:tmpl w:val="1E6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289060">
    <w:abstractNumId w:val="13"/>
  </w:num>
  <w:num w:numId="2" w16cid:durableId="720709637">
    <w:abstractNumId w:val="9"/>
  </w:num>
  <w:num w:numId="3" w16cid:durableId="2028866277">
    <w:abstractNumId w:val="12"/>
  </w:num>
  <w:num w:numId="4" w16cid:durableId="496002512">
    <w:abstractNumId w:val="8"/>
  </w:num>
  <w:num w:numId="5" w16cid:durableId="640773726">
    <w:abstractNumId w:val="0"/>
  </w:num>
  <w:num w:numId="6" w16cid:durableId="804395834">
    <w:abstractNumId w:val="11"/>
  </w:num>
  <w:num w:numId="7" w16cid:durableId="1087002927">
    <w:abstractNumId w:val="2"/>
  </w:num>
  <w:num w:numId="8" w16cid:durableId="665858902">
    <w:abstractNumId w:val="5"/>
  </w:num>
  <w:num w:numId="9" w16cid:durableId="399448597">
    <w:abstractNumId w:val="7"/>
  </w:num>
  <w:num w:numId="10" w16cid:durableId="1096635586">
    <w:abstractNumId w:val="10"/>
  </w:num>
  <w:num w:numId="11" w16cid:durableId="1496453523">
    <w:abstractNumId w:val="4"/>
  </w:num>
  <w:num w:numId="12" w16cid:durableId="1634020959">
    <w:abstractNumId w:val="3"/>
  </w:num>
  <w:num w:numId="13" w16cid:durableId="1787236573">
    <w:abstractNumId w:val="6"/>
  </w:num>
  <w:num w:numId="14" w16cid:durableId="34960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B0"/>
    <w:rsid w:val="001E64B0"/>
    <w:rsid w:val="00AA5349"/>
    <w:rsid w:val="00AC1416"/>
    <w:rsid w:val="00D55D61"/>
    <w:rsid w:val="00E2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641B53"/>
  <w15:chartTrackingRefBased/>
  <w15:docId w15:val="{77F086A6-D490-48FF-BCC9-16CFB0E7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64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4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nlighter-k0">
    <w:name w:val="enlighter-k0"/>
    <w:basedOn w:val="DefaultParagraphFont"/>
    <w:rsid w:val="001E64B0"/>
  </w:style>
  <w:style w:type="character" w:customStyle="1" w:styleId="enlighter-text">
    <w:name w:val="enlighter-text"/>
    <w:basedOn w:val="DefaultParagraphFont"/>
    <w:rsid w:val="001E64B0"/>
  </w:style>
  <w:style w:type="character" w:customStyle="1" w:styleId="enlighter-k10">
    <w:name w:val="enlighter-k10"/>
    <w:basedOn w:val="DefaultParagraphFont"/>
    <w:rsid w:val="001E64B0"/>
  </w:style>
  <w:style w:type="character" w:customStyle="1" w:styleId="enlighter-m1">
    <w:name w:val="enlighter-m1"/>
    <w:basedOn w:val="DefaultParagraphFont"/>
    <w:rsid w:val="001E64B0"/>
  </w:style>
  <w:style w:type="character" w:customStyle="1" w:styleId="enlighter-g1">
    <w:name w:val="enlighter-g1"/>
    <w:basedOn w:val="DefaultParagraphFont"/>
    <w:rsid w:val="001E64B0"/>
  </w:style>
  <w:style w:type="character" w:customStyle="1" w:styleId="enlighter-s0">
    <w:name w:val="enlighter-s0"/>
    <w:basedOn w:val="DefaultParagraphFont"/>
    <w:rsid w:val="001E64B0"/>
  </w:style>
  <w:style w:type="character" w:customStyle="1" w:styleId="enlighter-n1">
    <w:name w:val="enlighter-n1"/>
    <w:basedOn w:val="DefaultParagraphFont"/>
    <w:rsid w:val="001E64B0"/>
  </w:style>
  <w:style w:type="character" w:customStyle="1" w:styleId="enlighter-n0">
    <w:name w:val="enlighter-n0"/>
    <w:basedOn w:val="DefaultParagraphFont"/>
    <w:rsid w:val="001E64B0"/>
  </w:style>
  <w:style w:type="character" w:styleId="Hyperlink">
    <w:name w:val="Hyperlink"/>
    <w:basedOn w:val="DefaultParagraphFont"/>
    <w:uiPriority w:val="99"/>
    <w:semiHidden/>
    <w:unhideWhenUsed/>
    <w:rsid w:val="001E64B0"/>
    <w:rPr>
      <w:color w:val="0000FF"/>
      <w:u w:val="single"/>
    </w:rPr>
  </w:style>
  <w:style w:type="character" w:customStyle="1" w:styleId="enlighter-m0">
    <w:name w:val="enlighter-m0"/>
    <w:basedOn w:val="DefaultParagraphFont"/>
    <w:rsid w:val="001E64B0"/>
  </w:style>
  <w:style w:type="character" w:customStyle="1" w:styleId="enlighter-e0">
    <w:name w:val="enlighter-e0"/>
    <w:basedOn w:val="DefaultParagraphFont"/>
    <w:rsid w:val="001E64B0"/>
  </w:style>
  <w:style w:type="character" w:customStyle="1" w:styleId="enlighter-c0">
    <w:name w:val="enlighter-c0"/>
    <w:basedOn w:val="DefaultParagraphFont"/>
    <w:rsid w:val="001E64B0"/>
  </w:style>
  <w:style w:type="paragraph" w:styleId="Header">
    <w:name w:val="header"/>
    <w:basedOn w:val="Normal"/>
    <w:link w:val="HeaderChar"/>
    <w:uiPriority w:val="99"/>
    <w:unhideWhenUsed/>
    <w:rsid w:val="001E6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4B0"/>
  </w:style>
  <w:style w:type="paragraph" w:styleId="Footer">
    <w:name w:val="footer"/>
    <w:basedOn w:val="Normal"/>
    <w:link w:val="FooterChar"/>
    <w:uiPriority w:val="99"/>
    <w:unhideWhenUsed/>
    <w:rsid w:val="001E6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4B0"/>
  </w:style>
  <w:style w:type="character" w:customStyle="1" w:styleId="ez-toc-title-toggle">
    <w:name w:val="ez-toc-title-toggle"/>
    <w:basedOn w:val="DefaultParagraphFont"/>
    <w:rsid w:val="00AA5349"/>
  </w:style>
  <w:style w:type="paragraph" w:customStyle="1" w:styleId="ez-toc-page-1">
    <w:name w:val="ez-toc-page-1"/>
    <w:basedOn w:val="Normal"/>
    <w:rsid w:val="00AA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60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26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3722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45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281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29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073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21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06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450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954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85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21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95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985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45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847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29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925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01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953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806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6847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352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80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527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413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307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49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922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11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08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608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7575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58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04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5407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79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687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581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0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31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4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93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84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155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9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851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43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78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1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457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3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592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25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048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26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94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51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51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2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36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48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29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85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3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669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24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188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87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48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2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956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80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843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09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831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160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884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6332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2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665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598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4260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443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94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3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87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57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325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856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923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4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0374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49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3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114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6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128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500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115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94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17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66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1312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1590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45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13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83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4142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0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181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88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901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45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938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12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52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55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952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12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0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67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69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27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1335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04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35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074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5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26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381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580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9428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544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00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12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9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291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10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133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6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74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43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68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10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590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839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807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4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084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121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46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5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chinelearningprojects.net/wine-quality-prediction/" TargetMode="External"/><Relationship Id="rId18" Type="http://schemas.openxmlformats.org/officeDocument/2006/relationships/hyperlink" Target="https://machinelearningprojects.net/wine-quality-prediction/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https://machinelearningprojects.net/wine-quality-prediction/" TargetMode="External"/><Relationship Id="rId34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machinelearningprojects.net/wine-quality-prediction/" TargetMode="External"/><Relationship Id="rId17" Type="http://schemas.openxmlformats.org/officeDocument/2006/relationships/hyperlink" Target="https://machinelearningprojects.net/wine-quality-prediction/" TargetMode="External"/><Relationship Id="rId25" Type="http://schemas.openxmlformats.org/officeDocument/2006/relationships/hyperlink" Target="https://machinelearningprojects.net/wine-quality-prediction/" TargetMode="External"/><Relationship Id="rId33" Type="http://schemas.openxmlformats.org/officeDocument/2006/relationships/image" Target="media/image11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achinelearningprojects.net/wine-quality-prediction/" TargetMode="External"/><Relationship Id="rId20" Type="http://schemas.openxmlformats.org/officeDocument/2006/relationships/hyperlink" Target="https://machinelearningprojects.net/wine-quality-prediction/" TargetMode="Externa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24" Type="http://schemas.openxmlformats.org/officeDocument/2006/relationships/hyperlink" Target="https://machinelearningprojects.net/wine-quality-prediction/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5.jpe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achinelearningprojects.net/wine-quality-prediction/" TargetMode="External"/><Relationship Id="rId23" Type="http://schemas.openxmlformats.org/officeDocument/2006/relationships/hyperlink" Target="https://machinelearningprojects.net/wine-quality-prediction/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hyperlink" Target="https://machinelearningprojects.net/wine-quality-prediction/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projects.net/wine-quality-prediction/" TargetMode="External"/><Relationship Id="rId14" Type="http://schemas.openxmlformats.org/officeDocument/2006/relationships/hyperlink" Target="https://machinelearningprojects.net/wine-quality-prediction/" TargetMode="External"/><Relationship Id="rId22" Type="http://schemas.openxmlformats.org/officeDocument/2006/relationships/hyperlink" Target="https://machinelearningprojects.net/wine-quality-prediction/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8" Type="http://schemas.openxmlformats.org/officeDocument/2006/relationships/image" Target="media/image2.svg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kanchankatal26@hotmail.com</dc:creator>
  <cp:keywords/>
  <dc:description/>
  <cp:lastModifiedBy>kanchankatal26@hotmail.com</cp:lastModifiedBy>
  <cp:revision>2</cp:revision>
  <dcterms:created xsi:type="dcterms:W3CDTF">2022-11-10T16:28:00Z</dcterms:created>
  <dcterms:modified xsi:type="dcterms:W3CDTF">2022-11-10T16:28:00Z</dcterms:modified>
</cp:coreProperties>
</file>