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DF55D" w14:textId="77777777" w:rsidR="009738D5" w:rsidRPr="0092670E" w:rsidRDefault="0092670E" w:rsidP="0065275E">
      <w:pPr>
        <w:spacing w:line="276" w:lineRule="auto"/>
        <w:jc w:val="center"/>
        <w:rPr>
          <w:rFonts w:ascii="Helvetica" w:eastAsia="Times New Roman" w:hAnsi="Helvetica" w:cs="Times New Roman"/>
          <w:b/>
          <w:color w:val="24292E"/>
          <w:sz w:val="32"/>
          <w:szCs w:val="32"/>
        </w:rPr>
      </w:pPr>
      <w:r w:rsidRPr="0092670E">
        <w:rPr>
          <w:rFonts w:ascii="Helvetica" w:eastAsia="Times New Roman" w:hAnsi="Helvetica" w:cs="Times New Roman"/>
          <w:b/>
          <w:color w:val="24292E"/>
          <w:sz w:val="32"/>
          <w:szCs w:val="32"/>
        </w:rPr>
        <w:t>KickStarter Campaign Analysis</w:t>
      </w:r>
    </w:p>
    <w:p w14:paraId="509AB186" w14:textId="77777777" w:rsidR="00E24ECB" w:rsidRDefault="00E24ECB" w:rsidP="0065275E">
      <w:p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KickStarter is a global crowdfunding service based on creativity. </w:t>
      </w:r>
      <w:r w:rsidR="009F407E">
        <w:rPr>
          <w:rFonts w:ascii="Helvetica" w:eastAsia="Times New Roman" w:hAnsi="Helvetica" w:cs="Times New Roman"/>
          <w:color w:val="24292E"/>
        </w:rPr>
        <w:t>T</w:t>
      </w:r>
      <w:r>
        <w:rPr>
          <w:rFonts w:ascii="Helvetica" w:eastAsia="Times New Roman" w:hAnsi="Helvetica" w:cs="Times New Roman"/>
          <w:color w:val="24292E"/>
        </w:rPr>
        <w:t xml:space="preserve">he given KickStarter </w:t>
      </w:r>
      <w:r w:rsidR="00922D5D">
        <w:rPr>
          <w:rFonts w:ascii="Helvetica" w:eastAsia="Times New Roman" w:hAnsi="Helvetica" w:cs="Times New Roman"/>
          <w:color w:val="24292E"/>
        </w:rPr>
        <w:t xml:space="preserve">campaign </w:t>
      </w:r>
      <w:r>
        <w:rPr>
          <w:rFonts w:ascii="Helvetica" w:eastAsia="Times New Roman" w:hAnsi="Helvetica" w:cs="Times New Roman"/>
          <w:color w:val="24292E"/>
        </w:rPr>
        <w:t>dataset analyses about 4000 projects.</w:t>
      </w:r>
      <w:r w:rsidRPr="00E24ECB"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/>
          <w:color w:val="24292E"/>
        </w:rPr>
        <w:t>This dataset explores</w:t>
      </w:r>
      <w:r w:rsidR="00922D5D">
        <w:rPr>
          <w:rFonts w:ascii="Helvetica" w:eastAsia="Times New Roman" w:hAnsi="Helvetica" w:cs="Times New Roman"/>
          <w:color w:val="24292E"/>
        </w:rPr>
        <w:t xml:space="preserve"> the initial goal</w:t>
      </w:r>
      <w:r w:rsidRPr="00E24ECB">
        <w:rPr>
          <w:rFonts w:ascii="Helvetica" w:eastAsia="Times New Roman" w:hAnsi="Helvetica" w:cs="Times New Roman"/>
          <w:color w:val="24292E"/>
        </w:rPr>
        <w:t xml:space="preserve"> for a project to be successful, the amount pledged by the backers, the outcome of the project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E24ECB">
        <w:rPr>
          <w:rFonts w:ascii="Helvetica" w:eastAsia="Times New Roman" w:hAnsi="Helvetica" w:cs="Times New Roman"/>
          <w:color w:val="24292E"/>
        </w:rPr>
        <w:t>(whether the project is succe</w:t>
      </w:r>
      <w:r>
        <w:rPr>
          <w:rFonts w:ascii="Helvetica" w:eastAsia="Times New Roman" w:hAnsi="Helvetica" w:cs="Times New Roman"/>
          <w:color w:val="24292E"/>
        </w:rPr>
        <w:t>ss</w:t>
      </w:r>
      <w:r w:rsidRPr="00E24ECB">
        <w:rPr>
          <w:rFonts w:ascii="Helvetica" w:eastAsia="Times New Roman" w:hAnsi="Helvetica" w:cs="Times New Roman"/>
          <w:color w:val="24292E"/>
        </w:rPr>
        <w:t xml:space="preserve">ful or not), the location of the project, the category, </w:t>
      </w:r>
      <w:r>
        <w:rPr>
          <w:rFonts w:ascii="Helvetica" w:eastAsia="Times New Roman" w:hAnsi="Helvetica" w:cs="Times New Roman"/>
          <w:color w:val="24292E"/>
        </w:rPr>
        <w:t>the date when the projec</w:t>
      </w:r>
      <w:r w:rsidRPr="00E24ECB">
        <w:rPr>
          <w:rFonts w:ascii="Helvetica" w:eastAsia="Times New Roman" w:hAnsi="Helvetica" w:cs="Times New Roman"/>
          <w:color w:val="24292E"/>
        </w:rPr>
        <w:t>t was created and so on.</w:t>
      </w:r>
    </w:p>
    <w:p w14:paraId="5999391F" w14:textId="77777777" w:rsidR="00E24ECB" w:rsidRDefault="00E24ECB" w:rsidP="0065275E">
      <w:pPr>
        <w:spacing w:line="276" w:lineRule="auto"/>
        <w:rPr>
          <w:rFonts w:ascii="Helvetica" w:eastAsia="Times New Roman" w:hAnsi="Helvetica" w:cs="Times New Roman"/>
          <w:color w:val="24292E"/>
        </w:rPr>
      </w:pPr>
    </w:p>
    <w:p w14:paraId="66313320" w14:textId="77777777" w:rsidR="009738D5" w:rsidRDefault="009738D5" w:rsidP="0065275E">
      <w:p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analysis was carried out by creating more valuable information from the existing data. The percentage funded was calculated based on</w:t>
      </w:r>
      <w:r w:rsidR="00922D5D">
        <w:rPr>
          <w:rFonts w:ascii="Helvetica" w:eastAsia="Times New Roman" w:hAnsi="Helvetica" w:cs="Times New Roman"/>
          <w:color w:val="24292E"/>
        </w:rPr>
        <w:t xml:space="preserve"> the initial goal</w:t>
      </w:r>
      <w:r>
        <w:rPr>
          <w:rFonts w:ascii="Helvetica" w:eastAsia="Times New Roman" w:hAnsi="Helvetica" w:cs="Times New Roman"/>
          <w:color w:val="24292E"/>
        </w:rPr>
        <w:t xml:space="preserve"> and the amount pledged by the backers. The average donation by each backer for a project was calculated. Further, the data was c</w:t>
      </w:r>
      <w:r w:rsidR="00922D5D">
        <w:rPr>
          <w:rFonts w:ascii="Helvetica" w:eastAsia="Times New Roman" w:hAnsi="Helvetica" w:cs="Times New Roman"/>
          <w:color w:val="24292E"/>
        </w:rPr>
        <w:t>ompared by creating pivot table charts</w:t>
      </w:r>
      <w:r>
        <w:rPr>
          <w:rFonts w:ascii="Helvetica" w:eastAsia="Times New Roman" w:hAnsi="Helvetica" w:cs="Times New Roman"/>
          <w:color w:val="24292E"/>
        </w:rPr>
        <w:t xml:space="preserve"> for category, sub-category and the date created, so that the trend can be analyzed.</w:t>
      </w:r>
    </w:p>
    <w:p w14:paraId="08833CCD" w14:textId="77777777" w:rsidR="009738D5" w:rsidRDefault="009738D5" w:rsidP="0065275E">
      <w:pPr>
        <w:spacing w:line="276" w:lineRule="auto"/>
        <w:rPr>
          <w:rFonts w:ascii="Helvetica" w:eastAsia="Times New Roman" w:hAnsi="Helvetica" w:cs="Times New Roman"/>
          <w:color w:val="24292E"/>
        </w:rPr>
      </w:pPr>
    </w:p>
    <w:p w14:paraId="2DC046B6" w14:textId="77777777" w:rsidR="00922D5D" w:rsidRDefault="00922D5D" w:rsidP="0065275E">
      <w:p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From the analysis, the following trends can be concluded</w:t>
      </w:r>
    </w:p>
    <w:p w14:paraId="44657D79" w14:textId="77777777" w:rsidR="004923A5" w:rsidRDefault="004923A5" w:rsidP="0065275E">
      <w:pPr>
        <w:pStyle w:val="ListParagraph"/>
        <w:numPr>
          <w:ilvl w:val="0"/>
          <w:numId w:val="9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success rate is inversely proportional to the initial goal, which means the smaller the goal, the higher the success rate.</w:t>
      </w:r>
    </w:p>
    <w:p w14:paraId="048B5E22" w14:textId="77777777" w:rsidR="00922D5D" w:rsidRDefault="00922D5D" w:rsidP="0065275E">
      <w:pPr>
        <w:pStyle w:val="ListParagraph"/>
        <w:numPr>
          <w:ilvl w:val="0"/>
          <w:numId w:val="9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</w:t>
      </w:r>
      <w:r w:rsidRPr="00922D5D">
        <w:rPr>
          <w:rFonts w:ascii="Helvetica" w:eastAsia="Times New Roman" w:hAnsi="Helvetica" w:cs="Times New Roman"/>
          <w:color w:val="24292E"/>
        </w:rPr>
        <w:t>he success rate is directly proportional to the percentage funded, that means, the higher the pledged amount, the</w:t>
      </w:r>
      <w:r>
        <w:rPr>
          <w:rFonts w:ascii="Helvetica" w:eastAsia="Times New Roman" w:hAnsi="Helvetica" w:cs="Times New Roman"/>
          <w:color w:val="24292E"/>
        </w:rPr>
        <w:t xml:space="preserve"> higher is the rate of success.</w:t>
      </w:r>
    </w:p>
    <w:p w14:paraId="71A6E34A" w14:textId="77777777" w:rsidR="00922D5D" w:rsidRDefault="00922D5D" w:rsidP="0065275E">
      <w:pPr>
        <w:pStyle w:val="ListParagraph"/>
        <w:numPr>
          <w:ilvl w:val="0"/>
          <w:numId w:val="9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 w:rsidRPr="00922D5D">
        <w:rPr>
          <w:rFonts w:ascii="Helvetica" w:eastAsia="Times New Roman" w:hAnsi="Helvetica" w:cs="Times New Roman"/>
          <w:color w:val="24292E"/>
        </w:rPr>
        <w:t>Also</w:t>
      </w:r>
      <w:r w:rsidR="00941817">
        <w:rPr>
          <w:rFonts w:ascii="Helvetica" w:eastAsia="Times New Roman" w:hAnsi="Helvetica" w:cs="Times New Roman"/>
          <w:color w:val="24292E"/>
        </w:rPr>
        <w:t>, most of the projects that are</w:t>
      </w:r>
      <w:r w:rsidRPr="00922D5D">
        <w:rPr>
          <w:rFonts w:ascii="Helvetica" w:eastAsia="Times New Roman" w:hAnsi="Helvetica" w:cs="Times New Roman"/>
          <w:color w:val="24292E"/>
        </w:rPr>
        <w:t xml:space="preserve"> at least 50% fund</w:t>
      </w:r>
      <w:r w:rsidR="00941817">
        <w:rPr>
          <w:rFonts w:ascii="Helvetica" w:eastAsia="Times New Roman" w:hAnsi="Helvetica" w:cs="Times New Roman"/>
          <w:color w:val="24292E"/>
        </w:rPr>
        <w:t>ed tend to be successful</w:t>
      </w:r>
      <w:r w:rsidRPr="00922D5D">
        <w:rPr>
          <w:rFonts w:ascii="Helvetica" w:eastAsia="Times New Roman" w:hAnsi="Helvetica" w:cs="Times New Roman"/>
          <w:color w:val="24292E"/>
        </w:rPr>
        <w:t xml:space="preserve">. </w:t>
      </w:r>
    </w:p>
    <w:p w14:paraId="2A6A7CC7" w14:textId="77777777" w:rsidR="008E3ECE" w:rsidRDefault="008E3ECE" w:rsidP="0065275E">
      <w:pPr>
        <w:pStyle w:val="ListParagraph"/>
        <w:numPr>
          <w:ilvl w:val="0"/>
          <w:numId w:val="9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Theatre appears to be category seeking most backing and also the most pledged.</w:t>
      </w:r>
    </w:p>
    <w:p w14:paraId="5241B18A" w14:textId="77777777" w:rsidR="00842E70" w:rsidRDefault="008E3ECE" w:rsidP="0065275E">
      <w:pPr>
        <w:pStyle w:val="ListParagraph"/>
        <w:numPr>
          <w:ilvl w:val="0"/>
          <w:numId w:val="9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Category of </w:t>
      </w:r>
      <w:r w:rsidR="00842E70">
        <w:rPr>
          <w:rFonts w:ascii="Helvetica" w:eastAsia="Times New Roman" w:hAnsi="Helvetica" w:cs="Times New Roman"/>
          <w:color w:val="24292E"/>
        </w:rPr>
        <w:t>music has more success ratio.</w:t>
      </w:r>
    </w:p>
    <w:p w14:paraId="3D44CD68" w14:textId="77777777" w:rsidR="00922D5D" w:rsidRDefault="00922D5D" w:rsidP="0065275E">
      <w:pPr>
        <w:pStyle w:val="ListParagraph"/>
        <w:numPr>
          <w:ilvl w:val="0"/>
          <w:numId w:val="9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month of May has the highest number of successful projects.</w:t>
      </w:r>
    </w:p>
    <w:p w14:paraId="1388D332" w14:textId="77777777" w:rsidR="003E6CB2" w:rsidRPr="00364D0B" w:rsidRDefault="003E6CB2" w:rsidP="0065275E">
      <w:pPr>
        <w:pStyle w:val="ListParagraph"/>
        <w:numPr>
          <w:ilvl w:val="0"/>
          <w:numId w:val="9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 w:rsidRPr="003E6CB2">
        <w:rPr>
          <w:rFonts w:ascii="Helvetica" w:eastAsia="Times New Roman" w:hAnsi="Helvetica" w:cs="Times New Roman"/>
          <w:color w:val="24292E"/>
        </w:rPr>
        <w:t>The success rate mainly depends upon the initial goal, the location of the project</w:t>
      </w:r>
      <w:r>
        <w:rPr>
          <w:rFonts w:ascii="Helvetica" w:eastAsia="Times New Roman" w:hAnsi="Helvetica" w:cs="Times New Roman"/>
          <w:color w:val="24292E"/>
        </w:rPr>
        <w:t xml:space="preserve">, and </w:t>
      </w:r>
      <w:r w:rsidRPr="003E6CB2">
        <w:rPr>
          <w:rFonts w:ascii="Helvetica" w:eastAsia="Times New Roman" w:hAnsi="Helvetica" w:cs="Times New Roman"/>
          <w:color w:val="24292E"/>
        </w:rPr>
        <w:t>the category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031AD26D" w14:textId="77777777" w:rsidR="00922D5D" w:rsidRDefault="00922D5D" w:rsidP="0065275E">
      <w:pPr>
        <w:spacing w:line="276" w:lineRule="auto"/>
        <w:rPr>
          <w:rFonts w:ascii="Helvetica" w:eastAsia="Times New Roman" w:hAnsi="Helvetica" w:cs="Times New Roman"/>
          <w:color w:val="24292E"/>
        </w:rPr>
      </w:pPr>
    </w:p>
    <w:p w14:paraId="370747FC" w14:textId="77777777" w:rsidR="00922D5D" w:rsidRPr="00E24ECB" w:rsidRDefault="00922D5D" w:rsidP="0065275E">
      <w:p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Some of the limitations of the project observed were: -</w:t>
      </w:r>
    </w:p>
    <w:p w14:paraId="2D6164B8" w14:textId="77777777" w:rsidR="00426E77" w:rsidRPr="00426E77" w:rsidRDefault="000D4759" w:rsidP="0065275E">
      <w:pPr>
        <w:pStyle w:val="ListParagraph"/>
        <w:numPr>
          <w:ilvl w:val="0"/>
          <w:numId w:val="11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 w:rsidRPr="00922D5D">
        <w:rPr>
          <w:rFonts w:ascii="Helvetica" w:eastAsia="Times New Roman" w:hAnsi="Helvetica" w:cs="Times New Roman"/>
          <w:color w:val="24292E"/>
        </w:rPr>
        <w:t>As the dataset is limited, it cannot be concluded that the theatre parent catego</w:t>
      </w:r>
      <w:r w:rsidR="00426E77">
        <w:rPr>
          <w:rFonts w:ascii="Helvetica" w:eastAsia="Times New Roman" w:hAnsi="Helvetica" w:cs="Times New Roman"/>
          <w:color w:val="24292E"/>
        </w:rPr>
        <w:t>ry has the highest number of successful projects.</w:t>
      </w:r>
    </w:p>
    <w:p w14:paraId="0C61ACFB" w14:textId="77777777" w:rsidR="0092670E" w:rsidRDefault="0092670E" w:rsidP="0065275E">
      <w:pPr>
        <w:spacing w:line="276" w:lineRule="auto"/>
        <w:rPr>
          <w:rFonts w:ascii="Helvetica" w:eastAsia="Times New Roman" w:hAnsi="Helvetica" w:cs="Times New Roman"/>
          <w:color w:val="24292E"/>
        </w:rPr>
      </w:pPr>
    </w:p>
    <w:p w14:paraId="1A35CD43" w14:textId="77777777" w:rsidR="00922D5D" w:rsidRDefault="00922D5D" w:rsidP="0065275E">
      <w:p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Additional tables/graphs that could be created were: -</w:t>
      </w:r>
    </w:p>
    <w:p w14:paraId="1D104009" w14:textId="77777777" w:rsidR="00BD49AB" w:rsidRDefault="00CB5B65" w:rsidP="0065275E">
      <w:pPr>
        <w:pStyle w:val="ListParagraph"/>
        <w:numPr>
          <w:ilvl w:val="0"/>
          <w:numId w:val="11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 w:rsidRPr="00922D5D">
        <w:rPr>
          <w:rFonts w:ascii="Helvetica" w:eastAsia="Times New Roman" w:hAnsi="Helvetica" w:cs="Times New Roman"/>
          <w:color w:val="24292E"/>
        </w:rPr>
        <w:t xml:space="preserve">Distribution of projects based on country and which country has the most projects and the </w:t>
      </w:r>
      <w:r w:rsidR="00F87CAF" w:rsidRPr="00922D5D">
        <w:rPr>
          <w:rFonts w:ascii="Helvetica" w:eastAsia="Times New Roman" w:hAnsi="Helvetica" w:cs="Times New Roman"/>
          <w:color w:val="24292E"/>
        </w:rPr>
        <w:t xml:space="preserve">highest </w:t>
      </w:r>
      <w:r w:rsidRPr="00922D5D">
        <w:rPr>
          <w:rFonts w:ascii="Helvetica" w:eastAsia="Times New Roman" w:hAnsi="Helvetica" w:cs="Times New Roman"/>
          <w:color w:val="24292E"/>
        </w:rPr>
        <w:t>success rate</w:t>
      </w:r>
      <w:r w:rsidR="008E3ECE">
        <w:rPr>
          <w:rFonts w:ascii="Helvetica" w:eastAsia="Times New Roman" w:hAnsi="Helvetica" w:cs="Times New Roman"/>
          <w:color w:val="24292E"/>
        </w:rPr>
        <w:t>s</w:t>
      </w:r>
    </w:p>
    <w:p w14:paraId="137551B2" w14:textId="77777777" w:rsidR="009F3506" w:rsidRDefault="009F3506" w:rsidP="0065275E">
      <w:pPr>
        <w:pStyle w:val="ListParagraph"/>
        <w:numPr>
          <w:ilvl w:val="0"/>
          <w:numId w:val="11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 pivot table chart based on the percentage funded for each parent category to determine the most popular category among backers (here, it is found to be Games.</w:t>
      </w:r>
    </w:p>
    <w:p w14:paraId="223F1EA0" w14:textId="77777777" w:rsidR="00455703" w:rsidRPr="009F3506" w:rsidRDefault="00455703" w:rsidP="0065275E">
      <w:pPr>
        <w:pStyle w:val="ListParagraph"/>
        <w:numPr>
          <w:ilvl w:val="0"/>
          <w:numId w:val="11"/>
        </w:numPr>
        <w:spacing w:line="276" w:lineRule="auto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amount of </w:t>
      </w:r>
      <w:r w:rsidR="00F72C20">
        <w:rPr>
          <w:rFonts w:ascii="Helvetica" w:eastAsia="Times New Roman" w:hAnsi="Helvetica" w:cs="Times New Roman"/>
          <w:color w:val="24292E"/>
        </w:rPr>
        <w:t>money pledged for each category for each year and the respective growth.</w:t>
      </w:r>
    </w:p>
    <w:p w14:paraId="6A86A0B6" w14:textId="77777777" w:rsidR="00F1109E" w:rsidRPr="00F1109E" w:rsidRDefault="00F1109E" w:rsidP="0065275E">
      <w:pPr>
        <w:spacing w:line="276" w:lineRule="auto"/>
        <w:rPr>
          <w:rFonts w:ascii="Times New Roman" w:eastAsia="Times New Roman" w:hAnsi="Times New Roman" w:cs="Times New Roman"/>
        </w:rPr>
      </w:pPr>
    </w:p>
    <w:p w14:paraId="49D055FC" w14:textId="77777777" w:rsidR="00E92D36" w:rsidRDefault="000C07A8" w:rsidP="0065275E">
      <w:pPr>
        <w:spacing w:line="276" w:lineRule="auto"/>
      </w:pPr>
      <w:bookmarkStart w:id="0" w:name="_GoBack"/>
      <w:bookmarkEnd w:id="0"/>
    </w:p>
    <w:sectPr w:rsidR="00E92D36" w:rsidSect="00EE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403"/>
    <w:multiLevelType w:val="multilevel"/>
    <w:tmpl w:val="C988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84F75"/>
    <w:multiLevelType w:val="hybridMultilevel"/>
    <w:tmpl w:val="11381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731CC"/>
    <w:multiLevelType w:val="hybridMultilevel"/>
    <w:tmpl w:val="5E229D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636158"/>
    <w:multiLevelType w:val="hybridMultilevel"/>
    <w:tmpl w:val="910C226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>
    <w:nsid w:val="27935AE8"/>
    <w:multiLevelType w:val="hybridMultilevel"/>
    <w:tmpl w:val="18F4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23EBA"/>
    <w:multiLevelType w:val="hybridMultilevel"/>
    <w:tmpl w:val="470AAE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8F30A1"/>
    <w:multiLevelType w:val="hybridMultilevel"/>
    <w:tmpl w:val="29D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D2329"/>
    <w:multiLevelType w:val="hybridMultilevel"/>
    <w:tmpl w:val="3F309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7D7D76"/>
    <w:multiLevelType w:val="hybridMultilevel"/>
    <w:tmpl w:val="B9380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AE204D"/>
    <w:multiLevelType w:val="hybridMultilevel"/>
    <w:tmpl w:val="C9D209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EB23B81"/>
    <w:multiLevelType w:val="hybridMultilevel"/>
    <w:tmpl w:val="FF8E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9E"/>
    <w:rsid w:val="0007654E"/>
    <w:rsid w:val="000C07A8"/>
    <w:rsid w:val="000D4759"/>
    <w:rsid w:val="001B484D"/>
    <w:rsid w:val="00364D0B"/>
    <w:rsid w:val="003E6CB2"/>
    <w:rsid w:val="00426E77"/>
    <w:rsid w:val="00455703"/>
    <w:rsid w:val="004923A5"/>
    <w:rsid w:val="004D775B"/>
    <w:rsid w:val="0055723B"/>
    <w:rsid w:val="00647EED"/>
    <w:rsid w:val="0065275E"/>
    <w:rsid w:val="0066533A"/>
    <w:rsid w:val="006A11F5"/>
    <w:rsid w:val="00772A34"/>
    <w:rsid w:val="007C219A"/>
    <w:rsid w:val="00842E70"/>
    <w:rsid w:val="008E3ECE"/>
    <w:rsid w:val="008F5058"/>
    <w:rsid w:val="00922D5D"/>
    <w:rsid w:val="0092670E"/>
    <w:rsid w:val="00941817"/>
    <w:rsid w:val="00961302"/>
    <w:rsid w:val="009738D5"/>
    <w:rsid w:val="009C70C5"/>
    <w:rsid w:val="009F3506"/>
    <w:rsid w:val="009F407E"/>
    <w:rsid w:val="00A037CF"/>
    <w:rsid w:val="00BC7218"/>
    <w:rsid w:val="00BD49AB"/>
    <w:rsid w:val="00CB5B65"/>
    <w:rsid w:val="00D73517"/>
    <w:rsid w:val="00E24ECB"/>
    <w:rsid w:val="00EE4DD8"/>
    <w:rsid w:val="00F1109E"/>
    <w:rsid w:val="00F5769E"/>
    <w:rsid w:val="00F72C20"/>
    <w:rsid w:val="00F8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E23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Sreehari Nambiar</dc:creator>
  <cp:keywords/>
  <dc:description/>
  <cp:lastModifiedBy>Sreehari Nambiar</cp:lastModifiedBy>
  <cp:revision>3</cp:revision>
  <dcterms:created xsi:type="dcterms:W3CDTF">2018-01-23T15:55:00Z</dcterms:created>
  <dcterms:modified xsi:type="dcterms:W3CDTF">2018-01-23T19:37:00Z</dcterms:modified>
</cp:coreProperties>
</file>