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00" w:type="dxa"/>
        <w:tblInd w:w="1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140" w:type="dxa"/>
          <w:bottom w:w="10" w:type="dxa"/>
          <w:right w:w="10" w:type="dxa"/>
        </w:tblCellMar>
        <w:tblLook w:val="0000" w:firstRow="0" w:lastRow="0" w:firstColumn="0" w:lastColumn="0" w:noHBand="0" w:noVBand="0"/>
      </w:tblPr>
      <w:tblGrid>
        <w:gridCol w:w="11150"/>
      </w:tblGrid>
      <w:tr w:rsidR="00BC5894" w14:paraId="314614D6" w14:textId="77777777">
        <w:tc>
          <w:tcPr>
            <w:tcW w:w="3200" w:type="dxa"/>
          </w:tcPr>
          <w:p w14:paraId="51C41EE8" w14:textId="77777777" w:rsidR="00BC5894" w:rsidRDefault="00000000">
            <w:r>
              <w:rPr>
                <w:rFonts w:ascii="Calibri" w:eastAsia="Calibri" w:hAnsi="Calibri" w:cs="Calibri"/>
                <w:b/>
                <w:sz w:val="28"/>
              </w:rPr>
              <w:t>Poloju Anjali</w:t>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6CB6E223" w14:textId="77777777">
              <w:tblPrEx>
                <w:tblCellMar>
                  <w:top w:w="0" w:type="dxa"/>
                  <w:bottom w:w="0" w:type="dxa"/>
                </w:tblCellMar>
              </w:tblPrEx>
              <w:tc>
                <w:tcPr>
                  <w:tcW w:w="0" w:type="auto"/>
                  <w:shd w:val="clear" w:color="auto" w:fill="F2F2F2"/>
                </w:tcPr>
                <w:p w14:paraId="6BE28937" w14:textId="77777777" w:rsidR="00BC5894" w:rsidRDefault="00000000">
                  <w:pPr>
                    <w:spacing w:after="0" w:line="240" w:lineRule="auto"/>
                  </w:pPr>
                  <w:r>
                    <w:rPr>
                      <w:rFonts w:ascii="Calibri" w:eastAsia="Calibri" w:hAnsi="Calibri" w:cs="Calibri"/>
                      <w:b/>
                    </w:rPr>
                    <w:t>Career Objectives</w:t>
                  </w:r>
                </w:p>
              </w:tc>
            </w:tr>
          </w:tbl>
          <w:p w14:paraId="3F0E4CEE" w14:textId="77777777" w:rsidR="00BC5894" w:rsidRDefault="00BC5894"/>
          <w:p w14:paraId="22AA15D0" w14:textId="5B2B86A2" w:rsidR="00BC5894" w:rsidRDefault="00000000">
            <w:pPr>
              <w:spacing w:after="0" w:line="240" w:lineRule="auto"/>
            </w:pPr>
            <w:r>
              <w:rPr>
                <w:rFonts w:ascii="Wingdings" w:eastAsia="Wingdings" w:hAnsi="Wingdings" w:cs="Wingdings"/>
                <w:sz w:val="12"/>
              </w:rPr>
              <w:t>n</w:t>
            </w:r>
            <w:r>
              <w:rPr>
                <w:rFonts w:ascii="Calibri (Body)" w:eastAsia="Calibri (Body)" w:hAnsi="Calibri (Body)" w:cs="Calibri (Body)"/>
                <w:sz w:val="20"/>
              </w:rPr>
              <w:t xml:space="preserve">I have 3 years of experience in manual and Automation testing, test planning, agile methodologies, Functional testing Sanity testing, feature testing, SDLC, Defect management. I am also working on cucumber framework with Selenium testing tool. I have skills in identifying and troubleshooting software issues, creating and executing test plans, and ensuring </w:t>
            </w:r>
            <w:r w:rsidR="00631AF5">
              <w:rPr>
                <w:rFonts w:ascii="Calibri (Body)" w:eastAsia="Calibri (Body)" w:hAnsi="Calibri (Body)" w:cs="Calibri (Body)"/>
                <w:sz w:val="20"/>
              </w:rPr>
              <w:t>high-quality</w:t>
            </w:r>
            <w:r>
              <w:rPr>
                <w:rFonts w:ascii="Calibri (Body)" w:eastAsia="Calibri (Body)" w:hAnsi="Calibri (Body)" w:cs="Calibri (Body)"/>
                <w:sz w:val="20"/>
              </w:rPr>
              <w:t xml:space="preserve"> deliverables. Strong background in automation and skilled in project management, </w:t>
            </w:r>
            <w:r w:rsidR="00631AF5">
              <w:rPr>
                <w:rFonts w:ascii="Calibri (Body)" w:eastAsia="Calibri (Body)" w:hAnsi="Calibri (Body)" w:cs="Calibri (Body)"/>
                <w:sz w:val="20"/>
              </w:rPr>
              <w:t>problem-solving</w:t>
            </w:r>
            <w:r>
              <w:rPr>
                <w:rFonts w:ascii="Calibri (Body)" w:eastAsia="Calibri (Body)" w:hAnsi="Calibri (Body)" w:cs="Calibri (Body)"/>
                <w:sz w:val="20"/>
              </w:rPr>
              <w:t xml:space="preserve">, and </w:t>
            </w:r>
            <w:r w:rsidR="00631AF5">
              <w:rPr>
                <w:rFonts w:ascii="Calibri (Body)" w:eastAsia="Calibri (Body)" w:hAnsi="Calibri (Body)" w:cs="Calibri (Body)"/>
                <w:sz w:val="20"/>
              </w:rPr>
              <w:t>Cross functional</w:t>
            </w:r>
            <w:r>
              <w:rPr>
                <w:rFonts w:ascii="Calibri (Body)" w:eastAsia="Calibri (Body)" w:hAnsi="Calibri (Body)" w:cs="Calibri (Body)"/>
                <w:sz w:val="20"/>
              </w:rPr>
              <w:t xml:space="preserve"> collaboration. Wellversed in testing tools and methodologies to ensure the reliability and performance of software systems.</w:t>
            </w:r>
            <w:r>
              <w:rPr>
                <w:rFonts w:ascii="Calibri (Body)" w:eastAsia="Calibri (Body)" w:hAnsi="Calibri (Body)" w:cs="Calibri (Body)"/>
                <w:sz w:val="20"/>
              </w:rPr>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7331D9A3" w14:textId="77777777">
              <w:tblPrEx>
                <w:tblCellMar>
                  <w:top w:w="0" w:type="dxa"/>
                  <w:bottom w:w="0" w:type="dxa"/>
                </w:tblCellMar>
              </w:tblPrEx>
              <w:tc>
                <w:tcPr>
                  <w:tcW w:w="0" w:type="auto"/>
                  <w:shd w:val="clear" w:color="auto" w:fill="F2F2F2"/>
                </w:tcPr>
                <w:p w14:paraId="72138DBF" w14:textId="77777777" w:rsidR="00BC5894" w:rsidRDefault="00000000">
                  <w:pPr>
                    <w:spacing w:after="0" w:line="240" w:lineRule="auto"/>
                  </w:pPr>
                  <w:r>
                    <w:rPr>
                      <w:rFonts w:ascii="Calibri" w:eastAsia="Calibri" w:hAnsi="Calibri" w:cs="Calibri"/>
                      <w:b/>
                    </w:rPr>
                    <w:t>TalentNext Certified Skill</w:t>
                  </w:r>
                </w:p>
              </w:tc>
            </w:tr>
          </w:tbl>
          <w:p w14:paraId="5A7728CA" w14:textId="77777777" w:rsidR="00BC5894" w:rsidRDefault="00BC5894"/>
          <w:p w14:paraId="2864C0D9" w14:textId="77777777" w:rsidR="00BC5894" w:rsidRDefault="00000000">
            <w:r>
              <w:rPr>
                <w:rFonts w:ascii="Calibri (Body)" w:eastAsia="Calibri (Body)" w:hAnsi="Calibri (Body)" w:cs="Calibri (Body)"/>
                <w:b/>
                <w:sz w:val="20"/>
                <w:u w:val="single"/>
              </w:rPr>
              <w:t xml:space="preserve">Skill Details: </w:t>
            </w:r>
            <w:r>
              <w:rPr>
                <w:rFonts w:ascii="Calibri (Body)" w:eastAsia="Calibri (Body)" w:hAnsi="Calibri (Body)" w:cs="Calibri (Body)"/>
                <w:sz w:val="20"/>
              </w:rPr>
              <w:t xml:space="preserve"> Selenium, Relational Databases, Agile Development, Oracle SQL, Angular 10, Front-end Development for Lateral Hires, Java Backend Development for Lateral Hires, Java Backend Development for Lateral Hires, GitHub Copilot Essentials,</w:t>
            </w:r>
            <w:r>
              <w:rPr>
                <w:rFonts w:ascii="Calibri (Body)" w:eastAsia="Calibri (Body)" w:hAnsi="Calibri (Body)" w:cs="Calibri (Body)"/>
                <w:sz w:val="20"/>
              </w:rPr>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0EE9643D" w14:textId="77777777">
              <w:tblPrEx>
                <w:tblCellMar>
                  <w:top w:w="0" w:type="dxa"/>
                  <w:bottom w:w="0" w:type="dxa"/>
                </w:tblCellMar>
              </w:tblPrEx>
              <w:tc>
                <w:tcPr>
                  <w:tcW w:w="0" w:type="auto"/>
                  <w:shd w:val="clear" w:color="auto" w:fill="F2F2F2"/>
                </w:tcPr>
                <w:p w14:paraId="3C471B26" w14:textId="77777777" w:rsidR="00BC5894" w:rsidRDefault="00000000">
                  <w:pPr>
                    <w:spacing w:after="0" w:line="240" w:lineRule="auto"/>
                  </w:pPr>
                  <w:r>
                    <w:rPr>
                      <w:rFonts w:ascii="Calibri" w:eastAsia="Calibri" w:hAnsi="Calibri" w:cs="Calibri"/>
                      <w:b/>
                    </w:rPr>
                    <w:t>Technical Competencies</w:t>
                  </w:r>
                </w:p>
              </w:tc>
            </w:tr>
          </w:tbl>
          <w:p w14:paraId="2AB72D10" w14:textId="77777777" w:rsidR="00BC5894" w:rsidRDefault="00BC5894"/>
          <w:p w14:paraId="50487B6E" w14:textId="015C0E50" w:rsidR="00BC5894" w:rsidRDefault="00000000">
            <w:r>
              <w:rPr>
                <w:rFonts w:ascii="Calibri (Body)" w:eastAsia="Calibri (Body)" w:hAnsi="Calibri (Body)" w:cs="Calibri (Body)"/>
                <w:b/>
                <w:sz w:val="20"/>
                <w:u w:val="single"/>
              </w:rPr>
              <w:t xml:space="preserve">Programming Language: </w:t>
            </w:r>
            <w:r>
              <w:rPr>
                <w:rFonts w:ascii="Calibri (Body)" w:eastAsia="Calibri (Body)" w:hAnsi="Calibri (Body)" w:cs="Calibri (Body)"/>
                <w:sz w:val="20"/>
              </w:rPr>
              <w:t xml:space="preserve"> </w:t>
            </w:r>
            <w:r w:rsidR="00536F91">
              <w:rPr>
                <w:rFonts w:ascii="Calibri (Body)" w:eastAsia="Calibri (Body)" w:hAnsi="Calibri (Body)" w:cs="Calibri (Body)"/>
                <w:sz w:val="20"/>
              </w:rPr>
              <w:t>Angular, HTML</w:t>
            </w:r>
            <w:r>
              <w:rPr>
                <w:rFonts w:ascii="Calibri (Body)" w:eastAsia="Calibri (Body)" w:hAnsi="Calibri (Body)" w:cs="Calibri (Body)"/>
                <w:sz w:val="20"/>
              </w:rPr>
              <w:t xml:space="preserve">5 &amp; CSS3 ,  TestNG ,  Selenium-Test Automation - Desktop and Laptop ,  Test Automation-Cucumber ,  API Testing ,  Functional Testing - Manual ,  Automation ,  Regression Testing , </w:t>
            </w:r>
            <w:r>
              <w:rPr>
                <w:rFonts w:ascii="Calibri (Body)" w:eastAsia="Calibri (Body)" w:hAnsi="Calibri (Body)" w:cs="Calibri (Body)"/>
                <w:sz w:val="20"/>
              </w:rPr>
              <w:br/>
            </w:r>
            <w:r>
              <w:rPr>
                <w:rFonts w:ascii="Calibri (Body)" w:eastAsia="Calibri (Body)" w:hAnsi="Calibri (Body)" w:cs="Calibri (Body)"/>
                <w:b/>
                <w:sz w:val="20"/>
                <w:u w:val="single"/>
              </w:rPr>
              <w:t xml:space="preserve">Tools: </w:t>
            </w:r>
            <w:r>
              <w:rPr>
                <w:rFonts w:ascii="Calibri (Body)" w:eastAsia="Calibri (Body)" w:hAnsi="Calibri (Body)" w:cs="Calibri (Body)"/>
                <w:sz w:val="20"/>
              </w:rPr>
              <w:t xml:space="preserve"> SoapUI ,  </w:t>
            </w:r>
            <w:r w:rsidR="00631AF5">
              <w:rPr>
                <w:rFonts w:ascii="Calibri (Body)" w:eastAsia="Calibri (Body)" w:hAnsi="Calibri (Body)" w:cs="Calibri (Body)"/>
                <w:sz w:val="20"/>
              </w:rPr>
              <w:t>test NG</w:t>
            </w:r>
            <w:r>
              <w:rPr>
                <w:rFonts w:ascii="Calibri (Body)" w:eastAsia="Calibri (Body)" w:hAnsi="Calibri (Body)" w:cs="Calibri (Body)"/>
                <w:sz w:val="20"/>
              </w:rPr>
              <w:t xml:space="preserve"> ,  Cucumber ,  Selenium ,  Eclipse ,  HP ALM ,  Postman ,  Visual Studio , </w:t>
            </w:r>
            <w:r>
              <w:rPr>
                <w:rFonts w:ascii="Calibri (Body)" w:eastAsia="Calibri (Body)" w:hAnsi="Calibri (Body)" w:cs="Calibri (Body)"/>
                <w:sz w:val="20"/>
              </w:rPr>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1FDB61A3" w14:textId="77777777">
              <w:tblPrEx>
                <w:tblCellMar>
                  <w:top w:w="0" w:type="dxa"/>
                  <w:bottom w:w="0" w:type="dxa"/>
                </w:tblCellMar>
              </w:tblPrEx>
              <w:tc>
                <w:tcPr>
                  <w:tcW w:w="0" w:type="auto"/>
                  <w:shd w:val="clear" w:color="auto" w:fill="F2F2F2"/>
                </w:tcPr>
                <w:p w14:paraId="07B402C8" w14:textId="77777777" w:rsidR="00BC5894" w:rsidRDefault="00000000">
                  <w:pPr>
                    <w:spacing w:after="0" w:line="240" w:lineRule="auto"/>
                    <w:ind w:left="45"/>
                  </w:pPr>
                  <w:r>
                    <w:rPr>
                      <w:rFonts w:ascii="Calibri" w:eastAsia="Calibri" w:hAnsi="Calibri" w:cs="Calibri"/>
                      <w:b/>
                    </w:rPr>
                    <w:t>Education Details</w:t>
                  </w:r>
                </w:p>
              </w:tc>
            </w:tr>
          </w:tbl>
          <w:p w14:paraId="3E3D7FC9" w14:textId="77777777" w:rsidR="00BC5894" w:rsidRDefault="00BC5894"/>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1730"/>
              <w:gridCol w:w="1815"/>
              <w:gridCol w:w="2525"/>
              <w:gridCol w:w="3402"/>
              <w:gridCol w:w="1528"/>
            </w:tblGrid>
            <w:tr w:rsidR="30413635" w14:paraId="16C784D0" w14:textId="77777777">
              <w:tc>
                <w:tcPr>
                  <w:tcW w:w="0" w:type="auto"/>
                  <w:shd w:val="clear" w:color="auto" w:fill="F2F2F2"/>
                </w:tcPr>
                <w:p w14:paraId="585C0621" w14:textId="77777777" w:rsidR="00BC5894" w:rsidRDefault="00000000">
                  <w:pPr>
                    <w:spacing w:after="0" w:line="240" w:lineRule="auto"/>
                  </w:pPr>
                  <w:r>
                    <w:rPr>
                      <w:rFonts w:ascii="Calibri" w:eastAsia="Calibri" w:hAnsi="Calibri" w:cs="Calibri"/>
                      <w:b/>
                      <w:sz w:val="20"/>
                    </w:rPr>
                    <w:t>Qualification/ Degree</w:t>
                  </w:r>
                </w:p>
              </w:tc>
              <w:tc>
                <w:tcPr>
                  <w:tcW w:w="0" w:type="auto"/>
                  <w:shd w:val="clear" w:color="auto" w:fill="F2F2F2"/>
                </w:tcPr>
                <w:p w14:paraId="5D63FE19" w14:textId="77777777" w:rsidR="00BC5894" w:rsidRDefault="00000000">
                  <w:pPr>
                    <w:spacing w:after="0" w:line="240" w:lineRule="auto"/>
                  </w:pPr>
                  <w:r>
                    <w:rPr>
                      <w:rFonts w:ascii="Calibri" w:eastAsia="Calibri" w:hAnsi="Calibri" w:cs="Calibri"/>
                      <w:b/>
                      <w:sz w:val="20"/>
                    </w:rPr>
                    <w:t>Discipline</w:t>
                  </w:r>
                </w:p>
              </w:tc>
              <w:tc>
                <w:tcPr>
                  <w:tcW w:w="0" w:type="auto"/>
                  <w:shd w:val="clear" w:color="auto" w:fill="F2F2F2"/>
                </w:tcPr>
                <w:p w14:paraId="6017E450" w14:textId="77777777" w:rsidR="00BC5894" w:rsidRDefault="00000000">
                  <w:pPr>
                    <w:spacing w:after="0" w:line="240" w:lineRule="auto"/>
                  </w:pPr>
                  <w:r>
                    <w:rPr>
                      <w:rFonts w:ascii="Calibri" w:eastAsia="Calibri" w:hAnsi="Calibri" w:cs="Calibri"/>
                      <w:b/>
                      <w:sz w:val="20"/>
                    </w:rPr>
                    <w:t>Education Institution</w:t>
                  </w:r>
                </w:p>
              </w:tc>
              <w:tc>
                <w:tcPr>
                  <w:tcW w:w="0" w:type="auto"/>
                  <w:shd w:val="clear" w:color="auto" w:fill="F2F2F2"/>
                </w:tcPr>
                <w:p w14:paraId="0F9ECC19" w14:textId="77777777" w:rsidR="00BC5894" w:rsidRDefault="00000000">
                  <w:pPr>
                    <w:spacing w:after="0" w:line="240" w:lineRule="auto"/>
                  </w:pPr>
                  <w:r>
                    <w:rPr>
                      <w:rFonts w:ascii="Calibri" w:eastAsia="Calibri" w:hAnsi="Calibri" w:cs="Calibri"/>
                      <w:b/>
                      <w:sz w:val="20"/>
                    </w:rPr>
                    <w:t>University</w:t>
                  </w:r>
                </w:p>
              </w:tc>
              <w:tc>
                <w:tcPr>
                  <w:tcW w:w="0" w:type="auto"/>
                  <w:shd w:val="clear" w:color="auto" w:fill="F2F2F2"/>
                </w:tcPr>
                <w:p w14:paraId="5A08984C" w14:textId="77777777" w:rsidR="00BC5894" w:rsidRDefault="00000000">
                  <w:pPr>
                    <w:spacing w:after="0" w:line="240" w:lineRule="auto"/>
                  </w:pPr>
                  <w:r>
                    <w:rPr>
                      <w:rFonts w:ascii="Calibri" w:eastAsia="Calibri" w:hAnsi="Calibri" w:cs="Calibri"/>
                      <w:b/>
                      <w:sz w:val="20"/>
                    </w:rPr>
                    <w:t>Year of Completion</w:t>
                  </w:r>
                </w:p>
              </w:tc>
            </w:tr>
            <w:tr w:rsidR="00BC5894" w14:paraId="33B6305D" w14:textId="77777777">
              <w:tc>
                <w:tcPr>
                  <w:tcW w:w="0" w:type="auto"/>
                </w:tcPr>
                <w:p w14:paraId="7F3ED3EF" w14:textId="77777777" w:rsidR="00BC5894" w:rsidRDefault="00000000">
                  <w:pPr>
                    <w:spacing w:after="0" w:line="240" w:lineRule="auto"/>
                  </w:pPr>
                  <w:r>
                    <w:rPr>
                      <w:rFonts w:ascii="Calibri" w:eastAsia="Calibri" w:hAnsi="Calibri" w:cs="Calibri"/>
                      <w:sz w:val="20"/>
                    </w:rPr>
                    <w:t>B.Tech.</w:t>
                  </w:r>
                </w:p>
              </w:tc>
              <w:tc>
                <w:tcPr>
                  <w:tcW w:w="0" w:type="auto"/>
                </w:tcPr>
                <w:p w14:paraId="285576C1" w14:textId="77777777" w:rsidR="00BC5894" w:rsidRDefault="00000000">
                  <w:pPr>
                    <w:spacing w:after="0" w:line="240" w:lineRule="auto"/>
                  </w:pPr>
                  <w:r>
                    <w:rPr>
                      <w:rFonts w:ascii="Calibri" w:eastAsia="Calibri" w:hAnsi="Calibri" w:cs="Calibri"/>
                      <w:sz w:val="20"/>
                    </w:rPr>
                    <w:t>Information Technology</w:t>
                  </w:r>
                </w:p>
              </w:tc>
              <w:tc>
                <w:tcPr>
                  <w:tcW w:w="0" w:type="auto"/>
                </w:tcPr>
                <w:p w14:paraId="71B9988F" w14:textId="77777777" w:rsidR="00BC5894" w:rsidRDefault="00000000">
                  <w:pPr>
                    <w:spacing w:after="0" w:line="240" w:lineRule="auto"/>
                  </w:pPr>
                  <w:r>
                    <w:rPr>
                      <w:rFonts w:ascii="Calibri" w:eastAsia="Calibri" w:hAnsi="Calibri" w:cs="Calibri"/>
                      <w:sz w:val="20"/>
                    </w:rPr>
                    <w:t>Kakatiya University College</w:t>
                  </w:r>
                </w:p>
              </w:tc>
              <w:tc>
                <w:tcPr>
                  <w:tcW w:w="0" w:type="auto"/>
                </w:tcPr>
                <w:p w14:paraId="781EACF8" w14:textId="77777777" w:rsidR="00BC5894" w:rsidRDefault="00000000">
                  <w:pPr>
                    <w:spacing w:after="0" w:line="240" w:lineRule="auto"/>
                  </w:pPr>
                  <w:r>
                    <w:rPr>
                      <w:rFonts w:ascii="Calibri" w:eastAsia="Calibri" w:hAnsi="Calibri" w:cs="Calibri"/>
                      <w:sz w:val="20"/>
                    </w:rPr>
                    <w:t>Kakatiya University</w:t>
                  </w:r>
                </w:p>
              </w:tc>
              <w:tc>
                <w:tcPr>
                  <w:tcW w:w="0" w:type="auto"/>
                </w:tcPr>
                <w:p w14:paraId="4BDE8C38" w14:textId="77777777" w:rsidR="00BC5894" w:rsidRDefault="00000000">
                  <w:pPr>
                    <w:spacing w:after="0" w:line="240" w:lineRule="auto"/>
                  </w:pPr>
                  <w:r>
                    <w:rPr>
                      <w:rFonts w:ascii="Calibri" w:eastAsia="Calibri" w:hAnsi="Calibri" w:cs="Calibri"/>
                      <w:sz w:val="20"/>
                    </w:rPr>
                    <w:t>2021</w:t>
                  </w:r>
                </w:p>
              </w:tc>
            </w:tr>
            <w:tr w:rsidR="00BC5894" w14:paraId="0F9744C3" w14:textId="77777777">
              <w:tc>
                <w:tcPr>
                  <w:tcW w:w="0" w:type="auto"/>
                </w:tcPr>
                <w:p w14:paraId="6F6A2877" w14:textId="77777777" w:rsidR="00BC5894" w:rsidRDefault="00000000">
                  <w:pPr>
                    <w:spacing w:after="0" w:line="240" w:lineRule="auto"/>
                  </w:pPr>
                  <w:r>
                    <w:rPr>
                      <w:rFonts w:ascii="Calibri" w:eastAsia="Calibri" w:hAnsi="Calibri" w:cs="Calibri"/>
                      <w:sz w:val="20"/>
                    </w:rPr>
                    <w:t>High School</w:t>
                  </w:r>
                </w:p>
              </w:tc>
              <w:tc>
                <w:tcPr>
                  <w:tcW w:w="0" w:type="auto"/>
                </w:tcPr>
                <w:p w14:paraId="569F3E69" w14:textId="77777777" w:rsidR="00BC5894" w:rsidRDefault="00000000">
                  <w:pPr>
                    <w:spacing w:after="0" w:line="240" w:lineRule="auto"/>
                  </w:pPr>
                  <w:r>
                    <w:rPr>
                      <w:rFonts w:ascii="Calibri" w:eastAsia="Calibri" w:hAnsi="Calibri" w:cs="Calibri"/>
                      <w:sz w:val="20"/>
                    </w:rPr>
                    <w:t>High School</w:t>
                  </w:r>
                </w:p>
              </w:tc>
              <w:tc>
                <w:tcPr>
                  <w:tcW w:w="0" w:type="auto"/>
                </w:tcPr>
                <w:p w14:paraId="362A329D" w14:textId="52B16921" w:rsidR="00BC5894" w:rsidRDefault="00000000">
                  <w:pPr>
                    <w:spacing w:after="0" w:line="240" w:lineRule="auto"/>
                  </w:pPr>
                  <w:r>
                    <w:rPr>
                      <w:rFonts w:ascii="Calibri" w:eastAsia="Calibri" w:hAnsi="Calibri" w:cs="Calibri"/>
                      <w:sz w:val="20"/>
                    </w:rPr>
                    <w:t xml:space="preserve">Zilla </w:t>
                  </w:r>
                  <w:r w:rsidR="00631AF5">
                    <w:rPr>
                      <w:rFonts w:ascii="Calibri" w:eastAsia="Calibri" w:hAnsi="Calibri" w:cs="Calibri"/>
                      <w:sz w:val="20"/>
                    </w:rPr>
                    <w:t>parishad</w:t>
                  </w:r>
                  <w:r>
                    <w:rPr>
                      <w:rFonts w:ascii="Calibri" w:eastAsia="Calibri" w:hAnsi="Calibri" w:cs="Calibri"/>
                      <w:sz w:val="20"/>
                    </w:rPr>
                    <w:t xml:space="preserve"> high school husnabad</w:t>
                  </w:r>
                </w:p>
              </w:tc>
              <w:tc>
                <w:tcPr>
                  <w:tcW w:w="0" w:type="auto"/>
                </w:tcPr>
                <w:p w14:paraId="0BE47D2A" w14:textId="77777777" w:rsidR="00BC5894" w:rsidRDefault="00000000">
                  <w:pPr>
                    <w:spacing w:after="0" w:line="240" w:lineRule="auto"/>
                  </w:pPr>
                  <w:r>
                    <w:rPr>
                      <w:rFonts w:ascii="Calibri" w:eastAsia="Calibri" w:hAnsi="Calibri" w:cs="Calibri"/>
                      <w:sz w:val="20"/>
                    </w:rPr>
                    <w:t>Board of Secondary Education, Telangana</w:t>
                  </w:r>
                </w:p>
              </w:tc>
              <w:tc>
                <w:tcPr>
                  <w:tcW w:w="0" w:type="auto"/>
                </w:tcPr>
                <w:p w14:paraId="57A27CB6" w14:textId="77777777" w:rsidR="00BC5894" w:rsidRDefault="00000000">
                  <w:pPr>
                    <w:spacing w:after="0" w:line="240" w:lineRule="auto"/>
                  </w:pPr>
                  <w:r>
                    <w:rPr>
                      <w:rFonts w:ascii="Calibri" w:eastAsia="Calibri" w:hAnsi="Calibri" w:cs="Calibri"/>
                      <w:sz w:val="20"/>
                    </w:rPr>
                    <w:t>2015</w:t>
                  </w:r>
                </w:p>
              </w:tc>
            </w:tr>
            <w:tr w:rsidR="00BC5894" w14:paraId="3B6AD64C" w14:textId="77777777">
              <w:tc>
                <w:tcPr>
                  <w:tcW w:w="0" w:type="auto"/>
                </w:tcPr>
                <w:p w14:paraId="39359CDF" w14:textId="77777777" w:rsidR="00BC5894" w:rsidRDefault="00000000">
                  <w:pPr>
                    <w:spacing w:after="0" w:line="240" w:lineRule="auto"/>
                  </w:pPr>
                  <w:r>
                    <w:rPr>
                      <w:rFonts w:ascii="Calibri" w:eastAsia="Calibri" w:hAnsi="Calibri" w:cs="Calibri"/>
                      <w:sz w:val="20"/>
                    </w:rPr>
                    <w:t>PUC/12th Grade</w:t>
                  </w:r>
                </w:p>
              </w:tc>
              <w:tc>
                <w:tcPr>
                  <w:tcW w:w="0" w:type="auto"/>
                </w:tcPr>
                <w:p w14:paraId="58CFDB0C" w14:textId="77777777" w:rsidR="00BC5894" w:rsidRDefault="00000000">
                  <w:pPr>
                    <w:spacing w:after="0" w:line="240" w:lineRule="auto"/>
                  </w:pPr>
                  <w:r>
                    <w:rPr>
                      <w:rFonts w:ascii="Calibri" w:eastAsia="Calibri" w:hAnsi="Calibri" w:cs="Calibri"/>
                      <w:sz w:val="20"/>
                    </w:rPr>
                    <w:t>Mathematics</w:t>
                  </w:r>
                </w:p>
              </w:tc>
              <w:tc>
                <w:tcPr>
                  <w:tcW w:w="0" w:type="auto"/>
                </w:tcPr>
                <w:p w14:paraId="39133280" w14:textId="77777777" w:rsidR="00BC5894" w:rsidRDefault="00000000">
                  <w:pPr>
                    <w:spacing w:after="0" w:line="240" w:lineRule="auto"/>
                  </w:pPr>
                  <w:r>
                    <w:rPr>
                      <w:rFonts w:ascii="Calibri" w:eastAsia="Calibri" w:hAnsi="Calibri" w:cs="Calibri"/>
                      <w:sz w:val="20"/>
                    </w:rPr>
                    <w:t>Alphores junior college karminagar</w:t>
                  </w:r>
                </w:p>
              </w:tc>
              <w:tc>
                <w:tcPr>
                  <w:tcW w:w="0" w:type="auto"/>
                </w:tcPr>
                <w:p w14:paraId="30853BDB" w14:textId="77777777" w:rsidR="00BC5894" w:rsidRDefault="00000000">
                  <w:pPr>
                    <w:spacing w:after="0" w:line="240" w:lineRule="auto"/>
                  </w:pPr>
                  <w:r>
                    <w:rPr>
                      <w:rFonts w:ascii="Calibri" w:eastAsia="Calibri" w:hAnsi="Calibri" w:cs="Calibri"/>
                      <w:sz w:val="20"/>
                    </w:rPr>
                    <w:t>Telangana State Board of Intermediate Education</w:t>
                  </w:r>
                </w:p>
              </w:tc>
              <w:tc>
                <w:tcPr>
                  <w:tcW w:w="0" w:type="auto"/>
                </w:tcPr>
                <w:p w14:paraId="025614DB" w14:textId="77777777" w:rsidR="00BC5894" w:rsidRDefault="00000000">
                  <w:pPr>
                    <w:spacing w:after="0" w:line="240" w:lineRule="auto"/>
                  </w:pPr>
                  <w:r>
                    <w:rPr>
                      <w:rFonts w:ascii="Calibri" w:eastAsia="Calibri" w:hAnsi="Calibri" w:cs="Calibri"/>
                      <w:sz w:val="20"/>
                    </w:rPr>
                    <w:t>2017</w:t>
                  </w:r>
                </w:p>
              </w:tc>
            </w:tr>
          </w:tbl>
          <w:p w14:paraId="0CABF90E" w14:textId="77777777" w:rsidR="00BC5894" w:rsidRDefault="00BC5894"/>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55F31CF6" w14:textId="77777777">
              <w:tblPrEx>
                <w:tblCellMar>
                  <w:top w:w="0" w:type="dxa"/>
                  <w:bottom w:w="0" w:type="dxa"/>
                </w:tblCellMar>
              </w:tblPrEx>
              <w:tc>
                <w:tcPr>
                  <w:tcW w:w="0" w:type="auto"/>
                  <w:shd w:val="clear" w:color="auto" w:fill="F2F2F2"/>
                </w:tcPr>
                <w:p w14:paraId="3C7E5797" w14:textId="77777777" w:rsidR="00BC5894" w:rsidRDefault="00000000">
                  <w:pPr>
                    <w:spacing w:after="0" w:line="240" w:lineRule="auto"/>
                  </w:pPr>
                  <w:r>
                    <w:rPr>
                      <w:rFonts w:ascii="Calibri" w:eastAsia="Calibri" w:hAnsi="Calibri" w:cs="Calibri"/>
                      <w:b/>
                      <w:sz w:val="22"/>
                    </w:rPr>
                    <w:t>Projects Experience Summary</w:t>
                  </w:r>
                </w:p>
              </w:tc>
            </w:tr>
          </w:tbl>
          <w:p w14:paraId="6AAAF2CA" w14:textId="77777777" w:rsidR="00BC5894" w:rsidRDefault="00BC5894"/>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2540"/>
              <w:gridCol w:w="8460"/>
            </w:tblGrid>
            <w:tr w:rsidR="30413635" w14:paraId="5BB53DCF" w14:textId="77777777">
              <w:tc>
                <w:tcPr>
                  <w:tcW w:w="0" w:type="auto"/>
                  <w:shd w:val="clear" w:color="auto" w:fill="F2F2F2"/>
                </w:tcPr>
                <w:p w14:paraId="3B311F07" w14:textId="77777777" w:rsidR="00BC5894" w:rsidRDefault="00000000">
                  <w:pPr>
                    <w:spacing w:after="0" w:line="240" w:lineRule="auto"/>
                  </w:pPr>
                  <w:r>
                    <w:rPr>
                      <w:rFonts w:ascii="Calibri" w:eastAsia="Calibri" w:hAnsi="Calibri" w:cs="Calibri"/>
                      <w:b/>
                      <w:sz w:val="22"/>
                    </w:rPr>
                    <w:t>Project Name</w:t>
                  </w:r>
                </w:p>
              </w:tc>
              <w:tc>
                <w:tcPr>
                  <w:tcW w:w="0" w:type="auto"/>
                </w:tcPr>
                <w:p w14:paraId="66801BBE" w14:textId="77777777" w:rsidR="00BC5894" w:rsidRDefault="00000000">
                  <w:pPr>
                    <w:spacing w:after="0" w:line="240" w:lineRule="auto"/>
                  </w:pPr>
                  <w:r>
                    <w:rPr>
                      <w:rFonts w:ascii="Calibri" w:eastAsia="Calibri" w:hAnsi="Calibri" w:cs="Calibri"/>
                      <w:sz w:val="22"/>
                    </w:rPr>
                    <w:t>ACCS MODERNIZARION</w:t>
                  </w:r>
                </w:p>
              </w:tc>
            </w:tr>
            <w:tr w:rsidR="00BC5894" w14:paraId="3683688D" w14:textId="77777777">
              <w:tc>
                <w:tcPr>
                  <w:tcW w:w="0" w:type="auto"/>
                  <w:shd w:val="clear" w:color="auto" w:fill="F2F2F2"/>
                </w:tcPr>
                <w:p w14:paraId="53111CB8" w14:textId="77777777" w:rsidR="00BC5894" w:rsidRDefault="00000000">
                  <w:pPr>
                    <w:spacing w:after="0" w:line="240" w:lineRule="auto"/>
                  </w:pPr>
                  <w:r>
                    <w:rPr>
                      <w:rFonts w:ascii="Calibri" w:eastAsia="Calibri" w:hAnsi="Calibri" w:cs="Calibri"/>
                      <w:b/>
                      <w:sz w:val="22"/>
                    </w:rPr>
                    <w:t>Organization</w:t>
                  </w:r>
                </w:p>
              </w:tc>
              <w:tc>
                <w:tcPr>
                  <w:tcW w:w="0" w:type="auto"/>
                </w:tcPr>
                <w:p w14:paraId="5287959C" w14:textId="77777777" w:rsidR="00BC5894" w:rsidRDefault="00000000">
                  <w:pPr>
                    <w:spacing w:after="0" w:line="240" w:lineRule="auto"/>
                  </w:pPr>
                  <w:r>
                    <w:rPr>
                      <w:rFonts w:ascii="Calibri" w:eastAsia="Calibri" w:hAnsi="Calibri" w:cs="Calibri"/>
                      <w:sz w:val="22"/>
                    </w:rPr>
                    <w:t>Mphasis</w:t>
                  </w:r>
                </w:p>
              </w:tc>
            </w:tr>
            <w:tr w:rsidR="00BC5894" w14:paraId="5513E070" w14:textId="77777777">
              <w:tc>
                <w:tcPr>
                  <w:tcW w:w="0" w:type="auto"/>
                  <w:shd w:val="clear" w:color="auto" w:fill="F2F2F2"/>
                </w:tcPr>
                <w:p w14:paraId="6A4EABC2" w14:textId="77777777" w:rsidR="00BC5894" w:rsidRDefault="00000000">
                  <w:pPr>
                    <w:spacing w:after="0" w:line="240" w:lineRule="auto"/>
                  </w:pPr>
                  <w:r>
                    <w:rPr>
                      <w:rFonts w:ascii="Calibri" w:eastAsia="Calibri" w:hAnsi="Calibri" w:cs="Calibri"/>
                      <w:b/>
                      <w:sz w:val="22"/>
                    </w:rPr>
                    <w:t>Duration</w:t>
                  </w:r>
                </w:p>
              </w:tc>
              <w:tc>
                <w:tcPr>
                  <w:tcW w:w="0" w:type="auto"/>
                </w:tcPr>
                <w:p w14:paraId="672016B4" w14:textId="77777777" w:rsidR="00BC5894" w:rsidRDefault="00000000">
                  <w:pPr>
                    <w:spacing w:after="0" w:line="240" w:lineRule="auto"/>
                  </w:pPr>
                  <w:r>
                    <w:rPr>
                      <w:rFonts w:ascii="Calibri" w:eastAsia="Calibri" w:hAnsi="Calibri" w:cs="Calibri"/>
                      <w:sz w:val="22"/>
                    </w:rPr>
                    <w:t>09-Dec-2021 - 09-Dec-2024</w:t>
                  </w:r>
                </w:p>
              </w:tc>
            </w:tr>
            <w:tr w:rsidR="00BC5894" w14:paraId="502B02EA" w14:textId="77777777">
              <w:tc>
                <w:tcPr>
                  <w:tcW w:w="0" w:type="auto"/>
                  <w:shd w:val="clear" w:color="auto" w:fill="F2F2F2"/>
                </w:tcPr>
                <w:p w14:paraId="76961BD9" w14:textId="77777777" w:rsidR="00BC5894" w:rsidRDefault="00000000">
                  <w:pPr>
                    <w:spacing w:after="0" w:line="240" w:lineRule="auto"/>
                  </w:pPr>
                  <w:r>
                    <w:rPr>
                      <w:rFonts w:ascii="Calibri" w:eastAsia="Calibri" w:hAnsi="Calibri" w:cs="Calibri"/>
                      <w:b/>
                      <w:sz w:val="22"/>
                    </w:rPr>
                    <w:t>Environment</w:t>
                  </w:r>
                </w:p>
              </w:tc>
              <w:tc>
                <w:tcPr>
                  <w:tcW w:w="0" w:type="auto"/>
                </w:tcPr>
                <w:p w14:paraId="77B75B00" w14:textId="77777777" w:rsidR="00BC5894" w:rsidRDefault="00000000">
                  <w:pPr>
                    <w:spacing w:after="0" w:line="240" w:lineRule="auto"/>
                  </w:pPr>
                  <w:r>
                    <w:rPr>
                      <w:rFonts w:ascii="Calibri" w:eastAsia="Calibri" w:hAnsi="Calibri" w:cs="Calibri"/>
                      <w:sz w:val="22"/>
                    </w:rPr>
                    <w:t>Selenium-Test Automation - Desktop and Laptop</w:t>
                  </w:r>
                </w:p>
              </w:tc>
            </w:tr>
          </w:tbl>
          <w:p w14:paraId="1D1BA4D9" w14:textId="77777777" w:rsidR="00BC5894" w:rsidRDefault="00BC5894"/>
          <w:tbl>
            <w:tblPr>
              <w:tblW w:w="11000" w:type="dxa"/>
              <w:tblCellMar>
                <w:left w:w="10" w:type="dxa"/>
                <w:right w:w="10" w:type="dxa"/>
              </w:tblCellMar>
              <w:tblLook w:val="0000" w:firstRow="0" w:lastRow="0" w:firstColumn="0" w:lastColumn="0" w:noHBand="0" w:noVBand="0"/>
            </w:tblPr>
            <w:tblGrid>
              <w:gridCol w:w="1370"/>
              <w:gridCol w:w="9630"/>
            </w:tblGrid>
            <w:tr w:rsidR="00BC5894" w14:paraId="0B5BFBD8" w14:textId="77777777">
              <w:tblPrEx>
                <w:tblCellMar>
                  <w:top w:w="0" w:type="dxa"/>
                  <w:bottom w:w="0" w:type="dxa"/>
                </w:tblCellMar>
              </w:tblPrEx>
              <w:tc>
                <w:tcPr>
                  <w:tcW w:w="0" w:type="auto"/>
                </w:tcPr>
                <w:p w14:paraId="488FEA81" w14:textId="77777777" w:rsidR="00BC5894" w:rsidRDefault="00000000">
                  <w:pPr>
                    <w:spacing w:after="0" w:line="240" w:lineRule="auto"/>
                  </w:pPr>
                  <w:r>
                    <w:rPr>
                      <w:rFonts w:ascii="Calibri" w:eastAsia="Calibri" w:hAnsi="Calibri" w:cs="Calibri"/>
                      <w:b/>
                      <w:sz w:val="20"/>
                    </w:rPr>
                    <w:lastRenderedPageBreak/>
                    <w:t xml:space="preserve">Description: </w:t>
                  </w:r>
                </w:p>
              </w:tc>
              <w:tc>
                <w:tcPr>
                  <w:tcW w:w="0" w:type="auto"/>
                </w:tcPr>
                <w:p w14:paraId="54243040" w14:textId="222555F9" w:rsidR="00BC5894" w:rsidRDefault="00000000">
                  <w:pPr>
                    <w:spacing w:after="0" w:line="240" w:lineRule="auto"/>
                  </w:pPr>
                  <w:r>
                    <w:rPr>
                      <w:rFonts w:ascii="Wingdings" w:eastAsia="Wingdings" w:hAnsi="Wingdings" w:cs="Wingdings"/>
                      <w:sz w:val="12"/>
                    </w:rPr>
                    <w:t>n</w:t>
                  </w:r>
                  <w:r>
                    <w:rPr>
                      <w:rFonts w:ascii="Calibri" w:eastAsia="Calibri" w:hAnsi="Calibri" w:cs="Calibri"/>
                      <w:sz w:val="20"/>
                    </w:rPr>
                    <w:t xml:space="preserve"> To build a new APAC CORE CLEARANCE SYSTEM (ACCS) system in such a manner that it can respond fast to regulatory changes, evolving business requirement. Long term vision is to empower users with better User Experience. New system will be based on business functions not based on country. Below listed are the highlevel Scope of work for the project. </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FedEx Corporation is an American Multinational Company best known for its air delivery service. It was one of the first major shipping companies to offer overnight delivery as a flagship service. .</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We used to check whether that shipment has passed all the custom duty conditions according to the country and modified the shipment accordingly to get status as Custom Cleared. .</w:t>
                  </w:r>
                  <w:r>
                    <w:rPr>
                      <w:rFonts w:ascii="Calibri (Body)" w:eastAsia="Calibri (Body)" w:hAnsi="Calibri (Body)" w:cs="Calibri (Body)"/>
                      <w:sz w:val="20"/>
                    </w:rPr>
                    <w:br/>
                  </w:r>
                </w:p>
              </w:tc>
            </w:tr>
            <w:tr w:rsidR="00BC5894" w14:paraId="0A337171" w14:textId="77777777">
              <w:tblPrEx>
                <w:tblCellMar>
                  <w:top w:w="0" w:type="dxa"/>
                  <w:bottom w:w="0" w:type="dxa"/>
                </w:tblCellMar>
              </w:tblPrEx>
              <w:tc>
                <w:tcPr>
                  <w:tcW w:w="0" w:type="auto"/>
                </w:tcPr>
                <w:p w14:paraId="62D932DB" w14:textId="77777777" w:rsidR="00BC5894" w:rsidRDefault="00000000">
                  <w:pPr>
                    <w:spacing w:after="0" w:line="240" w:lineRule="auto"/>
                  </w:pPr>
                  <w:r>
                    <w:rPr>
                      <w:rFonts w:ascii="Calibri" w:eastAsia="Calibri" w:hAnsi="Calibri" w:cs="Calibri"/>
                      <w:b/>
                      <w:sz w:val="20"/>
                    </w:rPr>
                    <w:t xml:space="preserve">Responsibilities:  </w:t>
                  </w:r>
                </w:p>
              </w:tc>
              <w:tc>
                <w:tcPr>
                  <w:tcW w:w="0" w:type="auto"/>
                </w:tcPr>
                <w:p w14:paraId="4180EDE6" w14:textId="0477B9E5" w:rsidR="00BC5894" w:rsidRDefault="00000000">
                  <w:pPr>
                    <w:spacing w:after="0" w:line="240" w:lineRule="auto"/>
                  </w:pPr>
                  <w:r>
                    <w:rPr>
                      <w:rFonts w:ascii="Wingdings" w:eastAsia="Wingdings" w:hAnsi="Wingdings" w:cs="Wingdings"/>
                      <w:sz w:val="12"/>
                    </w:rPr>
                    <w:t>n</w:t>
                  </w:r>
                  <w:r>
                    <w:rPr>
                      <w:rFonts w:ascii="Calibri" w:eastAsia="Calibri" w:hAnsi="Calibri" w:cs="Calibri"/>
                      <w:sz w:val="20"/>
                    </w:rPr>
                    <w:t xml:space="preserve"> As a core QA member, I’m responsible to attend the grooming sessions and understand the functional and nonfunctional requirements from customer and create test scenarios.</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1.Script the automation scenarios in BDD Cucumber framework.</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2.Execute the automation test cases.</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3.Execute the sanity suite once the deployments are completed by Ops teams.</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4.Execute the regression suite to ensure the existing functionality is working as expected while new sprint manual testing is </w:t>
                  </w:r>
                  <w:r w:rsidR="00631AF5">
                    <w:rPr>
                      <w:rFonts w:ascii="Calibri (Body)" w:eastAsia="Calibri (Body)" w:hAnsi="Calibri (Body)" w:cs="Calibri (Body)"/>
                      <w:sz w:val="20"/>
                    </w:rPr>
                    <w:t>InProgress</w:t>
                  </w:r>
                  <w:r>
                    <w:rPr>
                      <w:rFonts w:ascii="Calibri (Body)" w:eastAsia="Calibri (Body)" w:hAnsi="Calibri (Body)" w:cs="Calibri (Body)"/>
                      <w:sz w:val="20"/>
                    </w:rPr>
                    <w:t>.</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5.Execute the golden scenario test suite, to ensure the functionality is stable if any UI defects are pushed into desired environment.</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6.Create new automation test scripts based on the new features and defects fixed by Dev team and Walkthrough with peers and update the test cases on need basis.</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7.Involving in Agile methodology, Review the Product Backlogs, User Stories acceptance criteria..</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8.Work with ALM for Test Case Management..</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9.Experienced in Regression, Functional, Integration Testing..</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10.Having very good knowledge in Bug Life Cycle..</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11.Finding solutions for JSON Object Identification issues and error handling issues..</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12.Performing API testing using POSTMAN, API Testing, Swagger, Splunk.</w:t>
                  </w:r>
                  <w:r>
                    <w:rPr>
                      <w:rFonts w:ascii="Calibri (Body)" w:eastAsia="Calibri (Body)" w:hAnsi="Calibri (Body)" w:cs="Calibri (Body)"/>
                      <w:sz w:val="20"/>
                    </w:rPr>
                    <w:br/>
                  </w:r>
                  <w:r>
                    <w:rPr>
                      <w:rFonts w:ascii="Wingdings" w:eastAsia="Wingdings" w:hAnsi="Wingdings" w:cs="Wingdings"/>
                      <w:sz w:val="12"/>
                    </w:rPr>
                    <w:t>n</w:t>
                  </w:r>
                  <w:r>
                    <w:rPr>
                      <w:rFonts w:ascii="Calibri (Body)" w:eastAsia="Calibri (Body)" w:hAnsi="Calibri (Body)" w:cs="Calibri (Body)"/>
                      <w:sz w:val="20"/>
                    </w:rPr>
                    <w:t xml:space="preserve"> 13.Participating in Sprint meetings, executing Manual scripts and sharing the Analysis .</w:t>
                  </w:r>
                  <w:r>
                    <w:rPr>
                      <w:rFonts w:ascii="Calibri (Body)" w:eastAsia="Calibri (Body)" w:hAnsi="Calibri (Body)" w:cs="Calibri (Body)"/>
                      <w:sz w:val="20"/>
                    </w:rPr>
                    <w:tab/>
                  </w:r>
                </w:p>
              </w:tc>
            </w:tr>
          </w:tbl>
          <w:p w14:paraId="7293AA34" w14:textId="77777777" w:rsidR="00BC5894" w:rsidRDefault="00BC5894"/>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14:paraId="5791AAB5" w14:textId="77777777">
              <w:tblPrEx>
                <w:tblCellMar>
                  <w:top w:w="0" w:type="dxa"/>
                  <w:bottom w:w="0" w:type="dxa"/>
                </w:tblCellMar>
              </w:tblPrEx>
              <w:tc>
                <w:tcPr>
                  <w:tcW w:w="0" w:type="auto"/>
                  <w:shd w:val="clear" w:color="auto" w:fill="F2F2F2"/>
                </w:tcPr>
                <w:p w14:paraId="25F588E6" w14:textId="77777777" w:rsidR="00BC5894" w:rsidRDefault="00000000">
                  <w:pPr>
                    <w:spacing w:after="0" w:line="240" w:lineRule="auto"/>
                  </w:pPr>
                  <w:r>
                    <w:rPr>
                      <w:rFonts w:ascii="Calibri" w:eastAsia="Calibri" w:hAnsi="Calibri" w:cs="Calibri"/>
                      <w:b/>
                    </w:rPr>
                    <w:t>Personal Details</w:t>
                  </w:r>
                </w:p>
              </w:tc>
            </w:tr>
          </w:tbl>
          <w:p w14:paraId="0A4EC2B7" w14:textId="77777777" w:rsidR="00BC5894" w:rsidRDefault="00BC5894"/>
          <w:p w14:paraId="0A909B9C" w14:textId="77777777" w:rsidR="00BC5894" w:rsidRDefault="00000000">
            <w:r>
              <w:rPr>
                <w:rFonts w:ascii="Calibri (Body)" w:eastAsia="Calibri (Body)" w:hAnsi="Calibri (Body)" w:cs="Calibri (Body)"/>
                <w:b/>
                <w:sz w:val="20"/>
              </w:rPr>
              <w:t xml:space="preserve">Contact No: </w:t>
            </w:r>
            <w:r>
              <w:rPr>
                <w:rFonts w:ascii="Calibri (Body)" w:eastAsia="Calibri (Body)" w:hAnsi="Calibri (Body)" w:cs="Calibri (Body)"/>
                <w:sz w:val="20"/>
              </w:rPr>
              <w:t xml:space="preserve">         916300165966</w:t>
            </w:r>
          </w:p>
          <w:p w14:paraId="68AE5AD4" w14:textId="77777777" w:rsidR="00BC5894" w:rsidRDefault="00000000">
            <w:r>
              <w:rPr>
                <w:rFonts w:ascii="Calibri (Body)" w:eastAsia="Calibri (Body)" w:hAnsi="Calibri (Body)" w:cs="Calibri (Body)"/>
                <w:b/>
                <w:sz w:val="20"/>
              </w:rPr>
              <w:t xml:space="preserve">Location: </w:t>
            </w:r>
            <w:r>
              <w:rPr>
                <w:rFonts w:ascii="Calibri (Body)" w:eastAsia="Calibri (Body)" w:hAnsi="Calibri (Body)" w:cs="Calibri (Body)"/>
                <w:sz w:val="20"/>
              </w:rPr>
              <w:t xml:space="preserve">              Bangalore</w:t>
            </w:r>
          </w:p>
          <w:p w14:paraId="03DF68D6" w14:textId="77777777" w:rsidR="00BC5894" w:rsidRDefault="00000000">
            <w:r>
              <w:rPr>
                <w:rFonts w:ascii="Calibri (Body)" w:eastAsia="Calibri (Body)" w:hAnsi="Calibri (Body)" w:cs="Calibri (Body)"/>
                <w:b/>
                <w:sz w:val="20"/>
              </w:rPr>
              <w:t xml:space="preserve">Strengths: </w:t>
            </w:r>
            <w:r>
              <w:rPr>
                <w:rFonts w:ascii="Calibri (Body)" w:eastAsia="Calibri (Body)" w:hAnsi="Calibri (Body)" w:cs="Calibri (Body)"/>
                <w:sz w:val="20"/>
              </w:rPr>
              <w:t xml:space="preserve">            </w:t>
            </w:r>
          </w:p>
          <w:p w14:paraId="2CC589D9" w14:textId="77777777" w:rsidR="00BC5894" w:rsidRDefault="00000000">
            <w:r>
              <w:rPr>
                <w:rFonts w:ascii="Calibri (Body)" w:eastAsia="Calibri (Body)" w:hAnsi="Calibri (Body)" w:cs="Calibri (Body)"/>
                <w:b/>
                <w:sz w:val="20"/>
              </w:rPr>
              <w:t xml:space="preserve">Interests: </w:t>
            </w:r>
            <w:r>
              <w:rPr>
                <w:rFonts w:ascii="Calibri (Body)" w:eastAsia="Calibri (Body)" w:hAnsi="Calibri (Body)" w:cs="Calibri (Body)"/>
                <w:sz w:val="20"/>
              </w:rPr>
              <w:t xml:space="preserve">             </w:t>
            </w:r>
          </w:p>
        </w:tc>
      </w:tr>
    </w:tbl>
    <w:p w14:paraId="689A28C3" w14:textId="77777777" w:rsidR="00BC5894" w:rsidRDefault="00BC5894"/>
    <w:sectPr w:rsidR="00BC5894">
      <w:headerReference w:type="default" r:id="rId6"/>
      <w:footerReference w:type="default" r:id="rId7"/>
      <w:pgSz w:w="12240" w:h="15840"/>
      <w:pgMar w:top="240" w:right="420" w:bottom="144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2BF46" w14:textId="77777777" w:rsidR="005C66F4" w:rsidRDefault="005C66F4">
      <w:pPr>
        <w:spacing w:after="0" w:line="240" w:lineRule="auto"/>
      </w:pPr>
      <w:r>
        <w:separator/>
      </w:r>
    </w:p>
  </w:endnote>
  <w:endnote w:type="continuationSeparator" w:id="0">
    <w:p w14:paraId="22EA2DB2" w14:textId="77777777" w:rsidR="005C66F4" w:rsidRDefault="005C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21EB8" w14:textId="77777777" w:rsidR="00BC5894" w:rsidRDefault="00000000">
    <w:pPr>
      <w:jc w:val="center"/>
    </w:pPr>
    <w:r>
      <w:t>© 2016 Mphasis.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9C529" w14:textId="77777777" w:rsidR="005C66F4" w:rsidRDefault="005C66F4">
      <w:pPr>
        <w:spacing w:after="0" w:line="240" w:lineRule="auto"/>
      </w:pPr>
      <w:r>
        <w:separator/>
      </w:r>
    </w:p>
  </w:footnote>
  <w:footnote w:type="continuationSeparator" w:id="0">
    <w:p w14:paraId="3E66C8D3" w14:textId="77777777" w:rsidR="005C66F4" w:rsidRDefault="005C6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43083" w14:textId="77777777" w:rsidR="00BC5894" w:rsidRDefault="00000000">
    <w:pPr>
      <w:tabs>
        <w:tab w:val="right" w:pos="8640"/>
      </w:tabs>
      <w:jc w:val="right"/>
    </w:pPr>
    <w:r>
      <w:rPr>
        <w:noProof/>
      </w:rPr>
      <w:drawing>
        <wp:inline distT="0" distB="0" distL="0" distR="0" wp14:anchorId="606D6D7F" wp14:editId="610E79A0">
          <wp:extent cx="1244600" cy="431800"/>
          <wp:effectExtent l="0" t="0" r="0" b="0"/>
          <wp:docPr id="452324798" name="Drawing 0" descr="\TFG_Photos\mphy.png"/>
          <wp:cNvGraphicFramePr/>
          <a:graphic xmlns:a="http://schemas.openxmlformats.org/drawingml/2006/main">
            <a:graphicData uri="http://schemas.openxmlformats.org/drawingml/2006/picture">
              <pic:pic xmlns:pic="http://schemas.openxmlformats.org/drawingml/2006/picture">
                <pic:nvPicPr>
                  <pic:cNvPr id="0" name="Picture 0" descr="\TFG_Photos\mphy.png"/>
                  <pic:cNvPicPr>
                    <a:picLocks noChangeAspect="1"/>
                  </pic:cNvPicPr>
                </pic:nvPicPr>
                <pic:blipFill>
                  <a:blip r:embed="rId1"/>
                  <a:stretch>
                    <a:fillRect/>
                  </a:stretch>
                </pic:blipFill>
                <pic:spPr>
                  <a:xfrm>
                    <a:off x="0" y="0"/>
                    <a:ext cx="1244600" cy="431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C5894"/>
    <w:rsid w:val="0052165D"/>
    <w:rsid w:val="00536F91"/>
    <w:rsid w:val="005C66F4"/>
    <w:rsid w:val="00631AF5"/>
    <w:rsid w:val="00BC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3B22"/>
  <w15:docId w15:val="{29AD31FB-1956-4FC5-9FCE-31563713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Poloju Anjali (OSV)</cp:lastModifiedBy>
  <cp:revision>3</cp:revision>
  <dcterms:created xsi:type="dcterms:W3CDTF">2024-12-09T06:25:00Z</dcterms:created>
  <dcterms:modified xsi:type="dcterms:W3CDTF">2024-12-09T06:27:00Z</dcterms:modified>
</cp:coreProperties>
</file>