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014AA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</w:p>
    <w:p w14:paraId="2425444C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  <w:t>Engineering Playbook (Think)</w:t>
      </w:r>
    </w:p>
    <w:p w14:paraId="1DB29E54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>How Design Decisions Were Made</w:t>
      </w:r>
    </w:p>
    <w:p w14:paraId="375EA19C">
      <w:pPr>
        <w:spacing w:after="120" w:line="240" w:lineRule="auto"/>
        <w:jc w:val="center"/>
        <w:rPr>
          <w:rFonts w:ascii="Calibri" w:hAnsi="Calibri" w:cs="Calibri"/>
          <w:i/>
          <w:i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>This playbook explains the engineering reas</w:t>
      </w:r>
      <w:r>
        <w:rPr>
          <w:rFonts w:ascii="Calibri" w:hAnsi="Calibri" w:cs="Calibri"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>oning and trade-offs behind design choices, highlighting how problems were analysed and solutions were selected.</w:t>
      </w:r>
    </w:p>
    <w:p w14:paraId="4593C978">
      <w:pPr>
        <w:spacing w:after="120" w:line="240" w:lineRule="auto"/>
        <w:jc w:val="both"/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1FE286CE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Anjali Dogra</w:t>
      </w:r>
    </w:p>
    <w:p w14:paraId="505A57FD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Program: B.Tech Computer Science &amp; Engineering</w:t>
      </w:r>
    </w:p>
    <w:p w14:paraId="7914F449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University: BML Munjal University</w:t>
      </w:r>
      <w:bookmarkStart w:id="0" w:name="_GoBack"/>
      <w:bookmarkEnd w:id="0"/>
    </w:p>
    <w:p w14:paraId="3B4E7227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BF1BE">
      <w:pPr>
        <w:pStyle w:val="2"/>
        <w:keepNext w:val="0"/>
        <w:keepLines w:val="0"/>
        <w:widowControl/>
        <w:suppressLineNumbers w:val="0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Project</w:t>
      </w:r>
      <w:r>
        <w:rPr>
          <w:rFonts w:hint="default" w:ascii="Calibri" w:hAnsi="Calibri" w:cs="Calibri"/>
          <w:b/>
          <w:bCs/>
          <w:color w:val="156082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3</w:t>
      </w: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:</w:t>
      </w:r>
      <w:r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EverMed – Digital Healthcare Management Platform</w:t>
      </w:r>
    </w:p>
    <w:p w14:paraId="61A36F4A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Problem Understanding</w:t>
      </w:r>
    </w:p>
    <w:p w14:paraId="55F153C1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Healthcare applications require both usability and data security. A system that is difficult to navigate or lacks structured data storage reduces user adoption and reliability.</w:t>
      </w:r>
    </w:p>
    <w:p w14:paraId="26270634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Design Decision</w:t>
      </w:r>
    </w:p>
    <w:p w14:paraId="4225D2BB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Chose a centralized architecture where user health data, reminders, and appointments are managed within a single ecosystem rather than multiple disconnected modules.</w:t>
      </w:r>
    </w:p>
    <w:p w14:paraId="4012219B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Engineering Trade-offs</w:t>
      </w:r>
    </w:p>
    <w:p w14:paraId="21AD7141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Prioritized usability and structured data flow over adding excessive feature complexity.</w:t>
      </w:r>
    </w:p>
    <w:p w14:paraId="15DE965E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Validation Approach</w:t>
      </w:r>
    </w:p>
    <w:p w14:paraId="3F082610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Tested the application through simulated user flows to verify record storage accuracy, reminder notifications, and secure data handling.</w:t>
      </w:r>
    </w:p>
    <w:sectPr>
      <w:pgSz w:w="11906" w:h="16838"/>
      <w:pgMar w:top="284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B4"/>
    <w:rsid w:val="00161C7C"/>
    <w:rsid w:val="00520473"/>
    <w:rsid w:val="008A7293"/>
    <w:rsid w:val="00E04880"/>
    <w:rsid w:val="00E506B4"/>
    <w:rsid w:val="717C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249</Words>
  <Characters>1424</Characters>
  <Lines>11</Lines>
  <Paragraphs>3</Paragraphs>
  <TotalTime>7</TotalTime>
  <ScaleCrop>false</ScaleCrop>
  <LinksUpToDate>false</LinksUpToDate>
  <CharactersWithSpaces>1670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2026-01-20T05:52:00Z</dcterms:created>
  <dc:creator>Dr Kiran Khatter</dc:creator>
  <cp:lastModifiedBy>Anjali Dogra</cp:lastModifiedBy>
  <cp:lastPrinted>2026-01-20T05:39:00Z</cp:lastPrinted>
  <dcterms:modified xsi:type="dcterms:W3CDTF">2026-02-22T16:46:54Z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e1281e95-073c-409e-a71a-59b7a7f39fef</vt:lpwstr>
  </property>
  <property fmtid="{D5CDD505-2E9C-101B-9397-08002B2CF9AE}" pid="3" name="KSOProductBuildVer">
    <vt:lpwstr>1033-12.2.0.23196</vt:lpwstr>
  </property>
  <property fmtid="{D5CDD505-2E9C-101B-9397-08002B2CF9AE}" pid="4" name="ICV">
    <vt:lpwstr>8B723D58978241328F2FA6D9DCFC3FF0_12</vt:lpwstr>
  </property>
</Properties>
</file>