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56"/>
          <w:szCs w:val="56"/>
        </w:rPr>
        <w:t xml:space="preserve">Product Requirements Document</w:t>
      </w:r>
    </w:p>
    <w:p>
      <w:pPr>
        <w:spacing w:after="200"/>
      </w:pPr>
      <w:r>
        <w:rPr>
          <w:b/>
          <w:bCs/>
          <w:color w:val="2563EB"/>
          <w:sz w:val="36"/>
          <w:szCs w:val="36"/>
        </w:rPr>
        <w:t xml:space="preserve">AI Study Planner</w:t>
      </w:r>
    </w:p>
    <w:p>
      <w:pPr>
        <w:spacing w:after="40"/>
      </w:pPr>
      <w:r>
        <w:rPr>
          <w:i/>
          <w:iCs/>
          <w:color w:val="6B7280"/>
          <w:sz w:val="22"/>
          <w:szCs w:val="22"/>
        </w:rPr>
        <w:t xml:space="preserve">AB Talks 60-Day Claude AI Challenge — 10-Day Capstone Project</w:t>
      </w:r>
    </w:p>
    <w:p>
      <w:pPr>
        <w:spacing w:after="400"/>
      </w:pPr>
      <w:r>
        <w:rPr>
          <w:color w:val="6B7280"/>
          <w:sz w:val="20"/>
          <w:szCs w:val="20"/>
        </w:rPr>
        <w:t xml:space="preserve">Author: Anjali  |  Version: 1.0  |  Date: July 25, 2026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20"/>
      </w:pPr>
      <w:r>
        <w:t xml:space="preserve">AI Study Planner is a web application that helps college students (undergraduate and postgraduate) eliminate daily study confusion during semester exam preparation. Students enter their subjects, topics, exam dates, and available daily study hours. A deterministic, rule-based scheduling engine converts these inputs into a day-by-day study plan, prioritizing subjects with nearer exam dates, balancing daily workload, and automatically inserting revision sessions before each exam. A Claude-powered AI layer, accessed through a secure backend proxy, adds explanations, personalized tips, motivational messages, and a study-related Q&amp;A assistant on top of the deterministic plan.</w:t>
      </w:r>
    </w:p>
    <w:p>
      <w:pPr>
        <w:spacing w:after="120"/>
      </w:pPr>
      <w:r>
        <w:t xml:space="preserve">This PRD defines the v1.0 scope to be designed, built, tested, and deployed across a 10-day capstone timeline, at a pace of approximately 1–2 hours of build time per day.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20"/>
      </w:pPr>
      <w:r>
        <w:t xml:space="preserve">College students juggling 3–8 subjects during semester exams often know what subjects they have, but not how to divide their remaining days before exams. This leads to over-studying one subject while neglecting another, procrastination, and exam-time anxiety. Students want a reliable daily plan instead of manually creating one.</w:t>
      </w:r>
    </w:p>
    <w:p>
      <w:pPr>
        <w:pStyle w:val="Heading1"/>
        <w:spacing w:after="160" w:before="360"/>
      </w:pPr>
      <w:r>
        <w:t xml:space="preserve">3. Target User &amp; Persona</w:t>
      </w:r>
    </w:p>
    <w:p>
      <w:pPr>
        <w:spacing w:after="80"/>
      </w:pPr>
      <w:r>
        <w:rPr>
          <w:b/>
          <w:bCs/>
        </w:rPr>
        <w:t xml:space="preserve">Primary audience: </w:t>
      </w:r>
      <w:r>
        <w:t xml:space="preserve">Undergraduate and postgraduate college students preparing for semester / end-semester exams</w:t>
      </w:r>
    </w:p>
    <w:p>
      <w:pPr>
        <w:pStyle w:val="Heading2"/>
        <w:spacing w:after="120" w:before="260"/>
      </w:pPr>
      <w:r>
        <w:t xml:space="preserve">Persona: Priya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18–24, undergraduate or postgraduate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Preparing for semester exams with 3–8 subjects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Studies 1–5 hours per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Often procrastinates and doesn't know what to study 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Wants a ready-made daily plan rather than building one manually</w:t>
      </w:r>
    </w:p>
    <w:p>
      <w:pPr>
        <w:pStyle w:val="Heading1"/>
        <w:spacing w:after="160" w:before="360"/>
      </w:pPr>
      <w:r>
        <w:t xml:space="preserve">4. Goals &amp; Success Metrics (for this capstone)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deployed, publicly accessible v1.0 with a clean, intuitive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functioning deterministic scheduling engine that produces sensible, testable study plans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working AI layer (explanations, tips, motivation, Q&amp;A) via a secure backend proxy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tool genuinely usable by the author for her own exam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public GitHub repository with documentation, and a LinkedIn post for the AB Talks challenge</w:t>
      </w:r>
    </w:p>
    <w:p>
      <w:pPr>
        <w:pStyle w:val="Heading1"/>
        <w:spacing w:after="160" w:before="360"/>
      </w:pPr>
      <w:r>
        <w:t xml:space="preserve">5. Scope — In vs. Out for v1.0</w:t>
      </w:r>
    </w:p>
    <w:p>
      <w:pPr>
        <w:pStyle w:val="Heading2"/>
        <w:spacing w:after="120" w:before="260"/>
      </w:pPr>
      <w:r>
        <w:t xml:space="preserve">5.1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Input: subjects, topics (list or count) per subject, exam date per subject, daily available study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Rule-based scheduling engine: distributes topics across available days, prioritizes subjects with nearer exam dates, balances daily workload, auto-schedules revision sessions before each exam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daily study plan, calendar/timeline view of the full schedule, “Today's Focus”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layer (via secure backend proxy): explanation of why the schedule was generated this way; personalized daily study tip; short motivational message; simple study-related Q&amp;A assistant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data persistence via browser localStorage — no login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Ability to regenerate the plan when subjects, exam dates, or study hours are edited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web design for desktop and mobile browsers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deployment on a single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GitHub repository with professional README and screenshots</w:t>
      </w:r>
    </w:p>
    <w:p>
      <w:pPr>
        <w:pStyle w:val="Heading2"/>
        <w:spacing w:after="120" w:before="260"/>
      </w:pPr>
      <w:r>
        <w:t xml:space="preserve">5.2 Out of Scope (Future 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tracking and completion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re-planning after missed study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 and cloud synchronization across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Notifications, reminders, or email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Android/iOS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(non-deterministic)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Collaborative study groups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or long-term performance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Offline-first functionality</w:t>
      </w:r>
    </w:p>
    <w:p>
      <w:pPr>
        <w:pStyle w:val="Heading1"/>
        <w:spacing w:after="160" w:before="360"/>
      </w:pPr>
      <w:r>
        <w:t xml:space="preserve">6.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96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</w:tcPr>
          <w:p>
            <w:r>
              <w:t xml:space="preserve">FR-1</w:t>
            </w:r>
          </w:p>
        </w:tc>
        <w:tc>
          <w:tcPr>
            <w:tcW w:type="dxa" w:w="6960"/>
          </w:tcPr>
          <w:p>
            <w:r>
              <w:t xml:space="preserve">User can add/edit/remove subjects, each with a name, topic list or topic count, and an exam date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FR-2</w:t>
            </w:r>
          </w:p>
        </w:tc>
        <w:tc>
          <w:tcPr>
            <w:tcW w:type="dxa" w:w="6960"/>
          </w:tcPr>
          <w:p>
            <w:r>
              <w:t xml:space="preserve">User can set total daily available study hours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FR-3</w:t>
            </w:r>
          </w:p>
        </w:tc>
        <w:tc>
          <w:tcPr>
            <w:tcW w:type="dxa" w:w="6960"/>
          </w:tcPr>
          <w:p>
            <w:r>
              <w:t xml:space="preserve">System generates a day-by-day schedule distributing topics across days until each subject's exam date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FR-4</w:t>
            </w:r>
          </w:p>
        </w:tc>
        <w:tc>
          <w:tcPr>
            <w:tcW w:type="dxa" w:w="6960"/>
          </w:tcPr>
          <w:p>
            <w:r>
              <w:t xml:space="preserve">Scheduling engine prioritizes subjects with nearer exam dates when allocating time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FR-5</w:t>
            </w:r>
          </w:p>
        </w:tc>
        <w:tc>
          <w:tcPr>
            <w:tcW w:type="dxa" w:w="6960"/>
          </w:tcPr>
          <w:p>
            <w:r>
              <w:t xml:space="preserve">Scheduling engine balances workload across days to avoid overloading any single day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FR-6</w:t>
            </w:r>
          </w:p>
        </w:tc>
        <w:tc>
          <w:tcPr>
            <w:tcW w:type="dxa" w:w="6960"/>
          </w:tcPr>
          <w:p>
            <w:r>
              <w:t xml:space="preserve">Scheduling engine automatically inserts revision session(s) before each subject's exam date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FR-7</w:t>
            </w:r>
          </w:p>
        </w:tc>
        <w:tc>
          <w:tcPr>
            <w:tcW w:type="dxa" w:w="6960"/>
          </w:tcPr>
          <w:p>
            <w:r>
              <w:t xml:space="preserve">Dashboard shows a “Today's Focus” view and a full calendar/timeline view of the plan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FR-8</w:t>
            </w:r>
          </w:p>
        </w:tc>
        <w:tc>
          <w:tcPr>
            <w:tcW w:type="dxa" w:w="6960"/>
          </w:tcPr>
          <w:p>
            <w:r>
              <w:t xml:space="preserve">User can regenerate the plan after editing subjects, topics, exam dates, or study hours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FR-9</w:t>
            </w:r>
          </w:p>
        </w:tc>
        <w:tc>
          <w:tcPr>
            <w:tcW w:type="dxa" w:w="6960"/>
          </w:tcPr>
          <w:p>
            <w:r>
              <w:t xml:space="preserve">AI layer explains, in plain language, why the plan was structured the way it was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FR-10</w:t>
            </w:r>
          </w:p>
        </w:tc>
        <w:tc>
          <w:tcPr>
            <w:tcW w:type="dxa" w:w="6960"/>
          </w:tcPr>
          <w:p>
            <w:r>
              <w:t xml:space="preserve">AI layer generates a personalized study tip for the current day</w:t>
            </w:r>
          </w:p>
        </w:tc>
        <w:tc>
          <w:tcPr>
            <w:tcW w:type="dxa" w:w="1200"/>
          </w:tcPr>
          <w:p>
            <w:r>
              <w:t xml:space="preserve">Should</w:t>
            </w:r>
          </w:p>
        </w:tc>
      </w:tr>
      <w:tr>
        <w:tc>
          <w:tcPr>
            <w:tcW w:type="dxa" w:w="1200"/>
          </w:tcPr>
          <w:p>
            <w:r>
              <w:t xml:space="preserve">FR-11</w:t>
            </w:r>
          </w:p>
        </w:tc>
        <w:tc>
          <w:tcPr>
            <w:tcW w:type="dxa" w:w="6960"/>
          </w:tcPr>
          <w:p>
            <w:r>
              <w:t xml:space="preserve">AI layer generates a short motivational message</w:t>
            </w:r>
          </w:p>
        </w:tc>
        <w:tc>
          <w:tcPr>
            <w:tcW w:type="dxa" w:w="1200"/>
          </w:tcPr>
          <w:p>
            <w:r>
              <w:t xml:space="preserve">Should</w:t>
            </w:r>
          </w:p>
        </w:tc>
      </w:tr>
      <w:tr>
        <w:tc>
          <w:tcPr>
            <w:tcW w:type="dxa" w:w="1200"/>
          </w:tcPr>
          <w:p>
            <w:r>
              <w:t xml:space="preserve">FR-12</w:t>
            </w:r>
          </w:p>
        </w:tc>
        <w:tc>
          <w:tcPr>
            <w:tcW w:type="dxa" w:w="6960"/>
          </w:tcPr>
          <w:p>
            <w:r>
              <w:t xml:space="preserve">AI layer answers simple study-related questions via a Q&amp;A assistant</w:t>
            </w:r>
          </w:p>
        </w:tc>
        <w:tc>
          <w:tcPr>
            <w:tcW w:type="dxa" w:w="1200"/>
          </w:tcPr>
          <w:p>
            <w:r>
              <w:t xml:space="preserve">Should</w:t>
            </w:r>
          </w:p>
        </w:tc>
      </w:tr>
      <w:tr>
        <w:tc>
          <w:tcPr>
            <w:tcW w:type="dxa" w:w="1200"/>
          </w:tcPr>
          <w:p>
            <w:r>
              <w:t xml:space="preserve">FR-13</w:t>
            </w:r>
          </w:p>
        </w:tc>
        <w:tc>
          <w:tcPr>
            <w:tcW w:type="dxa" w:w="6960"/>
          </w:tcPr>
          <w:p>
            <w:r>
              <w:t xml:space="preserve">All user data (subjects, exam dates, preferences, generated plan) persists in browser localStorage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t xml:space="preserve">FR-14</w:t>
            </w:r>
          </w:p>
        </w:tc>
        <w:tc>
          <w:tcPr>
            <w:tcW w:type="dxa" w:w="6960"/>
          </w:tcPr>
          <w:p>
            <w:r>
              <w:t xml:space="preserve">Application is usable on both desktop and mobile browser widths</w:t>
            </w:r>
          </w:p>
        </w:tc>
        <w:tc>
          <w:tcPr>
            <w:tcW w:type="dxa" w:w="1200"/>
          </w:tcPr>
          <w:p>
            <w:r>
              <w:t xml:space="preserve">Must</w:t>
            </w:r>
          </w:p>
        </w:tc>
      </w:tr>
    </w:tbl>
    <w:p>
      <w:pPr>
        <w:pStyle w:val="Heading1"/>
        <w:spacing w:after="160" w:before="36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the Claude API key must never be exposed to the browser; all AI calls go through a backend proxy that reads the key from an environment variable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Reliability: the scheduling engine is deterministic — identical inputs always produce identical schedules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schedule generation should feel instant (under ~500ms) since it involves no network call; AI-enhanced content may take a few seconds and should show a loading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Usability: a first-time user should be able to generate their first study plan in under 2 minutes without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Portability: no login/database dependency for v1.0, so the app works identically for any visitor on a given device/browser</w:t>
      </w:r>
    </w:p>
    <w:p>
      <w:pPr>
        <w:pStyle w:val="Heading1"/>
        <w:spacing w:after="160" w:before="360"/>
      </w:pPr>
      <w:r>
        <w:t xml:space="preserve">8. High-Level Architecture (Design Principles)</w:t>
      </w:r>
    </w:p>
    <w:p>
      <w:pPr>
        <w:spacing w:after="120"/>
      </w:pPr>
      <w:r>
        <w:t xml:space="preserve">The system is composed of three logical layers, kept intentionally simple to fit the 10-day, 1–2 hr/day timeline: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renders input forms, the calendar/timeline dashboard, and the Q&amp;A chat UI; reads/writes plan data to localStorage; calls the backend proxy for AI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scheduling engine: pure logic (no AI, no network call) that takes structured inputs (subjects, topics, exam dates, study hours) and returns a structured day-by-day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proxy (minimal serverless function): receives a request from the frontend, attaches the Claude API key from environment variables, forwards the prompt to the Claude API, and returns the AI response — no authentication or database logic on this route</w:t>
      </w:r>
    </w:p>
    <w:p>
      <w:pPr>
        <w:spacing w:after="120"/>
      </w:pPr>
      <w:r>
        <w:t xml:space="preserve">Exact technology choices (frameworks, hosting platform, specific libraries) are finalized in the Implementation Blueprint's Day 1 setup phase, informed by the constraints gathered during discovery: no prior full-stack deployment experience, a preference for the simplest secure architecture, and a strong preference for a single hosting platform that serves both frontend and serverless backend with GitHub-based auto-deploy.</w:t>
      </w:r>
    </w:p>
    <w:p>
      <w:pPr>
        <w:pStyle w:val="Heading1"/>
        <w:spacing w:after="160" w:before="360"/>
      </w:pPr>
      <w: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 time budget: approximately 1–2 hours per day for 9 remaining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 has no prior experience deploying a full-stack application or managing a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paid tools or services will be used unless explicitly requested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manual step outside the chat (account creation, dashboard clicks, CLI commands) will be explained step by step, and progress will be confirmed with the builder before proceeding</w:t>
      </w:r>
    </w:p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56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800"/>
          </w:tcPr>
          <w:p>
            <w:r>
              <w:t xml:space="preserve">First-time backend/deployment experience causes delays</w:t>
            </w:r>
          </w:p>
        </w:tc>
        <w:tc>
          <w:tcPr>
            <w:tcW w:type="dxa" w:w="5560"/>
          </w:tcPr>
          <w:p>
            <w:r>
              <w:t xml:space="preserve">Blueprint dedicates full days to setup and deployment with step-by-step guidance and buffer time; simplest possible platform is chosen</w:t>
            </w:r>
          </w:p>
        </w:tc>
      </w:tr>
      <w:tr>
        <w:tc>
          <w:tcPr>
            <w:tcW w:type="dxa" w:w="3800"/>
          </w:tcPr>
          <w:p>
            <w:r>
              <w:t xml:space="preserve">Scope creep from “nice to have” AI features</w:t>
            </w:r>
          </w:p>
        </w:tc>
        <w:tc>
          <w:tcPr>
            <w:tcW w:type="dxa" w:w="5560"/>
          </w:tcPr>
          <w:p>
            <w:r>
              <w:t xml:space="preserve">Out-of-scope list is fixed in this PRD; new ideas are logged as future scope, not added mid-build</w:t>
            </w:r>
          </w:p>
        </w:tc>
      </w:tr>
      <w:tr>
        <w:tc>
          <w:tcPr>
            <w:tcW w:type="dxa" w:w="3800"/>
          </w:tcPr>
          <w:p>
            <w:r>
              <w:t xml:space="preserve">API key exposure</w:t>
            </w:r>
          </w:p>
        </w:tc>
        <w:tc>
          <w:tcPr>
            <w:tcW w:type="dxa" w:w="5560"/>
          </w:tcPr>
          <w:p>
            <w:r>
              <w:t xml:space="preserve">All Claude API calls routed through a backend proxy; key stored only in environment variables, never in frontend code</w:t>
            </w:r>
          </w:p>
        </w:tc>
      </w:tr>
      <w:tr>
        <w:tc>
          <w:tcPr>
            <w:tcW w:type="dxa" w:w="3800"/>
          </w:tcPr>
          <w:p>
            <w:r>
              <w:t xml:space="preserve">Running out of time near Day 10</w:t>
            </w:r>
          </w:p>
        </w:tc>
        <w:tc>
          <w:tcPr>
            <w:tcW w:type="dxa" w:w="5560"/>
          </w:tcPr>
          <w:p>
            <w:r>
              <w:t xml:space="preserve">Testing and deployment are scheduled with buffer days (Days 8–9) rather than left to the last day</w:t>
            </w:r>
          </w:p>
        </w:tc>
      </w:tr>
    </w:tbl>
    <w:p>
      <w:pPr>
        <w:pStyle w:val="Heading1"/>
        <w:spacing w:after="160" w:before="360"/>
      </w:pPr>
      <w:r>
        <w:t xml:space="preserve">11. Deliverables (Capstone)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Live, publicly deployed web application (single URL)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GitHub repository with organized code and a professional README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post documenting the build, screenshots, and key learnings, tagged per the AB Talks challenge format</w:t>
      </w:r>
    </w:p>
    <w:p>
      <w:pPr>
        <w:pStyle w:val="Heading1"/>
        <w:spacing w:after="160" w:before="360"/>
      </w:pPr>
      <w:r>
        <w:t xml:space="preserve">12. Definition of Done (Day 10)</w:t>
      </w:r>
    </w:p>
    <w:p>
      <w:pPr>
        <w:spacing w:after="120"/>
      </w:pPr>
      <w:r>
        <w:t xml:space="preserve">The project is considered complete when: the app is live at a public URL; a user can enter subjects, topics, exam dates, and study hours and receive a working, sensible day-by-day plan with revision sessions; the AI explanation, tip, motivational message, and Q&amp;A assistant all function correctly through the secure backend proxy; data persists correctly across page reloads via localStorage; the app is responsive on both desktop and mobile; the GitHub repository is public with documentation and screenshots; and a LinkedIn post has been published.</w:t>
      </w:r>
    </w:p>
    <w:sectPr>
      <w:pgSz w:w="11907" w:h="16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2026-07-25T12:18:34.999Z</dcterms:created>
  <dcterms:modified xsi:type="dcterms:W3CDTF">2026-07-25T12:18:35.012Z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