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D38EA" w:rsidRDefault="00183D54">
      <w:r>
        <w:t>Q1. Can you create a programme or function that employs both positive and negative indexing? Is there any repercussion if you do so?</w:t>
      </w:r>
    </w:p>
    <w:p w:rsidR="00E35F9F" w:rsidRDefault="004265EF">
      <w:pPr>
        <w:rPr>
          <w:rFonts w:ascii="Arial" w:hAnsi="Arial" w:cs="Arial"/>
          <w:color w:val="202124"/>
          <w:sz w:val="25"/>
          <w:szCs w:val="25"/>
          <w:shd w:val="clear" w:color="auto" w:fill="FFFFFF"/>
        </w:rPr>
      </w:pPr>
      <w:r>
        <w:t>Ans:-</w:t>
      </w:r>
      <w:r w:rsidR="00E35F9F" w:rsidRPr="00E35F9F">
        <w:rPr>
          <w:rFonts w:ascii="Arial" w:hAnsi="Arial" w:cs="Arial"/>
          <w:color w:val="202124"/>
          <w:sz w:val="25"/>
          <w:szCs w:val="25"/>
          <w:shd w:val="clear" w:color="auto" w:fill="FFFFFF"/>
        </w:rPr>
        <w:t xml:space="preserve"> </w:t>
      </w:r>
      <w:r w:rsidR="00E35F9F">
        <w:rPr>
          <w:rFonts w:ascii="Arial" w:hAnsi="Arial" w:cs="Arial"/>
          <w:color w:val="202124"/>
          <w:sz w:val="25"/>
          <w:szCs w:val="25"/>
          <w:shd w:val="clear" w:color="auto" w:fill="FFFFFF"/>
        </w:rPr>
        <w:t> In Python Positive indexing, we pass a </w:t>
      </w:r>
      <w:r w:rsidR="00E35F9F">
        <w:rPr>
          <w:rFonts w:ascii="Arial" w:hAnsi="Arial" w:cs="Arial"/>
          <w:b/>
          <w:bCs/>
          <w:color w:val="202124"/>
          <w:sz w:val="25"/>
          <w:szCs w:val="25"/>
          <w:shd w:val="clear" w:color="auto" w:fill="FFFFFF"/>
        </w:rPr>
        <w:t>positive index that we want to access in square brackets</w:t>
      </w:r>
      <w:r w:rsidR="00E35F9F">
        <w:rPr>
          <w:rFonts w:ascii="Arial" w:hAnsi="Arial" w:cs="Arial"/>
          <w:color w:val="202124"/>
          <w:sz w:val="25"/>
          <w:szCs w:val="25"/>
          <w:shd w:val="clear" w:color="auto" w:fill="FFFFFF"/>
        </w:rPr>
        <w:t xml:space="preserve">. The index number starts from 0 which denotes the first character of a string. </w:t>
      </w:r>
    </w:p>
    <w:p w:rsidR="00E35F9F" w:rsidRDefault="00E35F9F">
      <w:pPr>
        <w:rPr>
          <w:rFonts w:ascii="Arial" w:hAnsi="Arial" w:cs="Arial"/>
          <w:color w:val="202124"/>
          <w:sz w:val="25"/>
          <w:szCs w:val="25"/>
          <w:shd w:val="clear" w:color="auto" w:fill="FFFFFF"/>
        </w:rPr>
      </w:pPr>
    </w:p>
    <w:p w:rsidR="004265EF" w:rsidRDefault="004265EF">
      <w:r w:rsidRPr="004265EF">
        <w:rPr>
          <w:rStyle w:val="Title"/>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The negative index is </w:t>
      </w:r>
      <w:r>
        <w:rPr>
          <w:rStyle w:val="hgkelc"/>
          <w:rFonts w:ascii="Arial" w:hAnsi="Arial" w:cs="Arial"/>
          <w:b/>
          <w:bCs/>
          <w:color w:val="202124"/>
          <w:sz w:val="27"/>
          <w:szCs w:val="27"/>
          <w:shd w:val="clear" w:color="auto" w:fill="FFFFFF"/>
        </w:rPr>
        <w:t>used to remove any new-line spaces from the string and allow the string to except the last character that is given as</w:t>
      </w:r>
      <w:r>
        <w:rPr>
          <w:rStyle w:val="hgkelc"/>
          <w:rFonts w:ascii="Arial" w:hAnsi="Arial" w:cs="Arial"/>
          <w:color w:val="202124"/>
          <w:sz w:val="27"/>
          <w:szCs w:val="27"/>
          <w:shd w:val="clear" w:color="auto" w:fill="FFFFFF"/>
        </w:rPr>
        <w:t> S[:-1]. The negative index is also used to show the index to represent the string in correct order.</w:t>
      </w:r>
      <w:r w:rsidRPr="004265EF">
        <w:rPr>
          <w:rFonts w:ascii="Arial" w:hAnsi="Arial" w:cs="Arial"/>
          <w:b/>
          <w:bCs/>
          <w:color w:val="202124"/>
          <w:sz w:val="25"/>
          <w:szCs w:val="25"/>
          <w:shd w:val="clear" w:color="auto" w:fill="FFFFFF"/>
        </w:rPr>
        <w:t xml:space="preserve"> </w:t>
      </w:r>
      <w:r>
        <w:rPr>
          <w:rFonts w:ascii="Arial" w:hAnsi="Arial" w:cs="Arial"/>
          <w:b/>
          <w:bCs/>
          <w:color w:val="202124"/>
          <w:sz w:val="25"/>
          <w:szCs w:val="25"/>
          <w:shd w:val="clear" w:color="auto" w:fill="FFFFFF"/>
        </w:rPr>
        <w:t>It supports negative indexing of arrays</w:t>
      </w:r>
    </w:p>
    <w:p w:rsidR="00E35F9F" w:rsidRDefault="00E35F9F">
      <w:pPr>
        <w:rPr>
          <w:rFonts w:ascii="Consolas" w:hAnsi="Consolas"/>
          <w:color w:val="0F0F0F"/>
        </w:rPr>
      </w:pPr>
    </w:p>
    <w:p w:rsidR="00267325" w:rsidRPr="00267325" w:rsidRDefault="00267325" w:rsidP="00267325">
      <w:pPr>
        <w:rPr>
          <w:rFonts w:ascii="Consolas" w:hAnsi="Consolas"/>
          <w:color w:val="0F0F0F"/>
        </w:rPr>
      </w:pPr>
      <w:r w:rsidRPr="00267325">
        <w:rPr>
          <w:rFonts w:ascii="Consolas" w:hAnsi="Consolas"/>
          <w:color w:val="0F0F0F"/>
        </w:rPr>
        <w:t>b = "Hello, World!"</w:t>
      </w:r>
    </w:p>
    <w:p w:rsidR="00267325" w:rsidRPr="00267325" w:rsidRDefault="00267325" w:rsidP="00267325">
      <w:pPr>
        <w:rPr>
          <w:rFonts w:ascii="Consolas" w:hAnsi="Consolas"/>
          <w:color w:val="0F0F0F"/>
        </w:rPr>
      </w:pPr>
      <w:r w:rsidRPr="00267325">
        <w:rPr>
          <w:rFonts w:ascii="Consolas" w:hAnsi="Consolas"/>
          <w:color w:val="0F0F0F"/>
        </w:rPr>
        <w:t>print(b[-5:-2])</w:t>
      </w:r>
    </w:p>
    <w:p w:rsidR="004D38EA" w:rsidRDefault="00267325" w:rsidP="00267325">
      <w:pPr>
        <w:rPr>
          <w:rFonts w:ascii="Consolas" w:hAnsi="Consolas"/>
          <w:color w:val="0F0F0F"/>
        </w:rPr>
      </w:pPr>
      <w:r w:rsidRPr="00267325">
        <w:rPr>
          <w:rFonts w:ascii="Consolas" w:hAnsi="Consolas"/>
          <w:color w:val="0F0F0F"/>
        </w:rPr>
        <w:t>print(b[1:5])</w:t>
      </w:r>
    </w:p>
    <w:p w:rsidR="00267325" w:rsidRDefault="00267325" w:rsidP="00267325">
      <w:pPr>
        <w:rPr>
          <w:rFonts w:ascii="Consolas" w:hAnsi="Consolas"/>
          <w:color w:val="0F0F0F"/>
        </w:rPr>
      </w:pPr>
    </w:p>
    <w:p w:rsidR="00267325" w:rsidRDefault="00267325" w:rsidP="00267325">
      <w:pPr>
        <w:rPr>
          <w:rFonts w:ascii="Consolas" w:hAnsi="Consolas"/>
          <w:color w:val="0F0F0F"/>
        </w:rPr>
      </w:pPr>
      <w:r>
        <w:rPr>
          <w:rFonts w:ascii="Consolas" w:hAnsi="Consolas"/>
          <w:color w:val="0F0F0F"/>
        </w:rPr>
        <w:t>output:-</w:t>
      </w:r>
    </w:p>
    <w:p w:rsidR="00267325" w:rsidRDefault="00267325" w:rsidP="00267325">
      <w:pPr>
        <w:rPr>
          <w:rFonts w:ascii="Consolas" w:hAnsi="Consolas"/>
          <w:color w:val="0F0F0F"/>
        </w:rPr>
      </w:pPr>
      <w:r>
        <w:rPr>
          <w:rFonts w:ascii="Consolas" w:hAnsi="Consolas"/>
          <w:color w:val="0F0F0F"/>
        </w:rPr>
        <w:t>orl</w:t>
      </w:r>
    </w:p>
    <w:p w:rsidR="00267325" w:rsidRDefault="00267325" w:rsidP="00267325">
      <w:pPr>
        <w:rPr>
          <w:rFonts w:ascii="Consolas" w:hAnsi="Consolas"/>
          <w:color w:val="0F0F0F"/>
        </w:rPr>
      </w:pPr>
      <w:r>
        <w:rPr>
          <w:rFonts w:ascii="Consolas" w:hAnsi="Consolas"/>
          <w:color w:val="0F0F0F"/>
        </w:rPr>
        <w:t>ello</w:t>
      </w:r>
    </w:p>
    <w:p w:rsidR="00267325" w:rsidRDefault="00267325" w:rsidP="00267325">
      <w:pPr>
        <w:rPr>
          <w:rFonts w:ascii="Consolas" w:hAnsi="Consolas"/>
          <w:color w:val="0F0F0F"/>
        </w:rPr>
      </w:pPr>
    </w:p>
    <w:p w:rsidR="00267325" w:rsidRPr="00267325" w:rsidRDefault="00267325" w:rsidP="00267325">
      <w:pPr>
        <w:rPr>
          <w:rFonts w:ascii="Consolas" w:hAnsi="Consolas"/>
          <w:color w:val="0F0F0F"/>
        </w:rPr>
      </w:pPr>
      <w:r>
        <w:rPr>
          <w:rFonts w:ascii="Consolas" w:hAnsi="Consolas"/>
          <w:color w:val="0F0F0F"/>
        </w:rPr>
        <w:t>no, there is no repercussion.</w:t>
      </w:r>
    </w:p>
    <w:p w:rsidR="004D38EA" w:rsidRDefault="004D38EA"/>
    <w:p w:rsidR="004D38EA" w:rsidRDefault="00183D54">
      <w:r>
        <w:t>Q2. What is the most effective way of starting with 1,000 elements in a Python list? Assume that all elements should be set to the same value.</w:t>
      </w:r>
    </w:p>
    <w:p w:rsidR="004F6ECE" w:rsidRPr="004F6ECE" w:rsidRDefault="004F6ECE" w:rsidP="004F6ECE">
      <w:pPr>
        <w:shd w:val="clear" w:color="auto" w:fill="FFFFFF"/>
        <w:textAlignment w:val="baseline"/>
        <w:rPr>
          <w:rFonts w:ascii="inherit" w:hAnsi="inherit" w:cs="Segoe UI"/>
          <w:color w:val="232629"/>
          <w:sz w:val="21"/>
          <w:szCs w:val="21"/>
        </w:rPr>
      </w:pPr>
      <w:r>
        <w:t>Ans:-</w:t>
      </w:r>
      <w:r w:rsidRPr="004F6ECE">
        <w:rPr>
          <w:rFonts w:ascii="inherit" w:hAnsi="inherit" w:cs="Segoe UI"/>
          <w:color w:val="232629"/>
          <w:sz w:val="21"/>
          <w:szCs w:val="21"/>
        </w:rPr>
        <w:t xml:space="preserve"> </w:t>
      </w:r>
    </w:p>
    <w:p w:rsidR="004F6ECE" w:rsidRPr="004F6ECE" w:rsidRDefault="004F6ECE" w:rsidP="004F6ECE">
      <w:pPr>
        <w:shd w:val="clear" w:color="auto" w:fill="FFFFFF"/>
        <w:spacing w:after="100" w:afterAutospacing="1"/>
        <w:textAlignment w:val="baseline"/>
        <w:rPr>
          <w:rFonts w:ascii="inherit" w:hAnsi="inherit" w:cs="Segoe UI"/>
          <w:color w:val="232629"/>
          <w:sz w:val="24"/>
          <w:szCs w:val="24"/>
        </w:rPr>
      </w:pPr>
      <w:r w:rsidRPr="004F6ECE">
        <w:rPr>
          <w:rFonts w:ascii="inherit" w:hAnsi="inherit" w:cs="Segoe UI"/>
          <w:color w:val="232629"/>
          <w:sz w:val="24"/>
          <w:szCs w:val="24"/>
        </w:rPr>
        <w:t>In pyt</w:t>
      </w:r>
      <w:r>
        <w:rPr>
          <w:rFonts w:ascii="inherit" w:hAnsi="inherit" w:cs="Segoe UI"/>
          <w:color w:val="232629"/>
          <w:sz w:val="24"/>
          <w:szCs w:val="24"/>
        </w:rPr>
        <w:t xml:space="preserve">hon, </w:t>
      </w:r>
      <w:r w:rsidRPr="004F6ECE">
        <w:rPr>
          <w:rFonts w:ascii="inherit" w:hAnsi="inherit" w:cs="Segoe UI"/>
          <w:color w:val="232629"/>
          <w:sz w:val="24"/>
          <w:szCs w:val="24"/>
        </w:rPr>
        <w:t xml:space="preserve"> at least 3 to 4 ways to create and initialize lists of a given size:</w:t>
      </w:r>
    </w:p>
    <w:p w:rsidR="004F6ECE" w:rsidRPr="004F6ECE" w:rsidRDefault="004F6ECE" w:rsidP="004F6ECE">
      <w:pPr>
        <w:shd w:val="clear" w:color="auto" w:fill="FFFFFF"/>
        <w:spacing w:afterAutospacing="1"/>
        <w:textAlignment w:val="baseline"/>
        <w:rPr>
          <w:rFonts w:ascii="inherit" w:hAnsi="inherit" w:cs="Segoe UI"/>
          <w:color w:val="232629"/>
          <w:sz w:val="24"/>
          <w:szCs w:val="24"/>
        </w:rPr>
      </w:pPr>
      <w:r w:rsidRPr="004F6ECE">
        <w:rPr>
          <w:rFonts w:ascii="inherit" w:hAnsi="inherit" w:cs="Segoe UI"/>
          <w:b/>
          <w:bCs/>
          <w:color w:val="232629"/>
          <w:sz w:val="24"/>
          <w:szCs w:val="24"/>
        </w:rPr>
        <w:t>Simple loop with </w:t>
      </w:r>
      <w:r w:rsidRPr="004F6ECE">
        <w:rPr>
          <w:rFonts w:ascii="var(--ff-mono)" w:hAnsi="var(--ff-mono)" w:cs="Courier New"/>
          <w:b/>
          <w:bCs/>
          <w:color w:val="232629"/>
          <w:sz w:val="21"/>
        </w:rPr>
        <w:t>append</w:t>
      </w:r>
      <w:r w:rsidRPr="004F6ECE">
        <w:rPr>
          <w:rFonts w:ascii="inherit" w:hAnsi="inherit" w:cs="Segoe UI"/>
          <w:b/>
          <w:bCs/>
          <w:color w:val="232629"/>
          <w:sz w:val="24"/>
          <w:szCs w:val="24"/>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my_list = []</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for i in range(</w:t>
      </w:r>
      <w:r>
        <w:rPr>
          <w:rFonts w:ascii="inherit" w:hAnsi="inherit" w:cs="Courier New"/>
          <w:color w:val="232629"/>
          <w:sz w:val="21"/>
        </w:rPr>
        <w:t>1000</w:t>
      </w:r>
      <w:r w:rsidRPr="004F6ECE">
        <w:rPr>
          <w:rFonts w:ascii="inherit" w:hAnsi="inherit" w:cs="Courier New"/>
          <w:color w:val="232629"/>
          <w:sz w:val="21"/>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 xml:space="preserve">    my_list.append(0)</w:t>
      </w:r>
    </w:p>
    <w:p w:rsidR="004F6ECE" w:rsidRPr="004F6ECE" w:rsidRDefault="004F6ECE" w:rsidP="004F6ECE">
      <w:pPr>
        <w:shd w:val="clear" w:color="auto" w:fill="FFFFFF"/>
        <w:spacing w:afterAutospacing="1"/>
        <w:textAlignment w:val="baseline"/>
        <w:rPr>
          <w:rFonts w:ascii="inherit" w:hAnsi="inherit" w:cs="Segoe UI"/>
          <w:color w:val="232629"/>
          <w:sz w:val="24"/>
          <w:szCs w:val="24"/>
        </w:rPr>
      </w:pPr>
      <w:r w:rsidRPr="004F6ECE">
        <w:rPr>
          <w:rFonts w:ascii="inherit" w:hAnsi="inherit" w:cs="Segoe UI"/>
          <w:b/>
          <w:bCs/>
          <w:color w:val="232629"/>
          <w:sz w:val="24"/>
          <w:szCs w:val="24"/>
        </w:rPr>
        <w:t>Simple loop with </w:t>
      </w:r>
      <w:r w:rsidRPr="004F6ECE">
        <w:rPr>
          <w:rFonts w:ascii="var(--ff-mono)" w:hAnsi="var(--ff-mono)" w:cs="Courier New"/>
          <w:b/>
          <w:bCs/>
          <w:color w:val="232629"/>
          <w:sz w:val="21"/>
        </w:rPr>
        <w:t>+=</w:t>
      </w:r>
      <w:r w:rsidRPr="004F6ECE">
        <w:rPr>
          <w:rFonts w:ascii="inherit" w:hAnsi="inherit" w:cs="Segoe UI"/>
          <w:b/>
          <w:bCs/>
          <w:color w:val="232629"/>
          <w:sz w:val="24"/>
          <w:szCs w:val="24"/>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my_list = []</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for i in range(</w:t>
      </w:r>
      <w:r>
        <w:rPr>
          <w:rFonts w:ascii="inherit" w:hAnsi="inherit" w:cs="Courier New"/>
          <w:color w:val="232629"/>
          <w:sz w:val="21"/>
        </w:rPr>
        <w:t>1000</w:t>
      </w:r>
      <w:r w:rsidRPr="004F6ECE">
        <w:rPr>
          <w:rFonts w:ascii="inherit" w:hAnsi="inherit" w:cs="Courier New"/>
          <w:color w:val="232629"/>
          <w:sz w:val="21"/>
        </w:rPr>
        <w:t>):</w:t>
      </w:r>
    </w:p>
    <w:p w:rsidR="004F6ECE" w:rsidRPr="004F6ECE" w:rsidRDefault="004F6ECE" w:rsidP="004F6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sz w:val="21"/>
        </w:rPr>
      </w:pPr>
      <w:r w:rsidRPr="004F6ECE">
        <w:rPr>
          <w:rFonts w:ascii="inherit" w:hAnsi="inherit" w:cs="Courier New"/>
          <w:color w:val="232629"/>
          <w:sz w:val="21"/>
        </w:rPr>
        <w:t xml:space="preserve">    my_list += [0]</w:t>
      </w:r>
    </w:p>
    <w:p w:rsidR="004F6ECE" w:rsidRDefault="004F6ECE" w:rsidP="004F6ECE">
      <w:pPr>
        <w:shd w:val="clear" w:color="auto" w:fill="FFFFFF"/>
        <w:spacing w:afterAutospacing="1"/>
        <w:textAlignment w:val="baseline"/>
        <w:rPr>
          <w:rFonts w:ascii="inherit" w:hAnsi="inherit" w:cs="Segoe UI"/>
          <w:b/>
          <w:bCs/>
          <w:color w:val="232629"/>
          <w:sz w:val="24"/>
          <w:szCs w:val="24"/>
        </w:rPr>
      </w:pPr>
      <w:r w:rsidRPr="004F6ECE">
        <w:rPr>
          <w:rFonts w:ascii="inherit" w:hAnsi="inherit" w:cs="Segoe UI"/>
          <w:b/>
          <w:bCs/>
          <w:color w:val="232629"/>
          <w:sz w:val="24"/>
          <w:szCs w:val="24"/>
        </w:rPr>
        <w:t>List comprehension:</w:t>
      </w:r>
    </w:p>
    <w:p w:rsidR="004F6ECE" w:rsidRDefault="004F6ECE" w:rsidP="004F6ECE">
      <w:pPr>
        <w:pStyle w:val="HTMLPreformatted"/>
        <w:textAlignment w:val="baseline"/>
        <w:rPr>
          <w:rStyle w:val="HTMLCode"/>
          <w:rFonts w:ascii="inherit" w:hAnsi="inherit"/>
          <w:sz w:val="21"/>
          <w:szCs w:val="21"/>
          <w:bdr w:val="none" w:sz="0" w:space="0" w:color="auto" w:frame="1"/>
        </w:rPr>
      </w:pPr>
      <w:r>
        <w:rPr>
          <w:rStyle w:val="HTMLCode"/>
          <w:rFonts w:ascii="inherit" w:hAnsi="inherit"/>
          <w:sz w:val="21"/>
          <w:szCs w:val="21"/>
          <w:bdr w:val="none" w:sz="0" w:space="0" w:color="auto" w:frame="1"/>
        </w:rPr>
        <w:t>my_list = [</w:t>
      </w:r>
      <w:r>
        <w:rPr>
          <w:rStyle w:val="hljs-number"/>
          <w:rFonts w:ascii="inherit" w:hAnsi="inherit"/>
          <w:sz w:val="21"/>
          <w:szCs w:val="21"/>
          <w:bdr w:val="none" w:sz="0" w:space="0" w:color="auto" w:frame="1"/>
        </w:rPr>
        <w:t>0</w:t>
      </w:r>
      <w:r>
        <w:rPr>
          <w:rStyle w:val="HTMLCode"/>
          <w:rFonts w:ascii="inherit" w:hAnsi="inherit"/>
          <w:sz w:val="21"/>
          <w:szCs w:val="21"/>
          <w:bdr w:val="none" w:sz="0" w:space="0" w:color="auto" w:frame="1"/>
        </w:rPr>
        <w:t xml:space="preserve"> </w:t>
      </w:r>
      <w:r>
        <w:rPr>
          <w:rStyle w:val="hljs-keyword"/>
          <w:rFonts w:ascii="inherit" w:hAnsi="inherit"/>
          <w:sz w:val="21"/>
          <w:szCs w:val="21"/>
          <w:bdr w:val="none" w:sz="0" w:space="0" w:color="auto" w:frame="1"/>
        </w:rPr>
        <w:t>for</w:t>
      </w:r>
      <w:r>
        <w:rPr>
          <w:rStyle w:val="HTMLCode"/>
          <w:rFonts w:ascii="inherit" w:hAnsi="inherit"/>
          <w:sz w:val="21"/>
          <w:szCs w:val="21"/>
          <w:bdr w:val="none" w:sz="0" w:space="0" w:color="auto" w:frame="1"/>
        </w:rPr>
        <w:t xml:space="preserve"> i </w:t>
      </w:r>
      <w:r>
        <w:rPr>
          <w:rStyle w:val="hljs-keyword"/>
          <w:rFonts w:ascii="inherit" w:hAnsi="inherit"/>
          <w:sz w:val="21"/>
          <w:szCs w:val="21"/>
          <w:bdr w:val="none" w:sz="0" w:space="0" w:color="auto" w:frame="1"/>
        </w:rPr>
        <w:t>in</w:t>
      </w:r>
      <w:r>
        <w:rPr>
          <w:rStyle w:val="HTMLCode"/>
          <w:rFonts w:ascii="inherit" w:hAnsi="inherit"/>
          <w:sz w:val="21"/>
          <w:szCs w:val="21"/>
          <w:bdr w:val="none" w:sz="0" w:space="0" w:color="auto" w:frame="1"/>
        </w:rPr>
        <w:t xml:space="preserve"> </w:t>
      </w:r>
      <w:r>
        <w:rPr>
          <w:rStyle w:val="hljs-builtin"/>
          <w:rFonts w:ascii="inherit" w:hAnsi="inherit"/>
          <w:sz w:val="21"/>
          <w:szCs w:val="21"/>
          <w:bdr w:val="none" w:sz="0" w:space="0" w:color="auto" w:frame="1"/>
        </w:rPr>
        <w:t>range</w:t>
      </w:r>
      <w:r>
        <w:rPr>
          <w:rStyle w:val="HTMLCode"/>
          <w:rFonts w:ascii="inherit" w:hAnsi="inherit"/>
          <w:sz w:val="21"/>
          <w:szCs w:val="21"/>
          <w:bdr w:val="none" w:sz="0" w:space="0" w:color="auto" w:frame="1"/>
        </w:rPr>
        <w:t>(</w:t>
      </w:r>
      <w:r>
        <w:rPr>
          <w:rStyle w:val="hljs-number"/>
          <w:rFonts w:ascii="inherit" w:hAnsi="inherit"/>
          <w:sz w:val="21"/>
          <w:szCs w:val="21"/>
          <w:bdr w:val="none" w:sz="0" w:space="0" w:color="auto" w:frame="1"/>
        </w:rPr>
        <w:t>1000</w:t>
      </w:r>
      <w:r>
        <w:rPr>
          <w:rStyle w:val="HTMLCode"/>
          <w:rFonts w:ascii="inherit" w:hAnsi="inherit"/>
          <w:sz w:val="21"/>
          <w:szCs w:val="21"/>
          <w:bdr w:val="none" w:sz="0" w:space="0" w:color="auto" w:frame="1"/>
        </w:rPr>
        <w:t>)]</w:t>
      </w:r>
    </w:p>
    <w:p w:rsidR="004F6ECE" w:rsidRDefault="004F6ECE" w:rsidP="004F6ECE">
      <w:pPr>
        <w:pStyle w:val="NormalWeb"/>
        <w:shd w:val="clear" w:color="auto" w:fill="FFFFFF"/>
        <w:spacing w:before="0" w:beforeAutospacing="0" w:after="0"/>
        <w:textAlignment w:val="baseline"/>
        <w:rPr>
          <w:rFonts w:ascii="Segoe UI" w:hAnsi="Segoe UI" w:cs="Segoe UI"/>
          <w:color w:val="232629"/>
        </w:rPr>
      </w:pPr>
      <w:r>
        <w:rPr>
          <w:rStyle w:val="Strong"/>
          <w:rFonts w:ascii="inherit" w:hAnsi="inherit" w:cs="Segoe UI"/>
          <w:color w:val="232629"/>
          <w:bdr w:val="none" w:sz="0" w:space="0" w:color="auto" w:frame="1"/>
        </w:rPr>
        <w:t>List and integer multiplication:</w:t>
      </w:r>
    </w:p>
    <w:p w:rsidR="004F6ECE" w:rsidRDefault="004F6ECE" w:rsidP="004F6ECE">
      <w:pPr>
        <w:pStyle w:val="HTMLPreformatted"/>
        <w:textAlignment w:val="baseline"/>
        <w:rPr>
          <w:rStyle w:val="hljs-number"/>
          <w:rFonts w:ascii="inherit" w:hAnsi="inherit"/>
          <w:sz w:val="21"/>
          <w:szCs w:val="21"/>
          <w:bdr w:val="none" w:sz="0" w:space="0" w:color="auto" w:frame="1"/>
        </w:rPr>
      </w:pPr>
      <w:r>
        <w:rPr>
          <w:rStyle w:val="HTMLCode"/>
          <w:rFonts w:ascii="inherit" w:hAnsi="inherit"/>
          <w:sz w:val="21"/>
          <w:szCs w:val="21"/>
          <w:bdr w:val="none" w:sz="0" w:space="0" w:color="auto" w:frame="1"/>
        </w:rPr>
        <w:t>my_list = [</w:t>
      </w:r>
      <w:r>
        <w:rPr>
          <w:rStyle w:val="hljs-number"/>
          <w:rFonts w:ascii="inherit" w:hAnsi="inherit"/>
          <w:sz w:val="21"/>
          <w:szCs w:val="21"/>
          <w:bdr w:val="none" w:sz="0" w:space="0" w:color="auto" w:frame="1"/>
        </w:rPr>
        <w:t>0</w:t>
      </w:r>
      <w:r>
        <w:rPr>
          <w:rStyle w:val="HTMLCode"/>
          <w:rFonts w:ascii="inherit" w:hAnsi="inherit"/>
          <w:sz w:val="21"/>
          <w:szCs w:val="21"/>
          <w:bdr w:val="none" w:sz="0" w:space="0" w:color="auto" w:frame="1"/>
        </w:rPr>
        <w:t xml:space="preserve">] * </w:t>
      </w:r>
      <w:r>
        <w:rPr>
          <w:rStyle w:val="hljs-number"/>
          <w:rFonts w:ascii="inherit" w:hAnsi="inherit"/>
          <w:sz w:val="21"/>
          <w:szCs w:val="21"/>
          <w:bdr w:val="none" w:sz="0" w:space="0" w:color="auto" w:frame="1"/>
        </w:rPr>
        <w:t>1000</w:t>
      </w:r>
    </w:p>
    <w:p w:rsidR="004F6ECE" w:rsidRDefault="004F6ECE" w:rsidP="004F6ECE">
      <w:pPr>
        <w:pStyle w:val="HTMLPreformatted"/>
        <w:textAlignment w:val="baseline"/>
        <w:rPr>
          <w:rStyle w:val="hljs-number"/>
          <w:rFonts w:ascii="inherit" w:hAnsi="inherit"/>
          <w:sz w:val="21"/>
          <w:szCs w:val="21"/>
          <w:bdr w:val="none" w:sz="0" w:space="0" w:color="auto" w:frame="1"/>
        </w:rPr>
      </w:pPr>
    </w:p>
    <w:p w:rsidR="004F6ECE" w:rsidRDefault="004F6ECE" w:rsidP="004F6ECE">
      <w:pPr>
        <w:pStyle w:val="HTMLPreformatted"/>
        <w:textAlignment w:val="baseline"/>
        <w:rPr>
          <w:rFonts w:ascii="var(--ff-mono)" w:hAnsi="var(--ff-mono)"/>
          <w:sz w:val="21"/>
          <w:szCs w:val="21"/>
        </w:rPr>
      </w:pPr>
      <w:r>
        <w:rPr>
          <w:rFonts w:ascii="Segoe UI" w:hAnsi="Segoe UI" w:cs="Segoe UI"/>
          <w:color w:val="232629"/>
          <w:shd w:val="clear" w:color="auto" w:fill="FFFFFF"/>
        </w:rPr>
        <w:t>The last method is the fastest by far.</w:t>
      </w:r>
      <w:r w:rsidRPr="004F6ECE">
        <w:rPr>
          <w:rFonts w:ascii="Segoe UI" w:hAnsi="Segoe UI" w:cs="Segoe UI"/>
          <w:color w:val="232629"/>
          <w:shd w:val="clear" w:color="auto" w:fill="FFFFFF"/>
        </w:rPr>
        <w:t xml:space="preserve"> </w:t>
      </w:r>
      <w:r>
        <w:rPr>
          <w:rFonts w:ascii="Segoe UI" w:hAnsi="Segoe UI" w:cs="Segoe UI"/>
          <w:color w:val="232629"/>
          <w:shd w:val="clear" w:color="auto" w:fill="FFFFFF"/>
        </w:rPr>
        <w:t>However, it should </w:t>
      </w:r>
      <w:r>
        <w:rPr>
          <w:rStyle w:val="Emphasis"/>
          <w:rFonts w:ascii="Segoe UI" w:hAnsi="Segoe UI" w:cs="Segoe UI"/>
          <w:color w:val="232629"/>
          <w:bdr w:val="none" w:sz="0" w:space="0" w:color="auto" w:frame="1"/>
          <w:shd w:val="clear" w:color="auto" w:fill="FFFFFF"/>
        </w:rPr>
        <w:t>only</w:t>
      </w:r>
      <w:r>
        <w:rPr>
          <w:rFonts w:ascii="Segoe UI" w:hAnsi="Segoe UI" w:cs="Segoe UI"/>
          <w:color w:val="232629"/>
          <w:shd w:val="clear" w:color="auto" w:fill="FFFFFF"/>
        </w:rPr>
        <w:t> be used with immutable items (such as integers). This is because it will create a list with references to the same item.</w:t>
      </w:r>
    </w:p>
    <w:p w:rsidR="004F6ECE" w:rsidRPr="004F6ECE" w:rsidRDefault="004F6ECE" w:rsidP="004F6ECE">
      <w:pPr>
        <w:shd w:val="clear" w:color="auto" w:fill="FFFFFF"/>
        <w:spacing w:afterAutospacing="1"/>
        <w:textAlignment w:val="baseline"/>
        <w:rPr>
          <w:rFonts w:ascii="inherit" w:hAnsi="inherit" w:cs="Segoe UI"/>
          <w:color w:val="232629"/>
          <w:sz w:val="24"/>
          <w:szCs w:val="24"/>
        </w:rPr>
      </w:pPr>
    </w:p>
    <w:p w:rsidR="004D38EA" w:rsidRDefault="004D38EA"/>
    <w:p w:rsidR="004D38EA" w:rsidRDefault="00183D54">
      <w:r>
        <w:t>Q3. How do you slice a list to get any other part while missing the rest? (For example, suppose you want to ma</w:t>
      </w:r>
      <w:r>
        <w:t>ke a new list with the elements first, third, fifth, seventh, and so on.)</w:t>
      </w:r>
    </w:p>
    <w:p w:rsidR="004D38EA" w:rsidRDefault="004D38EA"/>
    <w:p w:rsidR="004D38EA" w:rsidRDefault="004F6ECE">
      <w:pPr>
        <w:rPr>
          <w:rFonts w:ascii="Arial" w:hAnsi="Arial" w:cs="Arial"/>
          <w:color w:val="202124"/>
          <w:sz w:val="25"/>
          <w:szCs w:val="25"/>
          <w:shd w:val="clear" w:color="auto" w:fill="FFFFFF"/>
        </w:rPr>
      </w:pPr>
      <w:r>
        <w:t>Ans:-</w:t>
      </w:r>
      <w:r w:rsidRPr="004F6ECE">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You can generate a slice object </w:t>
      </w:r>
      <w:r>
        <w:rPr>
          <w:rFonts w:ascii="Arial" w:hAnsi="Arial" w:cs="Arial"/>
          <w:b/>
          <w:bCs/>
          <w:color w:val="202124"/>
          <w:sz w:val="25"/>
          <w:szCs w:val="25"/>
          <w:shd w:val="clear" w:color="auto" w:fill="FFFFFF"/>
        </w:rPr>
        <w:t>using the built-in function slice()</w:t>
      </w:r>
      <w:r>
        <w:rPr>
          <w:rFonts w:ascii="Arial" w:hAnsi="Arial" w:cs="Arial"/>
          <w:color w:val="202124"/>
          <w:sz w:val="25"/>
          <w:szCs w:val="25"/>
          <w:shd w:val="clear" w:color="auto" w:fill="FFFFFF"/>
        </w:rPr>
        <w:t xml:space="preserve"> . If you want to repeatedly select the items at the same position, you only need to </w:t>
      </w:r>
      <w:r>
        <w:rPr>
          <w:rFonts w:ascii="Arial" w:hAnsi="Arial" w:cs="Arial"/>
          <w:color w:val="202124"/>
          <w:sz w:val="25"/>
          <w:szCs w:val="25"/>
          <w:shd w:val="clear" w:color="auto" w:fill="FFFFFF"/>
        </w:rPr>
        <w:lastRenderedPageBreak/>
        <w:t>generate the slice object once. slice(start, stop, step) is equivalent to start:stop:step . If two arguments are specified, step is set to None .</w:t>
      </w:r>
    </w:p>
    <w:p w:rsidR="009406BB" w:rsidRDefault="009406BB">
      <w:pPr>
        <w:rPr>
          <w:rFonts w:ascii="Arial" w:hAnsi="Arial" w:cs="Arial"/>
          <w:color w:val="202124"/>
          <w:sz w:val="25"/>
          <w:szCs w:val="25"/>
          <w:shd w:val="clear" w:color="auto" w:fill="FFFFFF"/>
        </w:rPr>
      </w:pPr>
    </w:p>
    <w:p w:rsidR="0095497C" w:rsidRDefault="0095497C" w:rsidP="0095497C">
      <w:r>
        <w:t>color = ['Red', 'Green', 'White', 'Black', 'Pink', 'Yellow','mergenta','maroon','golden']</w:t>
      </w:r>
    </w:p>
    <w:p w:rsidR="0095497C" w:rsidRDefault="0095497C" w:rsidP="0095497C">
      <w:r>
        <w:t>print(color[1:9:2])</w:t>
      </w:r>
    </w:p>
    <w:p w:rsidR="0095497C" w:rsidRDefault="0095497C">
      <w:r>
        <w:t xml:space="preserve"> output:-</w:t>
      </w:r>
    </w:p>
    <w:p w:rsidR="0095497C" w:rsidRDefault="0095497C">
      <w:r>
        <w:t>[ 'Green', 'Black'</w:t>
      </w:r>
      <w:r w:rsidRPr="0095497C">
        <w:t>, 'Yel</w:t>
      </w:r>
      <w:r>
        <w:t>low',,'maroon</w:t>
      </w:r>
      <w:r w:rsidRPr="0095497C">
        <w:t>']</w:t>
      </w:r>
    </w:p>
    <w:p w:rsidR="0095497C" w:rsidRDefault="0095497C"/>
    <w:p w:rsidR="004D38EA" w:rsidRDefault="004D38EA"/>
    <w:p w:rsidR="004D38EA" w:rsidRDefault="00183D54">
      <w:r>
        <w:t>Q4. Explain the distinctions between indexing and slicing.</w:t>
      </w:r>
    </w:p>
    <w:p w:rsidR="00F44F4A" w:rsidRDefault="00F44F4A" w:rsidP="00F44F4A">
      <w:pPr>
        <w:shd w:val="clear" w:color="auto" w:fill="FFFFFF"/>
        <w:rPr>
          <w:rFonts w:ascii="Arial" w:hAnsi="Arial" w:cs="Arial"/>
          <w:color w:val="4D5156"/>
          <w:sz w:val="22"/>
          <w:szCs w:val="22"/>
          <w:shd w:val="clear" w:color="auto" w:fill="FFFFFF"/>
        </w:rPr>
      </w:pPr>
      <w:r>
        <w:t>Ans:-</w:t>
      </w:r>
    </w:p>
    <w:p w:rsidR="00F44F4A" w:rsidRPr="00F44F4A" w:rsidRDefault="00F44F4A" w:rsidP="00F44F4A">
      <w:pPr>
        <w:shd w:val="clear" w:color="auto" w:fill="FFFFFF"/>
        <w:rPr>
          <w:rFonts w:ascii="Arial" w:hAnsi="Arial" w:cs="Arial"/>
          <w:color w:val="202124"/>
          <w:sz w:val="27"/>
          <w:szCs w:val="27"/>
        </w:rPr>
      </w:pPr>
      <w:r>
        <w:rPr>
          <w:rFonts w:ascii="Arial" w:hAnsi="Arial" w:cs="Arial"/>
          <w:color w:val="4D5156"/>
          <w:sz w:val="22"/>
          <w:szCs w:val="22"/>
          <w:shd w:val="clear" w:color="auto" w:fill="FFFFFF"/>
        </w:rPr>
        <w:t xml:space="preserve">. </w:t>
      </w:r>
      <w:r w:rsidRPr="00F44F4A">
        <w:rPr>
          <w:rFonts w:ascii="Arial" w:hAnsi="Arial" w:cs="Arial"/>
          <w:color w:val="202124"/>
          <w:sz w:val="25"/>
        </w:rPr>
        <w:t>“Indexing” means referring to an element of an iterable by its position within the iterable. “Slicing” means </w:t>
      </w:r>
      <w:r w:rsidRPr="00F44F4A">
        <w:rPr>
          <w:rFonts w:ascii="Arial" w:hAnsi="Arial" w:cs="Arial"/>
          <w:b/>
          <w:bCs/>
          <w:color w:val="202124"/>
          <w:sz w:val="25"/>
        </w:rPr>
        <w:t>getting a subset of elements</w:t>
      </w:r>
      <w:r w:rsidRPr="00F44F4A">
        <w:rPr>
          <w:rFonts w:ascii="Arial" w:hAnsi="Arial" w:cs="Arial"/>
          <w:color w:val="202124"/>
          <w:sz w:val="25"/>
        </w:rPr>
        <w:t> from an iterable based on their indices.</w:t>
      </w:r>
    </w:p>
    <w:p w:rsidR="00F44F4A" w:rsidRDefault="00F44F4A">
      <w:r>
        <w:rPr>
          <w:rFonts w:ascii="Arial" w:hAnsi="Arial" w:cs="Arial"/>
          <w:color w:val="202124"/>
          <w:sz w:val="25"/>
          <w:szCs w:val="25"/>
          <w:shd w:val="clear" w:color="auto" w:fill="FFFFFF"/>
        </w:rPr>
        <w:t>Indexing: Indexing is used to obtain individual elements. Slicing: Slicing </w:t>
      </w:r>
      <w:r>
        <w:rPr>
          <w:rFonts w:ascii="Arial" w:hAnsi="Arial" w:cs="Arial"/>
          <w:b/>
          <w:bCs/>
          <w:color w:val="202124"/>
          <w:sz w:val="25"/>
          <w:szCs w:val="25"/>
          <w:shd w:val="clear" w:color="auto" w:fill="FFFFFF"/>
        </w:rPr>
        <w:t>is used to obtain a sequence of elements</w:t>
      </w:r>
      <w:r>
        <w:rPr>
          <w:rFonts w:ascii="Arial" w:hAnsi="Arial" w:cs="Arial"/>
          <w:color w:val="202124"/>
          <w:sz w:val="25"/>
          <w:szCs w:val="25"/>
          <w:shd w:val="clear" w:color="auto" w:fill="FFFFFF"/>
        </w:rPr>
        <w:t>. Indexing and Slicing can be be done in Python Sequences types like list, string, tuple, range objects.</w:t>
      </w:r>
    </w:p>
    <w:p w:rsidR="004D38EA" w:rsidRDefault="004D38EA"/>
    <w:p w:rsidR="00F44F4A" w:rsidRDefault="00F44F4A"/>
    <w:p w:rsidR="00F44F4A" w:rsidRPr="00F44F4A" w:rsidRDefault="00F44F4A" w:rsidP="00F44F4A">
      <w:pPr>
        <w:shd w:val="clear" w:color="auto" w:fill="FFFFFF"/>
        <w:rPr>
          <w:rFonts w:ascii="Arial" w:hAnsi="Arial" w:cs="Arial"/>
          <w:color w:val="202124"/>
          <w:sz w:val="27"/>
          <w:szCs w:val="27"/>
        </w:rPr>
      </w:pPr>
      <w:r w:rsidRPr="00F44F4A">
        <w:rPr>
          <w:rFonts w:ascii="Arial" w:hAnsi="Arial" w:cs="Arial"/>
          <w:color w:val="202124"/>
          <w:sz w:val="25"/>
        </w:rPr>
        <w:t>Slicing in Python is </w:t>
      </w:r>
      <w:r w:rsidRPr="00F44F4A">
        <w:rPr>
          <w:rFonts w:ascii="Arial" w:hAnsi="Arial" w:cs="Arial"/>
          <w:b/>
          <w:bCs/>
          <w:color w:val="202124"/>
          <w:sz w:val="25"/>
        </w:rPr>
        <w:t>similar to indexing but returns a sequence of items instead of a single item</w:t>
      </w:r>
      <w:r w:rsidRPr="00F44F4A">
        <w:rPr>
          <w:rFonts w:ascii="Arial" w:hAnsi="Arial" w:cs="Arial"/>
          <w:color w:val="202124"/>
          <w:sz w:val="25"/>
        </w:rPr>
        <w:t>. The indices used for slicing are also zero-based. There are two variants of the slicing syntax: sequence[start:stop] and sequence[start:stop:step]. ... That's how you get a shallow copy of a sequence.</w:t>
      </w:r>
    </w:p>
    <w:p w:rsidR="004D38EA" w:rsidRDefault="004D38EA"/>
    <w:p w:rsidR="004D38EA" w:rsidRDefault="004D38EA"/>
    <w:p w:rsidR="004D38EA" w:rsidRDefault="00183D54">
      <w:r>
        <w:t>Q5. What happens if one of the slicing expression's indexes is out of range?</w:t>
      </w:r>
    </w:p>
    <w:p w:rsidR="00904E9C" w:rsidRDefault="00904E9C">
      <w:r>
        <w:t>Ans:-</w:t>
      </w:r>
      <w:r w:rsidRPr="00904E9C">
        <w:rPr>
          <w:rStyle w:val="Title"/>
          <w:rFonts w:ascii="Arial" w:hAnsi="Arial" w:cs="Arial"/>
          <w:color w:val="202124"/>
          <w:sz w:val="27"/>
          <w:szCs w:val="27"/>
          <w:shd w:val="clear" w:color="auto" w:fill="FFFFFF"/>
        </w:rPr>
        <w:t xml:space="preserve"> </w:t>
      </w:r>
      <w:r>
        <w:rPr>
          <w:rStyle w:val="Title"/>
          <w:rFonts w:ascii="Arial" w:hAnsi="Arial" w:cs="Arial"/>
          <w:color w:val="202124"/>
          <w:sz w:val="27"/>
          <w:szCs w:val="27"/>
          <w:shd w:val="clear" w:color="auto" w:fill="FFFFFF"/>
        </w:rPr>
        <w:t>I</w:t>
      </w:r>
      <w:r>
        <w:rPr>
          <w:rStyle w:val="hgkelc"/>
          <w:rFonts w:ascii="Arial" w:hAnsi="Arial" w:cs="Arial"/>
          <w:color w:val="202124"/>
          <w:sz w:val="27"/>
          <w:szCs w:val="27"/>
          <w:shd w:val="clear" w:color="auto" w:fill="FFFFFF"/>
        </w:rPr>
        <w:t>t might be surprising at first, but it makes sense when you think about it. Indexing returns a single item, but slicing returns a subsequence of items. So when you try to index a nonexistent value, there's nothing to return. But when you slice a sequence outside of bounds, </w:t>
      </w:r>
      <w:r>
        <w:rPr>
          <w:rStyle w:val="hgkelc"/>
          <w:rFonts w:ascii="Arial" w:hAnsi="Arial" w:cs="Arial"/>
          <w:b/>
          <w:bCs/>
          <w:color w:val="202124"/>
          <w:sz w:val="27"/>
          <w:szCs w:val="27"/>
          <w:shd w:val="clear" w:color="auto" w:fill="FFFFFF"/>
        </w:rPr>
        <w:t>you can still return an empty sequence</w:t>
      </w:r>
      <w:r>
        <w:rPr>
          <w:rStyle w:val="hgkelc"/>
          <w:rFonts w:ascii="Arial" w:hAnsi="Arial" w:cs="Arial"/>
          <w:color w:val="202124"/>
          <w:sz w:val="27"/>
          <w:szCs w:val="27"/>
          <w:shd w:val="clear" w:color="auto" w:fill="FFFFFF"/>
        </w:rPr>
        <w:t>.</w:t>
      </w:r>
    </w:p>
    <w:p w:rsidR="004D38EA" w:rsidRDefault="004D38EA"/>
    <w:p w:rsidR="004D38EA" w:rsidRDefault="004D38EA"/>
    <w:p w:rsidR="004D38EA" w:rsidRDefault="004D38EA"/>
    <w:p w:rsidR="004D38EA" w:rsidRDefault="00183D54">
      <w:r>
        <w:t>Q6. If you pass a list to a function,</w:t>
      </w:r>
      <w:r>
        <w:t xml:space="preserve"> and if you want the function to be able to change the values of the list—so that the list is different after the function returns—what action should you avoid?</w:t>
      </w:r>
    </w:p>
    <w:p w:rsidR="00904E9C" w:rsidRDefault="00904E9C">
      <w:r>
        <w:t>Ans:-Y</w:t>
      </w:r>
      <w:r w:rsidRPr="00904E9C">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ou </w:t>
      </w:r>
      <w:r>
        <w:rPr>
          <w:rFonts w:ascii="Arial" w:hAnsi="Arial" w:cs="Arial"/>
          <w:b/>
          <w:bCs/>
          <w:color w:val="202124"/>
          <w:sz w:val="25"/>
          <w:szCs w:val="25"/>
          <w:shd w:val="clear" w:color="auto" w:fill="FFFFFF"/>
        </w:rPr>
        <w:t>can send any data types of argument to a</w:t>
      </w:r>
      <w:r>
        <w:rPr>
          <w:rFonts w:ascii="Arial" w:hAnsi="Arial" w:cs="Arial"/>
          <w:color w:val="202124"/>
          <w:sz w:val="25"/>
          <w:szCs w:val="25"/>
          <w:shd w:val="clear" w:color="auto" w:fill="FFFFFF"/>
        </w:rPr>
        <w:t> function (string, number, list, dictionary etc.), and it will be treated as the same data type inside the function.</w:t>
      </w:r>
    </w:p>
    <w:p w:rsidR="004D38EA" w:rsidRDefault="00904E9C">
      <w:r>
        <w:rPr>
          <w:rFonts w:ascii="Arial" w:hAnsi="Arial" w:cs="Arial"/>
          <w:color w:val="202124"/>
          <w:sz w:val="25"/>
          <w:szCs w:val="25"/>
          <w:shd w:val="clear" w:color="auto" w:fill="FFFFFF"/>
        </w:rPr>
        <w:t>As usual, when we pass b to B() , the function has the local variable x refer to the same object as b . ... </w:t>
      </w:r>
      <w:r>
        <w:rPr>
          <w:rFonts w:ascii="Arial" w:hAnsi="Arial" w:cs="Arial"/>
          <w:b/>
          <w:bCs/>
          <w:color w:val="202124"/>
          <w:sz w:val="25"/>
          <w:szCs w:val="25"/>
          <w:shd w:val="clear" w:color="auto" w:fill="FFFFFF"/>
        </w:rPr>
        <w:t>Since no new object is created and the change occurred in place of the object</w:t>
      </w:r>
      <w:r>
        <w:rPr>
          <w:rFonts w:ascii="Arial" w:hAnsi="Arial" w:cs="Arial"/>
          <w:color w:val="202124"/>
          <w:sz w:val="25"/>
          <w:szCs w:val="25"/>
          <w:shd w:val="clear" w:color="auto" w:fill="FFFFFF"/>
        </w:rPr>
        <w:t>, when we print b, we get the modified list.</w:t>
      </w:r>
    </w:p>
    <w:p w:rsidR="007D47C1" w:rsidRDefault="007D47C1" w:rsidP="007D47C1">
      <w:pPr>
        <w:pStyle w:val="NormalWeb"/>
        <w:shd w:val="clear" w:color="auto" w:fill="FFFFFF"/>
        <w:spacing w:before="0" w:beforeAutospacing="0" w:after="0" w:afterAutospacing="0"/>
        <w:rPr>
          <w:rFonts w:ascii="SSP Local" w:hAnsi="SSP Local"/>
          <w:sz w:val="25"/>
          <w:szCs w:val="25"/>
        </w:rPr>
      </w:pPr>
      <w:r>
        <w:rPr>
          <w:rFonts w:ascii="SSP Local" w:hAnsi="SSP Local"/>
          <w:sz w:val="25"/>
          <w:szCs w:val="25"/>
        </w:rPr>
        <w:t>We’ve seen that what we do to a variable like </w:t>
      </w:r>
      <w:r>
        <w:rPr>
          <w:rStyle w:val="HTMLCode"/>
          <w:color w:val="000000"/>
          <w:shd w:val="clear" w:color="auto" w:fill="E5EFF5"/>
        </w:rPr>
        <w:t>number_1</w:t>
      </w:r>
      <w:r>
        <w:rPr>
          <w:rFonts w:ascii="SSP Local" w:hAnsi="SSP Local"/>
          <w:sz w:val="25"/>
          <w:szCs w:val="25"/>
        </w:rPr>
        <w:t> above inside a function doesn’t affect its global value. But </w:t>
      </w:r>
      <w:r>
        <w:rPr>
          <w:rStyle w:val="HTMLCode"/>
          <w:color w:val="000000"/>
          <w:shd w:val="clear" w:color="auto" w:fill="E5EFF5"/>
        </w:rPr>
        <w:t>number_1</w:t>
      </w:r>
      <w:r>
        <w:rPr>
          <w:rFonts w:ascii="SSP Local" w:hAnsi="SSP Local"/>
          <w:sz w:val="25"/>
          <w:szCs w:val="25"/>
        </w:rPr>
        <w:t> is an integer, which is a pretty basic data type. What happens if we try the same experiment with a different data type, like a list? Below, we’ll create a function called </w:t>
      </w:r>
      <w:r>
        <w:rPr>
          <w:rStyle w:val="HTMLCode"/>
          <w:color w:val="000000"/>
          <w:shd w:val="clear" w:color="auto" w:fill="E5EFF5"/>
        </w:rPr>
        <w:t>duplicate_last()</w:t>
      </w:r>
      <w:r>
        <w:rPr>
          <w:rFonts w:ascii="SSP Local" w:hAnsi="SSP Local"/>
          <w:sz w:val="25"/>
          <w:szCs w:val="25"/>
        </w:rPr>
        <w:t> that will duplicate the final entry in any list we pass it as an argument.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initial_list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2</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3</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p>
    <w:p w:rsidR="007D47C1" w:rsidRDefault="007D47C1" w:rsidP="007D47C1">
      <w:pPr>
        <w:pStyle w:val="HTMLPreformatted"/>
        <w:shd w:val="clear" w:color="auto" w:fill="000000"/>
        <w:spacing w:after="316"/>
        <w:rPr>
          <w:rStyle w:val="HTMLCode"/>
          <w:rFonts w:ascii="Consolas" w:hAnsi="Consolas"/>
          <w:color w:val="F8F8F2"/>
        </w:rPr>
      </w:pPr>
      <w:r>
        <w:rPr>
          <w:rStyle w:val="token"/>
          <w:rFonts w:ascii="Consolas" w:hAnsi="Consolas"/>
          <w:color w:val="66D9EF"/>
        </w:rPr>
        <w:t>def</w:t>
      </w:r>
      <w:r>
        <w:rPr>
          <w:rStyle w:val="HTMLCode"/>
          <w:rFonts w:ascii="Consolas" w:hAnsi="Consolas"/>
          <w:color w:val="F8F8F2"/>
        </w:rPr>
        <w:t xml:space="preserve"> </w:t>
      </w:r>
      <w:r>
        <w:rPr>
          <w:rStyle w:val="token"/>
          <w:rFonts w:ascii="Consolas" w:hAnsi="Consolas"/>
          <w:color w:val="E6DB74"/>
        </w:rPr>
        <w:t>duplicate_last</w:t>
      </w:r>
      <w:r>
        <w:rPr>
          <w:rStyle w:val="token"/>
          <w:rFonts w:ascii="Consolas" w:hAnsi="Consolas"/>
          <w:color w:val="F8F8F2"/>
        </w:rPr>
        <w:t>(</w:t>
      </w:r>
      <w:r>
        <w:rPr>
          <w:rStyle w:val="HTMLCode"/>
          <w:rFonts w:ascii="Consolas" w:hAnsi="Consolas"/>
          <w:color w:val="F8F8F2"/>
        </w:rPr>
        <w:t>a_list</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lastRenderedPageBreak/>
        <w:t xml:space="preserve">    last_element </w:t>
      </w:r>
      <w:r>
        <w:rPr>
          <w:rStyle w:val="token"/>
          <w:rFonts w:ascii="Consolas" w:hAnsi="Consolas"/>
          <w:color w:val="F8F8F2"/>
        </w:rPr>
        <w:t>=</w:t>
      </w:r>
      <w:r>
        <w:rPr>
          <w:rStyle w:val="HTMLCode"/>
          <w:rFonts w:ascii="Consolas" w:hAnsi="Consolas"/>
          <w:color w:val="F8F8F2"/>
        </w:rPr>
        <w:t xml:space="preserve"> a_list</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    a_list</w:t>
      </w:r>
      <w:r>
        <w:rPr>
          <w:rStyle w:val="token"/>
          <w:rFonts w:ascii="Consolas" w:hAnsi="Consolas"/>
          <w:color w:val="F8F8F2"/>
        </w:rPr>
        <w:t>.</w:t>
      </w:r>
      <w:r>
        <w:rPr>
          <w:rStyle w:val="HTMLCode"/>
          <w:rFonts w:ascii="Consolas" w:hAnsi="Consolas"/>
          <w:color w:val="F8F8F2"/>
        </w:rPr>
        <w:t>append</w:t>
      </w:r>
      <w:r>
        <w:rPr>
          <w:rStyle w:val="token"/>
          <w:rFonts w:ascii="Consolas" w:hAnsi="Consolas"/>
          <w:color w:val="F8F8F2"/>
        </w:rPr>
        <w:t>(</w:t>
      </w:r>
      <w:r>
        <w:rPr>
          <w:rStyle w:val="HTMLCode"/>
          <w:rFonts w:ascii="Consolas" w:hAnsi="Consolas"/>
          <w:color w:val="F8F8F2"/>
        </w:rPr>
        <w:t>last_element</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a_list</w:t>
      </w:r>
    </w:p>
    <w:p w:rsidR="007D47C1" w:rsidRDefault="007D47C1" w:rsidP="007D47C1">
      <w:pPr>
        <w:pStyle w:val="HTMLPreformatted"/>
        <w:shd w:val="clear" w:color="auto" w:fill="000000"/>
        <w:spacing w:after="316"/>
        <w:rPr>
          <w:rStyle w:val="HTMLCode"/>
          <w:rFonts w:ascii="Consolas" w:hAnsi="Consolas"/>
          <w:color w:val="F8F8F2"/>
        </w:rPr>
      </w:pPr>
    </w:p>
    <w:p w:rsidR="007D47C1" w:rsidRDefault="007D47C1" w:rsidP="007D47C1">
      <w:pPr>
        <w:pStyle w:val="HTMLPreformatted"/>
        <w:shd w:val="clear" w:color="auto" w:fill="000000"/>
        <w:spacing w:after="316"/>
        <w:rPr>
          <w:rStyle w:val="HTMLCode"/>
          <w:rFonts w:ascii="Consolas" w:hAnsi="Consolas"/>
          <w:color w:val="F8F8F2"/>
        </w:rPr>
      </w:pPr>
      <w:r>
        <w:rPr>
          <w:rStyle w:val="HTMLCode"/>
          <w:rFonts w:ascii="Consolas" w:hAnsi="Consolas"/>
          <w:color w:val="F8F8F2"/>
        </w:rPr>
        <w:t xml:space="preserve">new_list </w:t>
      </w:r>
      <w:r>
        <w:rPr>
          <w:rStyle w:val="token"/>
          <w:rFonts w:ascii="Consolas" w:hAnsi="Consolas"/>
          <w:color w:val="F8F8F2"/>
        </w:rPr>
        <w:t>=</w:t>
      </w:r>
      <w:r>
        <w:rPr>
          <w:rStyle w:val="HTMLCode"/>
          <w:rFonts w:ascii="Consolas" w:hAnsi="Consolas"/>
          <w:color w:val="F8F8F2"/>
        </w:rPr>
        <w:t xml:space="preserve"> duplicate_last</w:t>
      </w:r>
      <w:r>
        <w:rPr>
          <w:rStyle w:val="token"/>
          <w:rFonts w:ascii="Consolas" w:hAnsi="Consolas"/>
          <w:color w:val="F8F8F2"/>
        </w:rPr>
        <w:t>(</w:t>
      </w:r>
      <w:r>
        <w:rPr>
          <w:rStyle w:val="HTMLCode"/>
          <w:rFonts w:ascii="Consolas" w:hAnsi="Consolas"/>
          <w:color w:val="F8F8F2"/>
        </w:rPr>
        <w:t xml:space="preserve">a_list </w:t>
      </w:r>
      <w:r>
        <w:rPr>
          <w:rStyle w:val="token"/>
          <w:rFonts w:ascii="Consolas" w:hAnsi="Consolas"/>
          <w:color w:val="F8F8F2"/>
        </w:rPr>
        <w:t>=</w:t>
      </w:r>
      <w:r>
        <w:rPr>
          <w:rStyle w:val="HTMLCode"/>
          <w:rFonts w:ascii="Consolas" w:hAnsi="Consolas"/>
          <w:color w:val="F8F8F2"/>
        </w:rPr>
        <w:t xml:space="preserve"> initial_list</w:t>
      </w:r>
      <w:r>
        <w:rPr>
          <w:rStyle w:val="token"/>
          <w:rFonts w:ascii="Consolas" w:hAnsi="Consolas"/>
          <w:color w:val="F8F8F2"/>
        </w:rPr>
        <w:t>)</w:t>
      </w:r>
    </w:p>
    <w:p w:rsidR="007D47C1" w:rsidRDefault="007D47C1" w:rsidP="007D47C1">
      <w:pPr>
        <w:pStyle w:val="HTMLPreformatted"/>
        <w:shd w:val="clear" w:color="auto" w:fill="000000"/>
        <w:spacing w:after="316"/>
        <w:rPr>
          <w:rStyle w:val="HTMLCode"/>
          <w:rFonts w:ascii="Consolas" w:hAnsi="Consolas"/>
          <w:color w:val="F8F8F2"/>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new_list</w:t>
      </w:r>
      <w:r>
        <w:rPr>
          <w:rStyle w:val="token"/>
          <w:rFonts w:ascii="Consolas" w:hAnsi="Consolas"/>
          <w:color w:val="F8F8F2"/>
        </w:rPr>
        <w:t>)</w:t>
      </w:r>
    </w:p>
    <w:p w:rsidR="007D47C1" w:rsidRDefault="007D47C1" w:rsidP="007D47C1">
      <w:pPr>
        <w:pStyle w:val="HTMLPreformatted"/>
        <w:shd w:val="clear" w:color="auto" w:fill="000000"/>
        <w:spacing w:line="408" w:lineRule="atLeast"/>
        <w:rPr>
          <w:rFonts w:ascii="SSP Local" w:hAnsi="SSP Local"/>
          <w:sz w:val="29"/>
          <w:szCs w:val="29"/>
        </w:rPr>
      </w:pPr>
      <w:r>
        <w:rPr>
          <w:rStyle w:val="token"/>
          <w:rFonts w:ascii="Consolas" w:hAnsi="Consolas"/>
          <w:color w:val="66D9EF"/>
        </w:rPr>
        <w:t>print</w:t>
      </w:r>
      <w:r>
        <w:rPr>
          <w:rStyle w:val="token"/>
          <w:rFonts w:ascii="Consolas" w:hAnsi="Consolas"/>
          <w:color w:val="F8F8F2"/>
        </w:rPr>
        <w:t>(</w:t>
      </w:r>
      <w:r>
        <w:rPr>
          <w:rStyle w:val="HTMLCode"/>
          <w:rFonts w:ascii="Consolas" w:hAnsi="Consolas"/>
          <w:color w:val="F8F8F2"/>
        </w:rPr>
        <w:t>initial_list</w:t>
      </w:r>
      <w:r>
        <w:rPr>
          <w:rStyle w:val="token"/>
          <w:rFonts w:ascii="Consolas" w:hAnsi="Consolas"/>
          <w:color w:val="F8F8F2"/>
        </w:rPr>
        <w:t>)</w:t>
      </w:r>
    </w:p>
    <w:p w:rsidR="007D47C1" w:rsidRDefault="007D47C1" w:rsidP="007D47C1">
      <w:pPr>
        <w:pStyle w:val="HTMLPreformatted"/>
        <w:shd w:val="clear" w:color="auto" w:fill="000000"/>
        <w:spacing w:before="237" w:after="237"/>
        <w:rPr>
          <w:rStyle w:val="HTMLCode"/>
          <w:color w:val="FFFFFF"/>
          <w:shd w:val="clear" w:color="auto" w:fill="000000"/>
        </w:rPr>
      </w:pPr>
      <w:r>
        <w:rPr>
          <w:rStyle w:val="HTMLCode"/>
          <w:color w:val="FFFFFF"/>
          <w:shd w:val="clear" w:color="auto" w:fill="000000"/>
        </w:rPr>
        <w:t>[1, 2, 3, 3]</w:t>
      </w:r>
    </w:p>
    <w:p w:rsidR="007D47C1" w:rsidRDefault="007D47C1" w:rsidP="007D47C1">
      <w:pPr>
        <w:pStyle w:val="HTMLPreformatted"/>
        <w:shd w:val="clear" w:color="auto" w:fill="000000"/>
        <w:spacing w:before="237" w:after="237"/>
        <w:rPr>
          <w:rStyle w:val="HTMLCode"/>
          <w:color w:val="FFFFFF"/>
          <w:shd w:val="clear" w:color="auto" w:fill="000000"/>
        </w:rPr>
      </w:pPr>
      <w:r>
        <w:rPr>
          <w:rStyle w:val="HTMLCode"/>
          <w:color w:val="FFFFFF"/>
          <w:shd w:val="clear" w:color="auto" w:fill="000000"/>
        </w:rPr>
        <w:t>[1, 2, 3, 3]</w:t>
      </w:r>
    </w:p>
    <w:p w:rsidR="007D47C1" w:rsidRDefault="007D47C1" w:rsidP="007D47C1">
      <w:pPr>
        <w:pStyle w:val="NormalWeb"/>
        <w:shd w:val="clear" w:color="auto" w:fill="FFFFFF"/>
        <w:spacing w:before="0" w:beforeAutospacing="0" w:after="0" w:afterAutospacing="0"/>
        <w:rPr>
          <w:rFonts w:ascii="SSP Local" w:hAnsi="SSP Local"/>
          <w:sz w:val="25"/>
          <w:szCs w:val="25"/>
        </w:rPr>
      </w:pPr>
      <w:r>
        <w:rPr>
          <w:rFonts w:ascii="SSP Local" w:hAnsi="SSP Local"/>
          <w:sz w:val="25"/>
          <w:szCs w:val="25"/>
        </w:rPr>
        <w:t>As we can see, here the global value of </w:t>
      </w:r>
      <w:r>
        <w:rPr>
          <w:rStyle w:val="HTMLCode"/>
          <w:color w:val="000000"/>
          <w:shd w:val="clear" w:color="auto" w:fill="E5EFF5"/>
        </w:rPr>
        <w:t>initial_list</w:t>
      </w:r>
      <w:r>
        <w:rPr>
          <w:rFonts w:ascii="SSP Local" w:hAnsi="SSP Local"/>
          <w:sz w:val="25"/>
          <w:szCs w:val="25"/>
        </w:rPr>
        <w:t> </w:t>
      </w:r>
      <w:r>
        <w:rPr>
          <w:rStyle w:val="Emphasis"/>
          <w:rFonts w:ascii="SSP Local" w:hAnsi="SSP Local"/>
          <w:sz w:val="25"/>
          <w:szCs w:val="25"/>
        </w:rPr>
        <w:t>was</w:t>
      </w:r>
      <w:r>
        <w:rPr>
          <w:rFonts w:ascii="SSP Local" w:hAnsi="SSP Local"/>
          <w:sz w:val="25"/>
          <w:szCs w:val="25"/>
        </w:rPr>
        <w:t> updated, even though its value was only changed inside the function!</w:t>
      </w:r>
    </w:p>
    <w:p w:rsidR="004D38EA" w:rsidRDefault="004D38EA"/>
    <w:p w:rsidR="004D38EA" w:rsidRDefault="004D38EA"/>
    <w:p w:rsidR="004D38EA" w:rsidRDefault="00183D54">
      <w:r>
        <w:t>Q7. What is the concept of an unbalanced matrix?</w:t>
      </w:r>
    </w:p>
    <w:p w:rsidR="007D47C1" w:rsidRDefault="007D47C1">
      <w:pPr>
        <w:rPr>
          <w:rFonts w:ascii="Arial" w:hAnsi="Arial" w:cs="Arial"/>
          <w:color w:val="202124"/>
          <w:sz w:val="25"/>
          <w:szCs w:val="25"/>
          <w:shd w:val="clear" w:color="auto" w:fill="FFFFFF"/>
        </w:rPr>
      </w:pPr>
      <w:r>
        <w:t>Ans:-</w:t>
      </w:r>
      <w:r w:rsidRPr="007D47C1">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Whenever the cost matrix of an assignment problem is not a square matrix, that is, </w:t>
      </w:r>
      <w:r>
        <w:rPr>
          <w:rFonts w:ascii="Arial" w:hAnsi="Arial" w:cs="Arial"/>
          <w:b/>
          <w:bCs/>
          <w:color w:val="202124"/>
          <w:sz w:val="25"/>
          <w:szCs w:val="25"/>
          <w:shd w:val="clear" w:color="auto" w:fill="FFFFFF"/>
        </w:rPr>
        <w:t>whenever the number of sources is not equal to the number of destinations</w:t>
      </w:r>
      <w:r>
        <w:rPr>
          <w:rFonts w:ascii="Arial" w:hAnsi="Arial" w:cs="Arial"/>
          <w:color w:val="202124"/>
          <w:sz w:val="25"/>
          <w:szCs w:val="25"/>
          <w:shd w:val="clear" w:color="auto" w:fill="FFFFFF"/>
        </w:rPr>
        <w:t>, the assignment problem is called an unbalanced assignment problem.</w:t>
      </w:r>
      <w:r w:rsidRPr="007D47C1">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To make unbalanced assignment problem, a balanced one, a dummy facility(s) or a dummy job(s) (as the case may be) is introduced with zero cost or time.</w:t>
      </w:r>
    </w:p>
    <w:p w:rsidR="007D47C1" w:rsidRDefault="007D47C1">
      <w:pPr>
        <w:rPr>
          <w:rFonts w:ascii="Arial" w:hAnsi="Arial" w:cs="Arial"/>
          <w:color w:val="202124"/>
          <w:sz w:val="25"/>
          <w:szCs w:val="25"/>
          <w:shd w:val="clear" w:color="auto" w:fill="FFFFFF"/>
        </w:rPr>
      </w:pPr>
    </w:p>
    <w:p w:rsidR="007D47C1" w:rsidRPr="007D47C1" w:rsidRDefault="007D47C1" w:rsidP="007D47C1">
      <w:pPr>
        <w:shd w:val="clear" w:color="auto" w:fill="FFFFFF"/>
        <w:rPr>
          <w:rFonts w:ascii="Arial" w:hAnsi="Arial" w:cs="Arial"/>
          <w:color w:val="202124"/>
          <w:sz w:val="27"/>
          <w:szCs w:val="27"/>
        </w:rPr>
      </w:pPr>
      <w:r w:rsidRPr="007D47C1">
        <w:rPr>
          <w:rFonts w:ascii="Arial" w:hAnsi="Arial" w:cs="Arial"/>
          <w:color w:val="202124"/>
          <w:sz w:val="25"/>
        </w:rPr>
        <w:t>When Hungarian method is applied to solve unbalanced assignment problem in which the numbers of jobs are more than the number of machines, </w:t>
      </w:r>
      <w:r w:rsidRPr="007D47C1">
        <w:rPr>
          <w:rFonts w:ascii="Arial" w:hAnsi="Arial" w:cs="Arial"/>
          <w:b/>
          <w:bCs/>
          <w:color w:val="202124"/>
          <w:sz w:val="25"/>
        </w:rPr>
        <w:t>the procedure assigns some of the jobs to dummy machines which actually ignore the execution of those jobs</w:t>
      </w:r>
      <w:r w:rsidRPr="007D47C1">
        <w:rPr>
          <w:rFonts w:ascii="Arial" w:hAnsi="Arial" w:cs="Arial"/>
          <w:color w:val="202124"/>
          <w:sz w:val="25"/>
        </w:rPr>
        <w:t>.</w:t>
      </w:r>
    </w:p>
    <w:tbl>
      <w:tblPr>
        <w:tblW w:w="4747" w:type="dxa"/>
        <w:tblCellMar>
          <w:top w:w="15" w:type="dxa"/>
          <w:left w:w="15" w:type="dxa"/>
          <w:bottom w:w="15" w:type="dxa"/>
          <w:right w:w="15" w:type="dxa"/>
        </w:tblCellMar>
        <w:tblLook w:val="04A0"/>
      </w:tblPr>
      <w:tblGrid>
        <w:gridCol w:w="1878"/>
        <w:gridCol w:w="880"/>
        <w:gridCol w:w="663"/>
        <w:gridCol w:w="663"/>
        <w:gridCol w:w="663"/>
      </w:tblGrid>
      <w:tr w:rsidR="0013196C" w:rsidTr="0013196C">
        <w:tc>
          <w:tcPr>
            <w:tcW w:w="0" w:type="auto"/>
            <w:gridSpan w:val="5"/>
            <w:tcMar>
              <w:top w:w="127" w:type="dxa"/>
              <w:left w:w="253" w:type="dxa"/>
              <w:bottom w:w="127" w:type="dxa"/>
              <w:right w:w="127" w:type="dxa"/>
            </w:tcMar>
            <w:hideMark/>
          </w:tcPr>
          <w:p w:rsidR="0013196C" w:rsidRDefault="0013196C">
            <w:pPr>
              <w:jc w:val="center"/>
              <w:rPr>
                <w:b/>
                <w:bCs/>
                <w:sz w:val="24"/>
                <w:szCs w:val="24"/>
              </w:rPr>
            </w:pPr>
            <w:r>
              <w:rPr>
                <w:b/>
                <w:bCs/>
              </w:rPr>
              <w:t>Job</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Person</w:t>
            </w:r>
          </w:p>
        </w:tc>
        <w:tc>
          <w:tcPr>
            <w:tcW w:w="0" w:type="auto"/>
            <w:tcMar>
              <w:top w:w="127" w:type="dxa"/>
              <w:left w:w="127" w:type="dxa"/>
              <w:bottom w:w="127" w:type="dxa"/>
              <w:right w:w="127" w:type="dxa"/>
            </w:tcMar>
            <w:hideMark/>
          </w:tcPr>
          <w:p w:rsidR="0013196C" w:rsidRDefault="0013196C">
            <w:pPr>
              <w:jc w:val="center"/>
              <w:rPr>
                <w:b/>
                <w:bCs/>
                <w:sz w:val="24"/>
                <w:szCs w:val="24"/>
              </w:rPr>
            </w:pPr>
            <w:r>
              <w:rPr>
                <w:b/>
                <w:bCs/>
              </w:rPr>
              <w:t>1</w:t>
            </w:r>
          </w:p>
        </w:tc>
        <w:tc>
          <w:tcPr>
            <w:tcW w:w="0" w:type="auto"/>
            <w:tcMar>
              <w:top w:w="127" w:type="dxa"/>
              <w:bottom w:w="127" w:type="dxa"/>
              <w:right w:w="127" w:type="dxa"/>
            </w:tcMar>
            <w:hideMark/>
          </w:tcPr>
          <w:p w:rsidR="0013196C" w:rsidRDefault="0013196C">
            <w:pPr>
              <w:jc w:val="center"/>
              <w:rPr>
                <w:b/>
                <w:bCs/>
                <w:sz w:val="24"/>
                <w:szCs w:val="24"/>
              </w:rPr>
            </w:pPr>
            <w:r>
              <w:rPr>
                <w:b/>
                <w:bCs/>
              </w:rPr>
              <w:t>2</w:t>
            </w:r>
          </w:p>
        </w:tc>
        <w:tc>
          <w:tcPr>
            <w:tcW w:w="0" w:type="auto"/>
            <w:tcMar>
              <w:top w:w="127" w:type="dxa"/>
              <w:bottom w:w="127" w:type="dxa"/>
              <w:right w:w="127" w:type="dxa"/>
            </w:tcMar>
            <w:hideMark/>
          </w:tcPr>
          <w:p w:rsidR="0013196C" w:rsidRDefault="0013196C">
            <w:pPr>
              <w:jc w:val="center"/>
              <w:rPr>
                <w:b/>
                <w:bCs/>
                <w:sz w:val="24"/>
                <w:szCs w:val="24"/>
              </w:rPr>
            </w:pPr>
            <w:r>
              <w:rPr>
                <w:b/>
                <w:bCs/>
              </w:rPr>
              <w:t>3</w:t>
            </w:r>
          </w:p>
        </w:tc>
        <w:tc>
          <w:tcPr>
            <w:tcW w:w="0" w:type="auto"/>
            <w:tcMar>
              <w:top w:w="127" w:type="dxa"/>
              <w:bottom w:w="127" w:type="dxa"/>
              <w:right w:w="127" w:type="dxa"/>
            </w:tcMar>
            <w:hideMark/>
          </w:tcPr>
          <w:p w:rsidR="0013196C" w:rsidRDefault="0013196C">
            <w:pPr>
              <w:jc w:val="center"/>
              <w:rPr>
                <w:b/>
                <w:bCs/>
                <w:sz w:val="24"/>
                <w:szCs w:val="24"/>
              </w:rPr>
            </w:pPr>
            <w:r>
              <w:rPr>
                <w:b/>
                <w:bCs/>
              </w:rPr>
              <w:t>4</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A</w:t>
            </w:r>
          </w:p>
        </w:tc>
        <w:tc>
          <w:tcPr>
            <w:tcW w:w="0" w:type="auto"/>
            <w:tcMar>
              <w:top w:w="127" w:type="dxa"/>
              <w:left w:w="127" w:type="dxa"/>
              <w:bottom w:w="127" w:type="dxa"/>
              <w:right w:w="127" w:type="dxa"/>
            </w:tcMar>
            <w:hideMark/>
          </w:tcPr>
          <w:p w:rsidR="0013196C" w:rsidRDefault="0013196C">
            <w:pPr>
              <w:jc w:val="center"/>
              <w:rPr>
                <w:sz w:val="24"/>
                <w:szCs w:val="24"/>
              </w:rPr>
            </w:pPr>
            <w:r>
              <w:t>20</w:t>
            </w:r>
          </w:p>
        </w:tc>
        <w:tc>
          <w:tcPr>
            <w:tcW w:w="0" w:type="auto"/>
            <w:tcMar>
              <w:top w:w="127" w:type="dxa"/>
              <w:bottom w:w="127" w:type="dxa"/>
              <w:right w:w="127" w:type="dxa"/>
            </w:tcMar>
            <w:hideMark/>
          </w:tcPr>
          <w:p w:rsidR="0013196C" w:rsidRDefault="0013196C">
            <w:pPr>
              <w:jc w:val="center"/>
              <w:rPr>
                <w:sz w:val="24"/>
                <w:szCs w:val="24"/>
              </w:rPr>
            </w:pPr>
            <w:r>
              <w:t>25</w:t>
            </w:r>
          </w:p>
        </w:tc>
        <w:tc>
          <w:tcPr>
            <w:tcW w:w="0" w:type="auto"/>
            <w:tcMar>
              <w:top w:w="127" w:type="dxa"/>
              <w:bottom w:w="127" w:type="dxa"/>
              <w:right w:w="127" w:type="dxa"/>
            </w:tcMar>
            <w:hideMark/>
          </w:tcPr>
          <w:p w:rsidR="0013196C" w:rsidRDefault="0013196C">
            <w:pPr>
              <w:jc w:val="center"/>
              <w:rPr>
                <w:sz w:val="24"/>
                <w:szCs w:val="24"/>
              </w:rPr>
            </w:pPr>
            <w:r>
              <w:t>22</w:t>
            </w:r>
          </w:p>
        </w:tc>
        <w:tc>
          <w:tcPr>
            <w:tcW w:w="0" w:type="auto"/>
            <w:tcMar>
              <w:top w:w="127" w:type="dxa"/>
              <w:bottom w:w="127" w:type="dxa"/>
              <w:right w:w="127" w:type="dxa"/>
            </w:tcMar>
            <w:hideMark/>
          </w:tcPr>
          <w:p w:rsidR="0013196C" w:rsidRDefault="0013196C">
            <w:pPr>
              <w:jc w:val="center"/>
              <w:rPr>
                <w:sz w:val="24"/>
                <w:szCs w:val="24"/>
              </w:rPr>
            </w:pPr>
            <w:r>
              <w:t>28</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B</w:t>
            </w:r>
          </w:p>
        </w:tc>
        <w:tc>
          <w:tcPr>
            <w:tcW w:w="0" w:type="auto"/>
            <w:tcMar>
              <w:top w:w="127" w:type="dxa"/>
              <w:left w:w="127" w:type="dxa"/>
              <w:bottom w:w="127" w:type="dxa"/>
              <w:right w:w="127" w:type="dxa"/>
            </w:tcMar>
            <w:hideMark/>
          </w:tcPr>
          <w:p w:rsidR="0013196C" w:rsidRDefault="0013196C">
            <w:pPr>
              <w:jc w:val="center"/>
              <w:rPr>
                <w:sz w:val="24"/>
                <w:szCs w:val="24"/>
              </w:rPr>
            </w:pPr>
            <w:r>
              <w:t>15</w:t>
            </w:r>
          </w:p>
        </w:tc>
        <w:tc>
          <w:tcPr>
            <w:tcW w:w="0" w:type="auto"/>
            <w:tcMar>
              <w:top w:w="127" w:type="dxa"/>
              <w:bottom w:w="127" w:type="dxa"/>
              <w:right w:w="127" w:type="dxa"/>
            </w:tcMar>
            <w:hideMark/>
          </w:tcPr>
          <w:p w:rsidR="0013196C" w:rsidRDefault="0013196C">
            <w:pPr>
              <w:jc w:val="center"/>
              <w:rPr>
                <w:sz w:val="24"/>
                <w:szCs w:val="24"/>
              </w:rPr>
            </w:pPr>
            <w:r>
              <w:t>18</w:t>
            </w:r>
          </w:p>
        </w:tc>
        <w:tc>
          <w:tcPr>
            <w:tcW w:w="0" w:type="auto"/>
            <w:tcMar>
              <w:top w:w="127" w:type="dxa"/>
              <w:bottom w:w="127" w:type="dxa"/>
              <w:right w:w="127" w:type="dxa"/>
            </w:tcMar>
            <w:hideMark/>
          </w:tcPr>
          <w:p w:rsidR="0013196C" w:rsidRDefault="0013196C">
            <w:pPr>
              <w:jc w:val="center"/>
              <w:rPr>
                <w:sz w:val="24"/>
                <w:szCs w:val="24"/>
              </w:rPr>
            </w:pPr>
            <w:r>
              <w:t>23</w:t>
            </w:r>
          </w:p>
        </w:tc>
        <w:tc>
          <w:tcPr>
            <w:tcW w:w="0" w:type="auto"/>
            <w:tcMar>
              <w:top w:w="127" w:type="dxa"/>
              <w:bottom w:w="127" w:type="dxa"/>
              <w:right w:w="127" w:type="dxa"/>
            </w:tcMar>
            <w:hideMark/>
          </w:tcPr>
          <w:p w:rsidR="0013196C" w:rsidRDefault="0013196C">
            <w:pPr>
              <w:jc w:val="center"/>
              <w:rPr>
                <w:sz w:val="24"/>
                <w:szCs w:val="24"/>
              </w:rPr>
            </w:pPr>
            <w:r>
              <w:t>17</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C</w:t>
            </w:r>
          </w:p>
        </w:tc>
        <w:tc>
          <w:tcPr>
            <w:tcW w:w="0" w:type="auto"/>
            <w:tcMar>
              <w:top w:w="127" w:type="dxa"/>
              <w:left w:w="127" w:type="dxa"/>
              <w:bottom w:w="127" w:type="dxa"/>
              <w:right w:w="127" w:type="dxa"/>
            </w:tcMar>
            <w:hideMark/>
          </w:tcPr>
          <w:p w:rsidR="0013196C" w:rsidRDefault="0013196C">
            <w:pPr>
              <w:jc w:val="center"/>
              <w:rPr>
                <w:sz w:val="24"/>
                <w:szCs w:val="24"/>
              </w:rPr>
            </w:pPr>
            <w:r>
              <w:t>19</w:t>
            </w:r>
          </w:p>
        </w:tc>
        <w:tc>
          <w:tcPr>
            <w:tcW w:w="0" w:type="auto"/>
            <w:tcMar>
              <w:top w:w="127" w:type="dxa"/>
              <w:bottom w:w="127" w:type="dxa"/>
              <w:right w:w="127" w:type="dxa"/>
            </w:tcMar>
            <w:hideMark/>
          </w:tcPr>
          <w:p w:rsidR="0013196C" w:rsidRDefault="0013196C">
            <w:pPr>
              <w:jc w:val="center"/>
              <w:rPr>
                <w:sz w:val="24"/>
                <w:szCs w:val="24"/>
              </w:rPr>
            </w:pPr>
            <w:r>
              <w:t>17</w:t>
            </w:r>
          </w:p>
        </w:tc>
        <w:tc>
          <w:tcPr>
            <w:tcW w:w="0" w:type="auto"/>
            <w:tcMar>
              <w:top w:w="127" w:type="dxa"/>
              <w:bottom w:w="127" w:type="dxa"/>
              <w:right w:w="127" w:type="dxa"/>
            </w:tcMar>
            <w:hideMark/>
          </w:tcPr>
          <w:p w:rsidR="0013196C" w:rsidRDefault="0013196C">
            <w:pPr>
              <w:jc w:val="center"/>
              <w:rPr>
                <w:sz w:val="24"/>
                <w:szCs w:val="24"/>
              </w:rPr>
            </w:pPr>
            <w:r>
              <w:t>21</w:t>
            </w:r>
          </w:p>
        </w:tc>
        <w:tc>
          <w:tcPr>
            <w:tcW w:w="0" w:type="auto"/>
            <w:tcMar>
              <w:top w:w="127" w:type="dxa"/>
              <w:bottom w:w="127" w:type="dxa"/>
              <w:right w:w="127" w:type="dxa"/>
            </w:tcMar>
            <w:hideMark/>
          </w:tcPr>
          <w:p w:rsidR="0013196C" w:rsidRDefault="0013196C">
            <w:pPr>
              <w:jc w:val="center"/>
              <w:rPr>
                <w:sz w:val="24"/>
                <w:szCs w:val="24"/>
              </w:rPr>
            </w:pPr>
            <w:r>
              <w:t>24</w:t>
            </w:r>
          </w:p>
        </w:tc>
      </w:tr>
    </w:tbl>
    <w:p w:rsidR="0013196C" w:rsidRDefault="0013196C" w:rsidP="0013196C">
      <w:pPr>
        <w:pStyle w:val="NormalWeb"/>
        <w:shd w:val="clear" w:color="auto" w:fill="FFFFFF"/>
        <w:jc w:val="both"/>
        <w:rPr>
          <w:rFonts w:ascii="Arial" w:hAnsi="Arial" w:cs="Arial"/>
          <w:b/>
          <w:bCs/>
          <w:color w:val="000000"/>
          <w:sz w:val="25"/>
          <w:szCs w:val="25"/>
        </w:rPr>
      </w:pPr>
      <w:r>
        <w:rPr>
          <w:rFonts w:ascii="Arial" w:hAnsi="Arial" w:cs="Arial"/>
          <w:b/>
          <w:bCs/>
          <w:color w:val="000000"/>
          <w:sz w:val="25"/>
          <w:szCs w:val="25"/>
        </w:rPr>
        <w:t>Solution</w:t>
      </w:r>
    </w:p>
    <w:p w:rsidR="0013196C" w:rsidRDefault="0013196C" w:rsidP="0013196C">
      <w:pPr>
        <w:pStyle w:val="NormalWeb"/>
        <w:shd w:val="clear" w:color="auto" w:fill="FFFFFF"/>
        <w:jc w:val="both"/>
        <w:rPr>
          <w:rFonts w:ascii="Arial" w:hAnsi="Arial" w:cs="Arial"/>
          <w:color w:val="000000"/>
          <w:sz w:val="25"/>
          <w:szCs w:val="25"/>
        </w:rPr>
      </w:pPr>
      <w:r>
        <w:rPr>
          <w:rFonts w:ascii="Arial" w:hAnsi="Arial" w:cs="Arial"/>
          <w:color w:val="000000"/>
          <w:sz w:val="25"/>
          <w:szCs w:val="25"/>
        </w:rPr>
        <w:t>Since the number of persons is less than the number of jobs, we introduce a dummy person (D) with zero values. The revised assignment problem is given below:</w:t>
      </w:r>
    </w:p>
    <w:p w:rsidR="0013196C" w:rsidRDefault="0013196C" w:rsidP="0013196C">
      <w:pPr>
        <w:pStyle w:val="NormalWeb"/>
        <w:shd w:val="clear" w:color="auto" w:fill="FFFFFF"/>
        <w:jc w:val="both"/>
        <w:rPr>
          <w:rFonts w:ascii="Arial" w:hAnsi="Arial" w:cs="Arial"/>
          <w:color w:val="000000"/>
          <w:sz w:val="25"/>
          <w:szCs w:val="25"/>
        </w:rPr>
      </w:pPr>
      <w:r>
        <w:rPr>
          <w:rFonts w:ascii="Arial" w:hAnsi="Arial" w:cs="Arial"/>
          <w:color w:val="000000"/>
          <w:sz w:val="25"/>
          <w:szCs w:val="25"/>
        </w:rPr>
        <w:lastRenderedPageBreak/>
        <w:t>Table</w:t>
      </w:r>
    </w:p>
    <w:tbl>
      <w:tblPr>
        <w:tblW w:w="4747" w:type="dxa"/>
        <w:tblCellMar>
          <w:top w:w="15" w:type="dxa"/>
          <w:left w:w="15" w:type="dxa"/>
          <w:bottom w:w="15" w:type="dxa"/>
          <w:right w:w="15" w:type="dxa"/>
        </w:tblCellMar>
        <w:tblLook w:val="04A0"/>
      </w:tblPr>
      <w:tblGrid>
        <w:gridCol w:w="2276"/>
        <w:gridCol w:w="758"/>
        <w:gridCol w:w="571"/>
        <w:gridCol w:w="571"/>
        <w:gridCol w:w="571"/>
      </w:tblGrid>
      <w:tr w:rsidR="0013196C" w:rsidTr="0013196C">
        <w:tc>
          <w:tcPr>
            <w:tcW w:w="0" w:type="auto"/>
            <w:gridSpan w:val="5"/>
            <w:tcMar>
              <w:top w:w="127" w:type="dxa"/>
              <w:left w:w="253" w:type="dxa"/>
              <w:bottom w:w="127" w:type="dxa"/>
              <w:right w:w="127" w:type="dxa"/>
            </w:tcMar>
            <w:hideMark/>
          </w:tcPr>
          <w:p w:rsidR="0013196C" w:rsidRDefault="0013196C">
            <w:pPr>
              <w:jc w:val="center"/>
              <w:rPr>
                <w:b/>
                <w:bCs/>
                <w:sz w:val="24"/>
                <w:szCs w:val="24"/>
              </w:rPr>
            </w:pPr>
            <w:r>
              <w:rPr>
                <w:b/>
                <w:bCs/>
              </w:rPr>
              <w:t>Job</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Person</w:t>
            </w:r>
          </w:p>
        </w:tc>
        <w:tc>
          <w:tcPr>
            <w:tcW w:w="0" w:type="auto"/>
            <w:tcMar>
              <w:top w:w="127" w:type="dxa"/>
              <w:left w:w="127" w:type="dxa"/>
              <w:bottom w:w="127" w:type="dxa"/>
              <w:right w:w="127" w:type="dxa"/>
            </w:tcMar>
            <w:hideMark/>
          </w:tcPr>
          <w:p w:rsidR="0013196C" w:rsidRDefault="0013196C">
            <w:pPr>
              <w:jc w:val="center"/>
              <w:rPr>
                <w:b/>
                <w:bCs/>
                <w:sz w:val="24"/>
                <w:szCs w:val="24"/>
              </w:rPr>
            </w:pPr>
            <w:r>
              <w:rPr>
                <w:b/>
                <w:bCs/>
              </w:rPr>
              <w:t>1</w:t>
            </w:r>
          </w:p>
        </w:tc>
        <w:tc>
          <w:tcPr>
            <w:tcW w:w="0" w:type="auto"/>
            <w:tcMar>
              <w:top w:w="127" w:type="dxa"/>
              <w:bottom w:w="127" w:type="dxa"/>
              <w:right w:w="127" w:type="dxa"/>
            </w:tcMar>
            <w:hideMark/>
          </w:tcPr>
          <w:p w:rsidR="0013196C" w:rsidRDefault="0013196C">
            <w:pPr>
              <w:jc w:val="center"/>
              <w:rPr>
                <w:b/>
                <w:bCs/>
                <w:sz w:val="24"/>
                <w:szCs w:val="24"/>
              </w:rPr>
            </w:pPr>
            <w:r>
              <w:rPr>
                <w:b/>
                <w:bCs/>
              </w:rPr>
              <w:t>2</w:t>
            </w:r>
          </w:p>
        </w:tc>
        <w:tc>
          <w:tcPr>
            <w:tcW w:w="0" w:type="auto"/>
            <w:tcMar>
              <w:top w:w="127" w:type="dxa"/>
              <w:bottom w:w="127" w:type="dxa"/>
              <w:right w:w="127" w:type="dxa"/>
            </w:tcMar>
            <w:hideMark/>
          </w:tcPr>
          <w:p w:rsidR="0013196C" w:rsidRDefault="0013196C">
            <w:pPr>
              <w:jc w:val="center"/>
              <w:rPr>
                <w:b/>
                <w:bCs/>
                <w:sz w:val="24"/>
                <w:szCs w:val="24"/>
              </w:rPr>
            </w:pPr>
            <w:r>
              <w:rPr>
                <w:b/>
                <w:bCs/>
              </w:rPr>
              <w:t>3</w:t>
            </w:r>
          </w:p>
        </w:tc>
        <w:tc>
          <w:tcPr>
            <w:tcW w:w="0" w:type="auto"/>
            <w:tcMar>
              <w:top w:w="127" w:type="dxa"/>
              <w:bottom w:w="127" w:type="dxa"/>
              <w:right w:w="127" w:type="dxa"/>
            </w:tcMar>
            <w:hideMark/>
          </w:tcPr>
          <w:p w:rsidR="0013196C" w:rsidRDefault="0013196C">
            <w:pPr>
              <w:jc w:val="center"/>
              <w:rPr>
                <w:b/>
                <w:bCs/>
                <w:sz w:val="24"/>
                <w:szCs w:val="24"/>
              </w:rPr>
            </w:pPr>
            <w:r>
              <w:rPr>
                <w:b/>
                <w:bCs/>
              </w:rPr>
              <w:t>4</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A</w:t>
            </w:r>
          </w:p>
        </w:tc>
        <w:tc>
          <w:tcPr>
            <w:tcW w:w="0" w:type="auto"/>
            <w:tcMar>
              <w:top w:w="127" w:type="dxa"/>
              <w:left w:w="127" w:type="dxa"/>
              <w:bottom w:w="127" w:type="dxa"/>
              <w:right w:w="127" w:type="dxa"/>
            </w:tcMar>
            <w:hideMark/>
          </w:tcPr>
          <w:p w:rsidR="0013196C" w:rsidRDefault="0013196C">
            <w:pPr>
              <w:jc w:val="center"/>
              <w:rPr>
                <w:sz w:val="24"/>
                <w:szCs w:val="24"/>
              </w:rPr>
            </w:pPr>
            <w:r>
              <w:t>20</w:t>
            </w:r>
          </w:p>
        </w:tc>
        <w:tc>
          <w:tcPr>
            <w:tcW w:w="0" w:type="auto"/>
            <w:tcMar>
              <w:top w:w="127" w:type="dxa"/>
              <w:bottom w:w="127" w:type="dxa"/>
              <w:right w:w="127" w:type="dxa"/>
            </w:tcMar>
            <w:hideMark/>
          </w:tcPr>
          <w:p w:rsidR="0013196C" w:rsidRDefault="0013196C">
            <w:pPr>
              <w:jc w:val="center"/>
              <w:rPr>
                <w:sz w:val="24"/>
                <w:szCs w:val="24"/>
              </w:rPr>
            </w:pPr>
            <w:r>
              <w:t>25</w:t>
            </w:r>
          </w:p>
        </w:tc>
        <w:tc>
          <w:tcPr>
            <w:tcW w:w="0" w:type="auto"/>
            <w:tcMar>
              <w:top w:w="127" w:type="dxa"/>
              <w:bottom w:w="127" w:type="dxa"/>
              <w:right w:w="127" w:type="dxa"/>
            </w:tcMar>
            <w:hideMark/>
          </w:tcPr>
          <w:p w:rsidR="0013196C" w:rsidRDefault="0013196C">
            <w:pPr>
              <w:jc w:val="center"/>
              <w:rPr>
                <w:sz w:val="24"/>
                <w:szCs w:val="24"/>
              </w:rPr>
            </w:pPr>
            <w:r>
              <w:t>22</w:t>
            </w:r>
          </w:p>
        </w:tc>
        <w:tc>
          <w:tcPr>
            <w:tcW w:w="0" w:type="auto"/>
            <w:tcMar>
              <w:top w:w="127" w:type="dxa"/>
              <w:bottom w:w="127" w:type="dxa"/>
              <w:right w:w="127" w:type="dxa"/>
            </w:tcMar>
            <w:hideMark/>
          </w:tcPr>
          <w:p w:rsidR="0013196C" w:rsidRDefault="0013196C">
            <w:pPr>
              <w:jc w:val="center"/>
              <w:rPr>
                <w:sz w:val="24"/>
                <w:szCs w:val="24"/>
              </w:rPr>
            </w:pPr>
            <w:r>
              <w:t>28</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B</w:t>
            </w:r>
          </w:p>
        </w:tc>
        <w:tc>
          <w:tcPr>
            <w:tcW w:w="0" w:type="auto"/>
            <w:tcMar>
              <w:top w:w="127" w:type="dxa"/>
              <w:left w:w="127" w:type="dxa"/>
              <w:bottom w:w="127" w:type="dxa"/>
              <w:right w:w="127" w:type="dxa"/>
            </w:tcMar>
            <w:hideMark/>
          </w:tcPr>
          <w:p w:rsidR="0013196C" w:rsidRDefault="0013196C">
            <w:pPr>
              <w:jc w:val="center"/>
              <w:rPr>
                <w:sz w:val="24"/>
                <w:szCs w:val="24"/>
              </w:rPr>
            </w:pPr>
            <w:r>
              <w:t>15</w:t>
            </w:r>
          </w:p>
        </w:tc>
        <w:tc>
          <w:tcPr>
            <w:tcW w:w="0" w:type="auto"/>
            <w:tcMar>
              <w:top w:w="127" w:type="dxa"/>
              <w:bottom w:w="127" w:type="dxa"/>
              <w:right w:w="127" w:type="dxa"/>
            </w:tcMar>
            <w:hideMark/>
          </w:tcPr>
          <w:p w:rsidR="0013196C" w:rsidRDefault="0013196C">
            <w:pPr>
              <w:jc w:val="center"/>
              <w:rPr>
                <w:sz w:val="24"/>
                <w:szCs w:val="24"/>
              </w:rPr>
            </w:pPr>
            <w:r>
              <w:t>18</w:t>
            </w:r>
          </w:p>
        </w:tc>
        <w:tc>
          <w:tcPr>
            <w:tcW w:w="0" w:type="auto"/>
            <w:tcMar>
              <w:top w:w="127" w:type="dxa"/>
              <w:bottom w:w="127" w:type="dxa"/>
              <w:right w:w="127" w:type="dxa"/>
            </w:tcMar>
            <w:hideMark/>
          </w:tcPr>
          <w:p w:rsidR="0013196C" w:rsidRDefault="0013196C">
            <w:pPr>
              <w:jc w:val="center"/>
              <w:rPr>
                <w:sz w:val="24"/>
                <w:szCs w:val="24"/>
              </w:rPr>
            </w:pPr>
            <w:r>
              <w:t>23</w:t>
            </w:r>
          </w:p>
        </w:tc>
        <w:tc>
          <w:tcPr>
            <w:tcW w:w="0" w:type="auto"/>
            <w:tcMar>
              <w:top w:w="127" w:type="dxa"/>
              <w:bottom w:w="127" w:type="dxa"/>
              <w:right w:w="127" w:type="dxa"/>
            </w:tcMar>
            <w:hideMark/>
          </w:tcPr>
          <w:p w:rsidR="0013196C" w:rsidRDefault="0013196C">
            <w:pPr>
              <w:jc w:val="center"/>
              <w:rPr>
                <w:sz w:val="24"/>
                <w:szCs w:val="24"/>
              </w:rPr>
            </w:pPr>
            <w:r>
              <w:t>17</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C</w:t>
            </w:r>
          </w:p>
        </w:tc>
        <w:tc>
          <w:tcPr>
            <w:tcW w:w="0" w:type="auto"/>
            <w:tcMar>
              <w:top w:w="127" w:type="dxa"/>
              <w:left w:w="127" w:type="dxa"/>
              <w:bottom w:w="127" w:type="dxa"/>
              <w:right w:w="127" w:type="dxa"/>
            </w:tcMar>
            <w:hideMark/>
          </w:tcPr>
          <w:p w:rsidR="0013196C" w:rsidRDefault="0013196C">
            <w:pPr>
              <w:jc w:val="center"/>
              <w:rPr>
                <w:sz w:val="24"/>
                <w:szCs w:val="24"/>
              </w:rPr>
            </w:pPr>
            <w:r>
              <w:t>19</w:t>
            </w:r>
          </w:p>
        </w:tc>
        <w:tc>
          <w:tcPr>
            <w:tcW w:w="0" w:type="auto"/>
            <w:tcMar>
              <w:top w:w="127" w:type="dxa"/>
              <w:bottom w:w="127" w:type="dxa"/>
              <w:right w:w="127" w:type="dxa"/>
            </w:tcMar>
            <w:hideMark/>
          </w:tcPr>
          <w:p w:rsidR="0013196C" w:rsidRDefault="0013196C">
            <w:pPr>
              <w:jc w:val="center"/>
              <w:rPr>
                <w:sz w:val="24"/>
                <w:szCs w:val="24"/>
              </w:rPr>
            </w:pPr>
            <w:r>
              <w:t>17</w:t>
            </w:r>
          </w:p>
        </w:tc>
        <w:tc>
          <w:tcPr>
            <w:tcW w:w="0" w:type="auto"/>
            <w:tcMar>
              <w:top w:w="127" w:type="dxa"/>
              <w:bottom w:w="127" w:type="dxa"/>
              <w:right w:w="127" w:type="dxa"/>
            </w:tcMar>
            <w:hideMark/>
          </w:tcPr>
          <w:p w:rsidR="0013196C" w:rsidRDefault="0013196C">
            <w:pPr>
              <w:jc w:val="center"/>
              <w:rPr>
                <w:sz w:val="24"/>
                <w:szCs w:val="24"/>
              </w:rPr>
            </w:pPr>
            <w:r>
              <w:t>21</w:t>
            </w:r>
          </w:p>
        </w:tc>
        <w:tc>
          <w:tcPr>
            <w:tcW w:w="0" w:type="auto"/>
            <w:tcMar>
              <w:top w:w="127" w:type="dxa"/>
              <w:bottom w:w="127" w:type="dxa"/>
              <w:right w:w="127" w:type="dxa"/>
            </w:tcMar>
            <w:hideMark/>
          </w:tcPr>
          <w:p w:rsidR="0013196C" w:rsidRDefault="0013196C">
            <w:pPr>
              <w:jc w:val="center"/>
              <w:rPr>
                <w:sz w:val="24"/>
                <w:szCs w:val="24"/>
              </w:rPr>
            </w:pPr>
            <w:r>
              <w:t>24</w:t>
            </w:r>
          </w:p>
        </w:tc>
      </w:tr>
      <w:tr w:rsidR="0013196C" w:rsidTr="0013196C">
        <w:tc>
          <w:tcPr>
            <w:tcW w:w="0" w:type="auto"/>
            <w:tcMar>
              <w:top w:w="127" w:type="dxa"/>
              <w:left w:w="253" w:type="dxa"/>
              <w:bottom w:w="127" w:type="dxa"/>
              <w:right w:w="127" w:type="dxa"/>
            </w:tcMar>
            <w:hideMark/>
          </w:tcPr>
          <w:p w:rsidR="0013196C" w:rsidRDefault="0013196C">
            <w:pPr>
              <w:jc w:val="center"/>
              <w:rPr>
                <w:b/>
                <w:bCs/>
                <w:sz w:val="24"/>
                <w:szCs w:val="24"/>
              </w:rPr>
            </w:pPr>
            <w:r>
              <w:rPr>
                <w:b/>
                <w:bCs/>
              </w:rPr>
              <w:t>D (dummy)</w:t>
            </w:r>
          </w:p>
        </w:tc>
        <w:tc>
          <w:tcPr>
            <w:tcW w:w="0" w:type="auto"/>
            <w:tcMar>
              <w:top w:w="127" w:type="dxa"/>
              <w:left w:w="127" w:type="dxa"/>
              <w:bottom w:w="127" w:type="dxa"/>
              <w:right w:w="127" w:type="dxa"/>
            </w:tcMar>
            <w:hideMark/>
          </w:tcPr>
          <w:p w:rsidR="0013196C" w:rsidRDefault="0013196C">
            <w:pPr>
              <w:jc w:val="center"/>
              <w:rPr>
                <w:sz w:val="24"/>
                <w:szCs w:val="24"/>
              </w:rPr>
            </w:pPr>
            <w:r>
              <w:t>0</w:t>
            </w:r>
          </w:p>
        </w:tc>
        <w:tc>
          <w:tcPr>
            <w:tcW w:w="0" w:type="auto"/>
            <w:tcMar>
              <w:top w:w="127" w:type="dxa"/>
              <w:bottom w:w="127" w:type="dxa"/>
              <w:right w:w="127" w:type="dxa"/>
            </w:tcMar>
            <w:hideMark/>
          </w:tcPr>
          <w:p w:rsidR="0013196C" w:rsidRDefault="0013196C">
            <w:pPr>
              <w:jc w:val="center"/>
              <w:rPr>
                <w:sz w:val="24"/>
                <w:szCs w:val="24"/>
              </w:rPr>
            </w:pPr>
            <w:r>
              <w:t>0</w:t>
            </w:r>
          </w:p>
        </w:tc>
        <w:tc>
          <w:tcPr>
            <w:tcW w:w="0" w:type="auto"/>
            <w:tcMar>
              <w:top w:w="127" w:type="dxa"/>
              <w:bottom w:w="127" w:type="dxa"/>
              <w:right w:w="127" w:type="dxa"/>
            </w:tcMar>
            <w:hideMark/>
          </w:tcPr>
          <w:p w:rsidR="0013196C" w:rsidRDefault="0013196C">
            <w:pPr>
              <w:jc w:val="center"/>
              <w:rPr>
                <w:sz w:val="24"/>
                <w:szCs w:val="24"/>
              </w:rPr>
            </w:pPr>
            <w:r>
              <w:t>0</w:t>
            </w:r>
          </w:p>
        </w:tc>
        <w:tc>
          <w:tcPr>
            <w:tcW w:w="0" w:type="auto"/>
            <w:tcMar>
              <w:top w:w="127" w:type="dxa"/>
              <w:bottom w:w="127" w:type="dxa"/>
              <w:right w:w="127" w:type="dxa"/>
            </w:tcMar>
            <w:hideMark/>
          </w:tcPr>
          <w:p w:rsidR="0013196C" w:rsidRDefault="0013196C">
            <w:pPr>
              <w:jc w:val="center"/>
              <w:rPr>
                <w:sz w:val="24"/>
                <w:szCs w:val="24"/>
              </w:rPr>
            </w:pPr>
            <w:r>
              <w:t>0</w:t>
            </w:r>
          </w:p>
        </w:tc>
      </w:tr>
    </w:tbl>
    <w:p w:rsidR="0013196C" w:rsidRDefault="0013196C" w:rsidP="0013196C">
      <w:pPr>
        <w:pStyle w:val="NormalWeb"/>
        <w:shd w:val="clear" w:color="auto" w:fill="FFFFFF"/>
        <w:jc w:val="both"/>
        <w:rPr>
          <w:rFonts w:ascii="Arial" w:hAnsi="Arial" w:cs="Arial"/>
          <w:color w:val="000000"/>
          <w:sz w:val="25"/>
          <w:szCs w:val="25"/>
        </w:rPr>
      </w:pPr>
      <w:r>
        <w:rPr>
          <w:rFonts w:ascii="Arial" w:hAnsi="Arial" w:cs="Arial"/>
          <w:color w:val="000000"/>
          <w:sz w:val="25"/>
          <w:szCs w:val="25"/>
        </w:rPr>
        <w:br/>
        <w:t>Ans. = 20 + 17 + 17 + 0 = 54.</w:t>
      </w:r>
    </w:p>
    <w:p w:rsidR="004D38EA" w:rsidRDefault="004D38EA"/>
    <w:p w:rsidR="004D38EA" w:rsidRDefault="004D38EA"/>
    <w:p w:rsidR="004D38EA" w:rsidRDefault="004D38EA"/>
    <w:p w:rsidR="004D38EA" w:rsidRDefault="00183D54">
      <w:r>
        <w:t>Q8. Why is it necessary to use either li</w:t>
      </w:r>
      <w:r>
        <w:t>st comprehension or a loop to create arbitrarily large matrices?</w:t>
      </w:r>
    </w:p>
    <w:p w:rsidR="0013196C" w:rsidRDefault="0013196C">
      <w:pPr>
        <w:rPr>
          <w:rStyle w:val="hgkelc"/>
          <w:rFonts w:ascii="Arial" w:hAnsi="Arial" w:cs="Arial"/>
          <w:color w:val="202124"/>
          <w:sz w:val="27"/>
          <w:szCs w:val="27"/>
          <w:shd w:val="clear" w:color="auto" w:fill="FFFFFF"/>
        </w:rPr>
      </w:pPr>
      <w:r>
        <w:t>Ans:-</w:t>
      </w:r>
      <w:r w:rsidRPr="0013196C">
        <w:rPr>
          <w:rStyle w:val="Title"/>
          <w:rFonts w:ascii="Arial" w:hAnsi="Arial" w:cs="Arial"/>
          <w:color w:val="202124"/>
          <w:sz w:val="27"/>
          <w:szCs w:val="27"/>
          <w:shd w:val="clear" w:color="auto" w:fill="FFFFFF"/>
        </w:rPr>
        <w:t xml:space="preserve"> </w:t>
      </w:r>
      <w:r>
        <w:rPr>
          <w:rStyle w:val="hgkelc"/>
          <w:rFonts w:ascii="Arial" w:hAnsi="Arial" w:cs="Arial"/>
          <w:color w:val="202124"/>
          <w:sz w:val="27"/>
          <w:szCs w:val="27"/>
          <w:shd w:val="clear" w:color="auto" w:fill="FFFFFF"/>
        </w:rPr>
        <w:t>List comprehensions are often not only more readable but also faster than using “for loops.” They can simplify your code, but if </w:t>
      </w:r>
      <w:r>
        <w:rPr>
          <w:rStyle w:val="hgkelc"/>
          <w:rFonts w:ascii="Arial" w:hAnsi="Arial" w:cs="Arial"/>
          <w:b/>
          <w:bCs/>
          <w:color w:val="202124"/>
          <w:sz w:val="27"/>
          <w:szCs w:val="27"/>
          <w:shd w:val="clear" w:color="auto" w:fill="FFFFFF"/>
        </w:rPr>
        <w:t>you put too much logic inside</w:t>
      </w:r>
      <w:r>
        <w:rPr>
          <w:rStyle w:val="hgkelc"/>
          <w:rFonts w:ascii="Arial" w:hAnsi="Arial" w:cs="Arial"/>
          <w:color w:val="202124"/>
          <w:sz w:val="27"/>
          <w:szCs w:val="27"/>
          <w:shd w:val="clear" w:color="auto" w:fill="FFFFFF"/>
        </w:rPr>
        <w:t>, they will instead become harder to read and understand. ... In many cases, “for loops” will be your only choice.</w:t>
      </w:r>
    </w:p>
    <w:p w:rsidR="00E71785" w:rsidRDefault="00E71785">
      <w:pPr>
        <w:rPr>
          <w:rStyle w:val="hgkelc"/>
          <w:rFonts w:ascii="Arial" w:hAnsi="Arial" w:cs="Arial"/>
          <w:color w:val="202124"/>
          <w:sz w:val="27"/>
          <w:szCs w:val="27"/>
          <w:shd w:val="clear" w:color="auto" w:fill="FFFFFF"/>
        </w:rPr>
      </w:pP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M1 = [[1, 2, 3],</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[4, 5, 6],</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[7, 8, 9]]</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M2 = [[9, 8, 7],</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[6, 5, 4],</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 xml:space="preserve">          [3, 2, 1]]</w:t>
      </w:r>
    </w:p>
    <w:p w:rsidR="00E71785" w:rsidRDefault="00E71785" w:rsidP="00E71785">
      <w:pPr>
        <w:pStyle w:val="NormalWeb"/>
        <w:shd w:val="clear" w:color="auto" w:fill="FFFFFF"/>
        <w:spacing w:before="0" w:beforeAutospacing="0" w:after="475" w:afterAutospacing="0" w:line="384" w:lineRule="atLeast"/>
        <w:rPr>
          <w:rFonts w:ascii="Helvetica" w:hAnsi="Helvetica"/>
          <w:color w:val="000000"/>
          <w:sz w:val="29"/>
          <w:szCs w:val="29"/>
        </w:rPr>
      </w:pPr>
      <w:r>
        <w:rPr>
          <w:rFonts w:ascii="Helvetica" w:hAnsi="Helvetica"/>
          <w:color w:val="000000"/>
          <w:sz w:val="29"/>
          <w:szCs w:val="29"/>
        </w:rPr>
        <w:t>We can index rows and columns within rows:</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M1[2]</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[7, 8, 9]</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M1[2][2]</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9</w:t>
      </w:r>
    </w:p>
    <w:p w:rsidR="00E71785" w:rsidRDefault="00E71785" w:rsidP="00E71785">
      <w:pPr>
        <w:pStyle w:val="NormalWeb"/>
        <w:shd w:val="clear" w:color="auto" w:fill="FFFFFF"/>
        <w:spacing w:before="0" w:beforeAutospacing="0" w:after="475" w:afterAutospacing="0" w:line="384" w:lineRule="atLeast"/>
        <w:rPr>
          <w:rFonts w:ascii="Helvetica" w:hAnsi="Helvetica"/>
          <w:color w:val="000000"/>
          <w:sz w:val="29"/>
          <w:szCs w:val="29"/>
        </w:rPr>
      </w:pPr>
      <w:r>
        <w:rPr>
          <w:rFonts w:ascii="Helvetica" w:hAnsi="Helvetica"/>
          <w:color w:val="000000"/>
          <w:sz w:val="29"/>
          <w:szCs w:val="29"/>
        </w:rPr>
        <w:lastRenderedPageBreak/>
        <w:t>List comprehensions are powerful tools for processing such structures because they automatically scan rows and columns for us. For example, though this structure stores the matrix by rows, to collect the second column we can simply iterate across the rows and pull out the desired column. We can also iterate through positions in the rows and index as we go:</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[r[2] for r in M1]</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[3, 6, 9]</w:t>
      </w:r>
    </w:p>
    <w:p w:rsidR="00E71785" w:rsidRDefault="00E71785" w:rsidP="00E71785">
      <w:pPr>
        <w:pStyle w:val="NormalWeb"/>
        <w:shd w:val="clear" w:color="auto" w:fill="FFFFFF"/>
        <w:spacing w:before="0" w:beforeAutospacing="0" w:after="475" w:afterAutospacing="0" w:line="384" w:lineRule="atLeast"/>
        <w:rPr>
          <w:rFonts w:ascii="Helvetica" w:hAnsi="Helvetica"/>
          <w:color w:val="000000"/>
          <w:sz w:val="29"/>
          <w:szCs w:val="29"/>
        </w:rPr>
      </w:pPr>
      <w:r>
        <w:rPr>
          <w:rFonts w:ascii="Helvetica" w:hAnsi="Helvetica"/>
          <w:color w:val="000000"/>
          <w:sz w:val="29"/>
          <w:szCs w:val="29"/>
        </w:rPr>
        <w:t>Here, we pulled out column 3 from M1. We can get the same result from the following list comprehension.</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&gt;&gt;&gt; [M1[r][2] for r in (0, 1, 2)]</w:t>
      </w:r>
    </w:p>
    <w:p w:rsidR="00E71785" w:rsidRDefault="00E71785" w:rsidP="00E71785">
      <w:pPr>
        <w:pStyle w:val="HTMLPreformatted"/>
        <w:pBdr>
          <w:top w:val="single" w:sz="6" w:space="16" w:color="CCCCCC"/>
          <w:left w:val="single" w:sz="48" w:space="16" w:color="E8E8E8"/>
          <w:bottom w:val="single" w:sz="6" w:space="16" w:color="CCCCCC"/>
          <w:right w:val="single" w:sz="6" w:space="16" w:color="CCCCCC"/>
        </w:pBdr>
        <w:shd w:val="clear" w:color="auto" w:fill="F8F8F8"/>
        <w:wordWrap w:val="0"/>
        <w:spacing w:before="158" w:after="158"/>
        <w:rPr>
          <w:color w:val="323232"/>
          <w:sz w:val="24"/>
          <w:szCs w:val="24"/>
        </w:rPr>
      </w:pPr>
      <w:r>
        <w:rPr>
          <w:color w:val="323232"/>
          <w:sz w:val="24"/>
          <w:szCs w:val="24"/>
        </w:rPr>
        <w:t>[3, 6, 9]</w:t>
      </w:r>
    </w:p>
    <w:p w:rsidR="00E71785" w:rsidRDefault="00E71785"/>
    <w:sectPr w:rsidR="00E71785" w:rsidSect="004D38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D54" w:rsidRDefault="00183D54" w:rsidP="004D38EA">
      <w:r>
        <w:separator/>
      </w:r>
    </w:p>
  </w:endnote>
  <w:endnote w:type="continuationSeparator" w:id="1">
    <w:p w:rsidR="00183D54" w:rsidRDefault="00183D54" w:rsidP="004D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SSP Local">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83D5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D54" w:rsidRDefault="00183D54" w:rsidP="004D38EA">
      <w:r>
        <w:separator/>
      </w:r>
    </w:p>
  </w:footnote>
  <w:footnote w:type="continuationSeparator" w:id="1">
    <w:p w:rsidR="00183D54" w:rsidRDefault="00183D54" w:rsidP="004D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83D5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A1BE2"/>
    <w:multiLevelType w:val="hybridMultilevel"/>
    <w:tmpl w:val="43441A6A"/>
    <w:lvl w:ilvl="0" w:tplc="C4EC3930">
      <w:start w:val="1"/>
      <w:numFmt w:val="bullet"/>
      <w:lvlText w:val="●"/>
      <w:lvlJc w:val="left"/>
      <w:pPr>
        <w:ind w:left="720" w:hanging="360"/>
      </w:pPr>
    </w:lvl>
    <w:lvl w:ilvl="1" w:tplc="41A85B2E">
      <w:start w:val="1"/>
      <w:numFmt w:val="bullet"/>
      <w:lvlText w:val="○"/>
      <w:lvlJc w:val="left"/>
      <w:pPr>
        <w:ind w:left="1440" w:hanging="360"/>
      </w:pPr>
    </w:lvl>
    <w:lvl w:ilvl="2" w:tplc="4580B800">
      <w:start w:val="1"/>
      <w:numFmt w:val="bullet"/>
      <w:lvlText w:val="■"/>
      <w:lvlJc w:val="left"/>
      <w:pPr>
        <w:ind w:left="2160" w:hanging="360"/>
      </w:pPr>
    </w:lvl>
    <w:lvl w:ilvl="3" w:tplc="5658FAA2">
      <w:start w:val="1"/>
      <w:numFmt w:val="bullet"/>
      <w:lvlText w:val="●"/>
      <w:lvlJc w:val="left"/>
      <w:pPr>
        <w:ind w:left="2880" w:hanging="360"/>
      </w:pPr>
    </w:lvl>
    <w:lvl w:ilvl="4" w:tplc="DFB25548">
      <w:start w:val="1"/>
      <w:numFmt w:val="bullet"/>
      <w:lvlText w:val="○"/>
      <w:lvlJc w:val="left"/>
      <w:pPr>
        <w:ind w:left="3600" w:hanging="360"/>
      </w:pPr>
    </w:lvl>
    <w:lvl w:ilvl="5" w:tplc="21A417D2">
      <w:start w:val="1"/>
      <w:numFmt w:val="bullet"/>
      <w:lvlText w:val="■"/>
      <w:lvlJc w:val="left"/>
      <w:pPr>
        <w:ind w:left="4320" w:hanging="360"/>
      </w:pPr>
    </w:lvl>
    <w:lvl w:ilvl="6" w:tplc="11D8CA08">
      <w:start w:val="1"/>
      <w:numFmt w:val="bullet"/>
      <w:lvlText w:val="●"/>
      <w:lvlJc w:val="left"/>
      <w:pPr>
        <w:ind w:left="5040" w:hanging="360"/>
      </w:pPr>
    </w:lvl>
    <w:lvl w:ilvl="7" w:tplc="0FB610EE">
      <w:start w:val="1"/>
      <w:numFmt w:val="bullet"/>
      <w:lvlText w:val="●"/>
      <w:lvlJc w:val="left"/>
      <w:pPr>
        <w:ind w:left="5760" w:hanging="360"/>
      </w:pPr>
    </w:lvl>
    <w:lvl w:ilvl="8" w:tplc="C008736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4D38EA"/>
    <w:rsid w:val="0013196C"/>
    <w:rsid w:val="00183D54"/>
    <w:rsid w:val="00267325"/>
    <w:rsid w:val="004265EF"/>
    <w:rsid w:val="004D38EA"/>
    <w:rsid w:val="004F6ECE"/>
    <w:rsid w:val="007D47C1"/>
    <w:rsid w:val="00904E9C"/>
    <w:rsid w:val="009406BB"/>
    <w:rsid w:val="0095497C"/>
    <w:rsid w:val="00A45895"/>
    <w:rsid w:val="00B12521"/>
    <w:rsid w:val="00D54294"/>
    <w:rsid w:val="00E35F9F"/>
    <w:rsid w:val="00E71785"/>
    <w:rsid w:val="00F44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D38EA"/>
    <w:pPr>
      <w:outlineLvl w:val="0"/>
    </w:pPr>
    <w:rPr>
      <w:color w:val="2E74B5"/>
      <w:sz w:val="32"/>
      <w:szCs w:val="32"/>
    </w:rPr>
  </w:style>
  <w:style w:type="paragraph" w:styleId="Heading2">
    <w:name w:val="heading 2"/>
    <w:qFormat/>
    <w:rsid w:val="004D38EA"/>
    <w:pPr>
      <w:outlineLvl w:val="1"/>
    </w:pPr>
    <w:rPr>
      <w:color w:val="2E74B5"/>
      <w:sz w:val="26"/>
      <w:szCs w:val="26"/>
    </w:rPr>
  </w:style>
  <w:style w:type="paragraph" w:styleId="Heading3">
    <w:name w:val="heading 3"/>
    <w:qFormat/>
    <w:rsid w:val="004D38EA"/>
    <w:pPr>
      <w:outlineLvl w:val="2"/>
    </w:pPr>
    <w:rPr>
      <w:color w:val="1F4D78"/>
      <w:sz w:val="24"/>
      <w:szCs w:val="24"/>
    </w:rPr>
  </w:style>
  <w:style w:type="paragraph" w:styleId="Heading4">
    <w:name w:val="heading 4"/>
    <w:qFormat/>
    <w:rsid w:val="004D38EA"/>
    <w:pPr>
      <w:outlineLvl w:val="3"/>
    </w:pPr>
    <w:rPr>
      <w:i/>
      <w:iCs/>
      <w:color w:val="2E74B5"/>
    </w:rPr>
  </w:style>
  <w:style w:type="paragraph" w:styleId="Heading5">
    <w:name w:val="heading 5"/>
    <w:qFormat/>
    <w:rsid w:val="004D38EA"/>
    <w:pPr>
      <w:outlineLvl w:val="4"/>
    </w:pPr>
    <w:rPr>
      <w:color w:val="2E74B5"/>
    </w:rPr>
  </w:style>
  <w:style w:type="paragraph" w:styleId="Heading6">
    <w:name w:val="heading 6"/>
    <w:qFormat/>
    <w:rsid w:val="004D38E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D38EA"/>
    <w:rPr>
      <w:sz w:val="56"/>
      <w:szCs w:val="56"/>
    </w:rPr>
  </w:style>
  <w:style w:type="paragraph" w:styleId="ListParagraph">
    <w:name w:val="List Paragraph"/>
    <w:qFormat/>
    <w:rsid w:val="004D38EA"/>
  </w:style>
  <w:style w:type="character" w:styleId="Hyperlink">
    <w:name w:val="Hyperlink"/>
    <w:uiPriority w:val="99"/>
    <w:unhideWhenUsed/>
    <w:rsid w:val="004D38EA"/>
    <w:rPr>
      <w:color w:val="0563C1"/>
      <w:u w:val="single"/>
    </w:rPr>
  </w:style>
  <w:style w:type="character" w:styleId="FootnoteReference">
    <w:name w:val="footnote reference"/>
    <w:uiPriority w:val="99"/>
    <w:semiHidden/>
    <w:unhideWhenUsed/>
    <w:rsid w:val="004D38EA"/>
    <w:rPr>
      <w:vertAlign w:val="superscript"/>
    </w:rPr>
  </w:style>
  <w:style w:type="paragraph" w:styleId="FootnoteText">
    <w:name w:val="footnote text"/>
    <w:link w:val="FootnoteTextChar"/>
    <w:uiPriority w:val="99"/>
    <w:semiHidden/>
    <w:unhideWhenUsed/>
    <w:rsid w:val="004D38EA"/>
  </w:style>
  <w:style w:type="character" w:customStyle="1" w:styleId="FootnoteTextChar">
    <w:name w:val="Footnote Text Char"/>
    <w:link w:val="FootnoteText"/>
    <w:uiPriority w:val="99"/>
    <w:semiHidden/>
    <w:unhideWhenUsed/>
    <w:rsid w:val="004D38EA"/>
    <w:rPr>
      <w:sz w:val="20"/>
      <w:szCs w:val="20"/>
    </w:rPr>
  </w:style>
  <w:style w:type="character" w:customStyle="1" w:styleId="hgkelc">
    <w:name w:val="hgkelc"/>
    <w:basedOn w:val="DefaultParagraphFont"/>
    <w:rsid w:val="004265EF"/>
  </w:style>
  <w:style w:type="character" w:customStyle="1" w:styleId="kx21rb">
    <w:name w:val="kx21rb"/>
    <w:basedOn w:val="DefaultParagraphFont"/>
    <w:rsid w:val="004265EF"/>
  </w:style>
  <w:style w:type="paragraph" w:styleId="NormalWeb">
    <w:name w:val="Normal (Web)"/>
    <w:basedOn w:val="Normal"/>
    <w:uiPriority w:val="99"/>
    <w:semiHidden/>
    <w:unhideWhenUsed/>
    <w:rsid w:val="004F6ECE"/>
    <w:pPr>
      <w:spacing w:before="100" w:beforeAutospacing="1" w:after="100" w:afterAutospacing="1"/>
    </w:pPr>
    <w:rPr>
      <w:sz w:val="24"/>
      <w:szCs w:val="24"/>
    </w:rPr>
  </w:style>
  <w:style w:type="character" w:styleId="Strong">
    <w:name w:val="Strong"/>
    <w:basedOn w:val="DefaultParagraphFont"/>
    <w:uiPriority w:val="22"/>
    <w:qFormat/>
    <w:rsid w:val="004F6ECE"/>
    <w:rPr>
      <w:b/>
      <w:bCs/>
    </w:rPr>
  </w:style>
  <w:style w:type="character" w:styleId="HTMLCode">
    <w:name w:val="HTML Code"/>
    <w:basedOn w:val="DefaultParagraphFont"/>
    <w:uiPriority w:val="99"/>
    <w:semiHidden/>
    <w:unhideWhenUsed/>
    <w:rsid w:val="004F6E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F6ECE"/>
    <w:rPr>
      <w:rFonts w:ascii="Courier New" w:hAnsi="Courier New" w:cs="Courier New"/>
    </w:rPr>
  </w:style>
  <w:style w:type="character" w:customStyle="1" w:styleId="hljs-keyword">
    <w:name w:val="hljs-keyword"/>
    <w:basedOn w:val="DefaultParagraphFont"/>
    <w:rsid w:val="004F6ECE"/>
  </w:style>
  <w:style w:type="character" w:customStyle="1" w:styleId="hljs-builtin">
    <w:name w:val="hljs-built_in"/>
    <w:basedOn w:val="DefaultParagraphFont"/>
    <w:rsid w:val="004F6ECE"/>
  </w:style>
  <w:style w:type="character" w:customStyle="1" w:styleId="hljs-number">
    <w:name w:val="hljs-number"/>
    <w:basedOn w:val="DefaultParagraphFont"/>
    <w:rsid w:val="004F6ECE"/>
  </w:style>
  <w:style w:type="character" w:styleId="Emphasis">
    <w:name w:val="Emphasis"/>
    <w:basedOn w:val="DefaultParagraphFont"/>
    <w:uiPriority w:val="20"/>
    <w:qFormat/>
    <w:rsid w:val="004F6ECE"/>
    <w:rPr>
      <w:i/>
      <w:iCs/>
    </w:rPr>
  </w:style>
  <w:style w:type="character" w:customStyle="1" w:styleId="token">
    <w:name w:val="token"/>
    <w:basedOn w:val="DefaultParagraphFont"/>
    <w:rsid w:val="009406BB"/>
  </w:style>
  <w:style w:type="character" w:customStyle="1" w:styleId="nb">
    <w:name w:val="nb"/>
    <w:basedOn w:val="DefaultParagraphFont"/>
    <w:rsid w:val="0095497C"/>
  </w:style>
  <w:style w:type="character" w:customStyle="1" w:styleId="p">
    <w:name w:val="p"/>
    <w:basedOn w:val="DefaultParagraphFont"/>
    <w:rsid w:val="0095497C"/>
  </w:style>
  <w:style w:type="character" w:customStyle="1" w:styleId="n">
    <w:name w:val="n"/>
    <w:basedOn w:val="DefaultParagraphFont"/>
    <w:rsid w:val="0095497C"/>
  </w:style>
  <w:style w:type="character" w:customStyle="1" w:styleId="mi">
    <w:name w:val="mi"/>
    <w:basedOn w:val="DefaultParagraphFont"/>
    <w:rsid w:val="0095497C"/>
  </w:style>
  <w:style w:type="character" w:customStyle="1" w:styleId="c1">
    <w:name w:val="c1"/>
    <w:basedOn w:val="DefaultParagraphFont"/>
    <w:rsid w:val="0095497C"/>
  </w:style>
</w:styles>
</file>

<file path=word/webSettings.xml><?xml version="1.0" encoding="utf-8"?>
<w:webSettings xmlns:r="http://schemas.openxmlformats.org/officeDocument/2006/relationships" xmlns:w="http://schemas.openxmlformats.org/wordprocessingml/2006/main">
  <w:divs>
    <w:div w:id="495345652">
      <w:bodyDiv w:val="1"/>
      <w:marLeft w:val="0"/>
      <w:marRight w:val="0"/>
      <w:marTop w:val="0"/>
      <w:marBottom w:val="0"/>
      <w:divBdr>
        <w:top w:val="none" w:sz="0" w:space="0" w:color="auto"/>
        <w:left w:val="none" w:sz="0" w:space="0" w:color="auto"/>
        <w:bottom w:val="none" w:sz="0" w:space="0" w:color="auto"/>
        <w:right w:val="none" w:sz="0" w:space="0" w:color="auto"/>
      </w:divBdr>
      <w:divsChild>
        <w:div w:id="1012532836">
          <w:marLeft w:val="-32"/>
          <w:marRight w:val="-32"/>
          <w:marTop w:val="0"/>
          <w:marBottom w:val="0"/>
          <w:divBdr>
            <w:top w:val="none" w:sz="0" w:space="0" w:color="auto"/>
            <w:left w:val="none" w:sz="0" w:space="0" w:color="auto"/>
            <w:bottom w:val="none" w:sz="0" w:space="0" w:color="auto"/>
            <w:right w:val="none" w:sz="0" w:space="0" w:color="auto"/>
          </w:divBdr>
          <w:divsChild>
            <w:div w:id="1218469993">
              <w:marLeft w:val="0"/>
              <w:marRight w:val="0"/>
              <w:marTop w:val="0"/>
              <w:marBottom w:val="0"/>
              <w:divBdr>
                <w:top w:val="none" w:sz="0" w:space="0" w:color="auto"/>
                <w:left w:val="none" w:sz="0" w:space="0" w:color="auto"/>
                <w:bottom w:val="none" w:sz="0" w:space="0" w:color="auto"/>
                <w:right w:val="none" w:sz="0" w:space="0" w:color="auto"/>
              </w:divBdr>
            </w:div>
          </w:divsChild>
        </w:div>
        <w:div w:id="755590285">
          <w:marLeft w:val="0"/>
          <w:marRight w:val="0"/>
          <w:marTop w:val="0"/>
          <w:marBottom w:val="0"/>
          <w:divBdr>
            <w:top w:val="none" w:sz="0" w:space="0" w:color="auto"/>
            <w:left w:val="none" w:sz="0" w:space="0" w:color="auto"/>
            <w:bottom w:val="none" w:sz="0" w:space="0" w:color="auto"/>
            <w:right w:val="none" w:sz="0" w:space="0" w:color="auto"/>
          </w:divBdr>
        </w:div>
      </w:divsChild>
    </w:div>
    <w:div w:id="594292507">
      <w:bodyDiv w:val="1"/>
      <w:marLeft w:val="0"/>
      <w:marRight w:val="0"/>
      <w:marTop w:val="0"/>
      <w:marBottom w:val="0"/>
      <w:divBdr>
        <w:top w:val="none" w:sz="0" w:space="0" w:color="auto"/>
        <w:left w:val="none" w:sz="0" w:space="0" w:color="auto"/>
        <w:bottom w:val="none" w:sz="0" w:space="0" w:color="auto"/>
        <w:right w:val="none" w:sz="0" w:space="0" w:color="auto"/>
      </w:divBdr>
      <w:divsChild>
        <w:div w:id="2094466284">
          <w:marLeft w:val="0"/>
          <w:marRight w:val="0"/>
          <w:marTop w:val="0"/>
          <w:marBottom w:val="0"/>
          <w:divBdr>
            <w:top w:val="none" w:sz="0" w:space="0" w:color="auto"/>
            <w:left w:val="none" w:sz="0" w:space="0" w:color="auto"/>
            <w:bottom w:val="none" w:sz="0" w:space="0" w:color="auto"/>
            <w:right w:val="none" w:sz="0" w:space="0" w:color="auto"/>
          </w:divBdr>
          <w:divsChild>
            <w:div w:id="901058157">
              <w:marLeft w:val="0"/>
              <w:marRight w:val="0"/>
              <w:marTop w:val="0"/>
              <w:marBottom w:val="0"/>
              <w:divBdr>
                <w:top w:val="none" w:sz="0" w:space="0" w:color="auto"/>
                <w:left w:val="none" w:sz="0" w:space="0" w:color="auto"/>
                <w:bottom w:val="none" w:sz="0" w:space="0" w:color="auto"/>
                <w:right w:val="none" w:sz="0" w:space="0" w:color="auto"/>
              </w:divBdr>
              <w:divsChild>
                <w:div w:id="6357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59714">
      <w:bodyDiv w:val="1"/>
      <w:marLeft w:val="0"/>
      <w:marRight w:val="0"/>
      <w:marTop w:val="0"/>
      <w:marBottom w:val="0"/>
      <w:divBdr>
        <w:top w:val="none" w:sz="0" w:space="0" w:color="auto"/>
        <w:left w:val="none" w:sz="0" w:space="0" w:color="auto"/>
        <w:bottom w:val="none" w:sz="0" w:space="0" w:color="auto"/>
        <w:right w:val="none" w:sz="0" w:space="0" w:color="auto"/>
      </w:divBdr>
    </w:div>
    <w:div w:id="752357079">
      <w:bodyDiv w:val="1"/>
      <w:marLeft w:val="0"/>
      <w:marRight w:val="0"/>
      <w:marTop w:val="0"/>
      <w:marBottom w:val="0"/>
      <w:divBdr>
        <w:top w:val="none" w:sz="0" w:space="0" w:color="auto"/>
        <w:left w:val="none" w:sz="0" w:space="0" w:color="auto"/>
        <w:bottom w:val="none" w:sz="0" w:space="0" w:color="auto"/>
        <w:right w:val="none" w:sz="0" w:space="0" w:color="auto"/>
      </w:divBdr>
    </w:div>
    <w:div w:id="866479554">
      <w:bodyDiv w:val="1"/>
      <w:marLeft w:val="0"/>
      <w:marRight w:val="0"/>
      <w:marTop w:val="0"/>
      <w:marBottom w:val="0"/>
      <w:divBdr>
        <w:top w:val="none" w:sz="0" w:space="0" w:color="auto"/>
        <w:left w:val="none" w:sz="0" w:space="0" w:color="auto"/>
        <w:bottom w:val="none" w:sz="0" w:space="0" w:color="auto"/>
        <w:right w:val="none" w:sz="0" w:space="0" w:color="auto"/>
      </w:divBdr>
      <w:divsChild>
        <w:div w:id="1726833667">
          <w:marLeft w:val="0"/>
          <w:marRight w:val="0"/>
          <w:marTop w:val="0"/>
          <w:marBottom w:val="0"/>
          <w:divBdr>
            <w:top w:val="none" w:sz="0" w:space="0" w:color="auto"/>
            <w:left w:val="none" w:sz="0" w:space="0" w:color="auto"/>
            <w:bottom w:val="none" w:sz="0" w:space="0" w:color="auto"/>
            <w:right w:val="none" w:sz="0" w:space="0" w:color="auto"/>
          </w:divBdr>
          <w:divsChild>
            <w:div w:id="1840656947">
              <w:marLeft w:val="0"/>
              <w:marRight w:val="0"/>
              <w:marTop w:val="0"/>
              <w:marBottom w:val="0"/>
              <w:divBdr>
                <w:top w:val="none" w:sz="0" w:space="0" w:color="auto"/>
                <w:left w:val="none" w:sz="0" w:space="0" w:color="auto"/>
                <w:bottom w:val="none" w:sz="0" w:space="0" w:color="auto"/>
                <w:right w:val="none" w:sz="0" w:space="0" w:color="auto"/>
              </w:divBdr>
              <w:divsChild>
                <w:div w:id="4530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4940">
      <w:bodyDiv w:val="1"/>
      <w:marLeft w:val="0"/>
      <w:marRight w:val="0"/>
      <w:marTop w:val="0"/>
      <w:marBottom w:val="0"/>
      <w:divBdr>
        <w:top w:val="none" w:sz="0" w:space="0" w:color="auto"/>
        <w:left w:val="none" w:sz="0" w:space="0" w:color="auto"/>
        <w:bottom w:val="none" w:sz="0" w:space="0" w:color="auto"/>
        <w:right w:val="none" w:sz="0" w:space="0" w:color="auto"/>
      </w:divBdr>
    </w:div>
    <w:div w:id="1216970258">
      <w:bodyDiv w:val="1"/>
      <w:marLeft w:val="0"/>
      <w:marRight w:val="0"/>
      <w:marTop w:val="0"/>
      <w:marBottom w:val="0"/>
      <w:divBdr>
        <w:top w:val="none" w:sz="0" w:space="0" w:color="auto"/>
        <w:left w:val="none" w:sz="0" w:space="0" w:color="auto"/>
        <w:bottom w:val="none" w:sz="0" w:space="0" w:color="auto"/>
        <w:right w:val="none" w:sz="0" w:space="0" w:color="auto"/>
      </w:divBdr>
    </w:div>
    <w:div w:id="1421026967">
      <w:bodyDiv w:val="1"/>
      <w:marLeft w:val="0"/>
      <w:marRight w:val="0"/>
      <w:marTop w:val="0"/>
      <w:marBottom w:val="0"/>
      <w:divBdr>
        <w:top w:val="none" w:sz="0" w:space="0" w:color="auto"/>
        <w:left w:val="none" w:sz="0" w:space="0" w:color="auto"/>
        <w:bottom w:val="none" w:sz="0" w:space="0" w:color="auto"/>
        <w:right w:val="none" w:sz="0" w:space="0" w:color="auto"/>
      </w:divBdr>
    </w:div>
    <w:div w:id="1788234462">
      <w:bodyDiv w:val="1"/>
      <w:marLeft w:val="0"/>
      <w:marRight w:val="0"/>
      <w:marTop w:val="0"/>
      <w:marBottom w:val="0"/>
      <w:divBdr>
        <w:top w:val="none" w:sz="0" w:space="0" w:color="auto"/>
        <w:left w:val="none" w:sz="0" w:space="0" w:color="auto"/>
        <w:bottom w:val="none" w:sz="0" w:space="0" w:color="auto"/>
        <w:right w:val="none" w:sz="0" w:space="0" w:color="auto"/>
      </w:divBdr>
    </w:div>
    <w:div w:id="2053996136">
      <w:bodyDiv w:val="1"/>
      <w:marLeft w:val="0"/>
      <w:marRight w:val="0"/>
      <w:marTop w:val="0"/>
      <w:marBottom w:val="0"/>
      <w:divBdr>
        <w:top w:val="none" w:sz="0" w:space="0" w:color="auto"/>
        <w:left w:val="none" w:sz="0" w:space="0" w:color="auto"/>
        <w:bottom w:val="none" w:sz="0" w:space="0" w:color="auto"/>
        <w:right w:val="none" w:sz="0" w:space="0" w:color="auto"/>
      </w:divBdr>
      <w:divsChild>
        <w:div w:id="720909264">
          <w:marLeft w:val="0"/>
          <w:marRight w:val="0"/>
          <w:marTop w:val="0"/>
          <w:marBottom w:val="0"/>
          <w:divBdr>
            <w:top w:val="none" w:sz="0" w:space="0" w:color="auto"/>
            <w:left w:val="none" w:sz="0" w:space="0" w:color="auto"/>
            <w:bottom w:val="none" w:sz="0" w:space="0" w:color="auto"/>
            <w:right w:val="none" w:sz="0" w:space="0" w:color="auto"/>
          </w:divBdr>
          <w:divsChild>
            <w:div w:id="851527769">
              <w:marLeft w:val="0"/>
              <w:marRight w:val="0"/>
              <w:marTop w:val="0"/>
              <w:marBottom w:val="0"/>
              <w:divBdr>
                <w:top w:val="none" w:sz="0" w:space="0" w:color="auto"/>
                <w:left w:val="none" w:sz="0" w:space="0" w:color="auto"/>
                <w:bottom w:val="none" w:sz="0" w:space="0" w:color="auto"/>
                <w:right w:val="none" w:sz="0" w:space="0" w:color="auto"/>
              </w:divBdr>
              <w:divsChild>
                <w:div w:id="1725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5</cp:revision>
  <dcterms:created xsi:type="dcterms:W3CDTF">2021-03-04T00:43:00Z</dcterms:created>
  <dcterms:modified xsi:type="dcterms:W3CDTF">2021-12-09T13:52:00Z</dcterms:modified>
</cp:coreProperties>
</file>