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replacing ‘a’ with ‘A’.</w:t>
      </w:r>
    </w:p>
    <w:p w:rsidR="00C3068A" w:rsidRPr="007A1BB7" w:rsidRDefault="00C3068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C3068A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sz w:val="22"/>
          <w:szCs w:val="22"/>
          <w:shd w:val="clear" w:color="auto" w:fill="FFFFFF"/>
        </w:rPr>
        <w:t>SELECT REPLACE(</w:t>
      </w:r>
      <w:proofErr w:type="spellStart"/>
      <w:r>
        <w:rPr>
          <w:rFonts w:ascii="Segoe UI" w:hAnsi="Segoe UI" w:cs="Segoe UI"/>
          <w:sz w:val="22"/>
          <w:szCs w:val="22"/>
          <w:shd w:val="clear" w:color="auto" w:fill="FFFFFF"/>
        </w:rPr>
        <w:t>first_name</w:t>
      </w:r>
      <w:proofErr w:type="spellEnd"/>
      <w:r>
        <w:rPr>
          <w:rFonts w:ascii="Segoe UI" w:hAnsi="Segoe UI" w:cs="Segoe UI"/>
          <w:sz w:val="22"/>
          <w:szCs w:val="22"/>
          <w:shd w:val="clear" w:color="auto" w:fill="FFFFFF"/>
        </w:rPr>
        <w:t>, "a", "A") FROM worker;</w:t>
      </w:r>
    </w:p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all Worker details from the Worker table order by FIRST_NAME Ascending and DEPARTMENT Descending.</w:t>
      </w:r>
    </w:p>
    <w:p w:rsidR="00C3068A" w:rsidRDefault="00C3068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C3068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worker 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ASC, department DESC;</w:t>
      </w:r>
    </w:p>
    <w:p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names of workers who earn the highest salary.</w:t>
      </w:r>
    </w:p>
    <w:p w:rsidR="00C3068A" w:rsidRPr="007A1BB7" w:rsidRDefault="00C3068A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C3068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FIRST_NAME, SALARY from Worker WHERE SALARY=(SELECT max(SALARY) from Worker);</w:t>
      </w:r>
    </w:p>
    <w:p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6D6CCB" w:rsidRDefault="006D6CCB"/>
    <w:sectPr w:rsidR="006D6CCB" w:rsidSect="0087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8776D3"/>
    <w:rsid w:val="00942B10"/>
    <w:rsid w:val="00C30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D3"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4</cp:revision>
  <dcterms:created xsi:type="dcterms:W3CDTF">2021-03-26T13:45:00Z</dcterms:created>
  <dcterms:modified xsi:type="dcterms:W3CDTF">2021-12-10T10:53:00Z</dcterms:modified>
</cp:coreProperties>
</file>