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8354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Sofia Flores</w:t>
      </w:r>
    </w:p>
    <w:p w14:paraId="55C3FA9E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Hartford CT | (123) 456-7891 | sflores@email.com</w:t>
      </w:r>
    </w:p>
    <w:p w14:paraId="602C2F07" w14:textId="1A15145C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  <w:u w:val="single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  <w:u w:val="single"/>
        </w:rPr>
        <w:t>Summary</w:t>
      </w:r>
    </w:p>
    <w:p w14:paraId="4C1435E8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Extremely methodical Quality Assurance Engineer with 15 years of experience who will consult with managers on product goals, anticipate user behaviors and write software test cases.</w:t>
      </w:r>
    </w:p>
    <w:p w14:paraId="3E64E869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Education</w:t>
      </w:r>
    </w:p>
    <w:p w14:paraId="4034E9E6" w14:textId="232900DE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595959"/>
          <w:sz w:val="27"/>
          <w:szCs w:val="27"/>
        </w:rPr>
      </w:pPr>
    </w:p>
    <w:p w14:paraId="48FDE9A8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Green Valley State</w:t>
      </w:r>
    </w:p>
    <w:p w14:paraId="4FF9A859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Aug '98-Aug '02</w:t>
      </w:r>
    </w:p>
    <w:p w14:paraId="37BC41C3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i/>
          <w:i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i/>
          <w:iCs/>
          <w:color w:val="2D2D2D"/>
          <w:sz w:val="27"/>
          <w:szCs w:val="27"/>
        </w:rPr>
        <w:t>Computer Science/Software Engineering</w:t>
      </w:r>
    </w:p>
    <w:p w14:paraId="4C33B11A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Experience</w:t>
      </w:r>
    </w:p>
    <w:p w14:paraId="761E156C" w14:textId="77777777" w:rsidR="00137BCB" w:rsidRPr="00137BCB" w:rsidRDefault="00137BCB" w:rsidP="00137BCB">
      <w:pPr>
        <w:shd w:val="clear" w:color="auto" w:fill="FFFFFF"/>
        <w:spacing w:after="0" w:line="240" w:lineRule="auto"/>
        <w:jc w:val="center"/>
        <w:rPr>
          <w:rFonts w:ascii="Noto Sans" w:eastAsia="Times New Roman" w:hAnsi="Noto Sans" w:cs="Noto Sans"/>
          <w:color w:val="595959"/>
          <w:sz w:val="27"/>
          <w:szCs w:val="27"/>
        </w:rPr>
      </w:pPr>
      <w:r w:rsidRPr="00137BCB">
        <w:rPr>
          <w:rFonts w:ascii="Noto Sans" w:eastAsia="Times New Roman" w:hAnsi="Noto Sans" w:cs="Noto Sans"/>
          <w:color w:val="595959"/>
          <w:sz w:val="27"/>
          <w:szCs w:val="27"/>
          <w:bdr w:val="single" w:sz="2" w:space="0" w:color="auto" w:frame="1"/>
        </w:rPr>
        <w:t>&amp;</w:t>
      </w:r>
      <w:proofErr w:type="spellStart"/>
      <w:proofErr w:type="gramStart"/>
      <w:r w:rsidRPr="00137BCB">
        <w:rPr>
          <w:rFonts w:ascii="Noto Sans" w:eastAsia="Times New Roman" w:hAnsi="Noto Sans" w:cs="Noto Sans"/>
          <w:color w:val="595959"/>
          <w:sz w:val="27"/>
          <w:szCs w:val="27"/>
          <w:bdr w:val="single" w:sz="2" w:space="0" w:color="auto" w:frame="1"/>
        </w:rPr>
        <w:t>nbsp</w:t>
      </w:r>
      <w:proofErr w:type="spellEnd"/>
      <w:r w:rsidRPr="00137BCB">
        <w:rPr>
          <w:rFonts w:ascii="Noto Sans" w:eastAsia="Times New Roman" w:hAnsi="Noto Sans" w:cs="Noto Sans"/>
          <w:color w:val="595959"/>
          <w:sz w:val="27"/>
          <w:szCs w:val="27"/>
          <w:bdr w:val="single" w:sz="2" w:space="0" w:color="auto" w:frame="1"/>
        </w:rPr>
        <w:t>;</w:t>
      </w:r>
      <w:proofErr w:type="gramEnd"/>
    </w:p>
    <w:p w14:paraId="7B28CE69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Retail Ocean, Senior Quality Assurance Engineer</w:t>
      </w:r>
    </w:p>
    <w:p w14:paraId="67838DD9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Jul '19 - Current</w:t>
      </w:r>
    </w:p>
    <w:p w14:paraId="3CE5B9D7" w14:textId="77777777" w:rsidR="00137BCB" w:rsidRPr="00137BCB" w:rsidRDefault="00137BCB" w:rsidP="00137BC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Set quality standards along with best practices for testing practices on the appropriate product teams</w:t>
      </w:r>
    </w:p>
    <w:p w14:paraId="5417382F" w14:textId="77777777" w:rsidR="00137BCB" w:rsidRPr="00137BCB" w:rsidRDefault="00137BCB" w:rsidP="00137BC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Participate in daily/weekly design meetings to work towards a common solution for product quality and reliability</w:t>
      </w:r>
    </w:p>
    <w:p w14:paraId="19D33D11" w14:textId="77777777" w:rsidR="00137BCB" w:rsidRPr="00137BCB" w:rsidRDefault="00137BCB" w:rsidP="00137BC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Mentor developers on the ERP team in software testing practices, appropriate use of automation technologies and proper practices for test suite maintenance</w:t>
      </w:r>
    </w:p>
    <w:p w14:paraId="57DA6E6B" w14:textId="77777777" w:rsidR="00137BCB" w:rsidRPr="00137BCB" w:rsidRDefault="00137BCB" w:rsidP="00137BC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Assist with new product launches by establishing process controls, quality monitoring and statistical analysis for future reporting to stakeholders</w:t>
      </w:r>
    </w:p>
    <w:p w14:paraId="71CAF661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Crane &amp; Jenkins, Quality Assurance Engineer</w:t>
      </w:r>
    </w:p>
    <w:p w14:paraId="125ADC94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Aug '15 - Jul '19</w:t>
      </w:r>
    </w:p>
    <w:p w14:paraId="42CCDEA0" w14:textId="77777777" w:rsidR="00137BCB" w:rsidRPr="00137BCB" w:rsidRDefault="00137BCB" w:rsidP="00137BC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 xml:space="preserve">Oversaw engineering and sustainment disciplines to guide design, testing, </w:t>
      </w:r>
      <w:proofErr w:type="gramStart"/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maintenance</w:t>
      </w:r>
      <w:proofErr w:type="gramEnd"/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 xml:space="preserve"> and installation needs on specialized platforms</w:t>
      </w:r>
    </w:p>
    <w:p w14:paraId="48857731" w14:textId="77777777" w:rsidR="00137BCB" w:rsidRPr="00137BCB" w:rsidRDefault="00137BCB" w:rsidP="00137BC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Provided guidance for procurement and repair and return processes to ensure that all materials were purchased or repaired according to production needs</w:t>
      </w:r>
    </w:p>
    <w:p w14:paraId="433A6F30" w14:textId="77777777" w:rsidR="00137BCB" w:rsidRPr="00137BCB" w:rsidRDefault="00137BCB" w:rsidP="00137BC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lastRenderedPageBreak/>
        <w:t>Managed multiple quality projects simultaneously and consistently — in lead or sole champion role</w:t>
      </w:r>
    </w:p>
    <w:p w14:paraId="33C85CDB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River Tech, Assistant Quality Assurance Engineer</w:t>
      </w:r>
    </w:p>
    <w:p w14:paraId="289EFDEC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Jan '13 - Aug '15</w:t>
      </w:r>
    </w:p>
    <w:p w14:paraId="768021B2" w14:textId="77777777" w:rsidR="00137BCB" w:rsidRPr="00137BCB" w:rsidRDefault="00137BCB" w:rsidP="00137BC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Coordinated periodic testing and scheduled maintenance to ensure proper equipment and system operation</w:t>
      </w:r>
    </w:p>
    <w:p w14:paraId="2C999723" w14:textId="77777777" w:rsidR="00137BCB" w:rsidRPr="00137BCB" w:rsidRDefault="00137BCB" w:rsidP="00137BC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Led the technical activities of engineers and maintainers and coordinated operations/maintenance</w:t>
      </w:r>
    </w:p>
    <w:p w14:paraId="1B47DBBB" w14:textId="77777777" w:rsidR="00137BCB" w:rsidRPr="00137BCB" w:rsidRDefault="00137BCB" w:rsidP="00137BCB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 xml:space="preserve">Planned and executed engineering design, development, </w:t>
      </w:r>
      <w:proofErr w:type="gramStart"/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maintenance</w:t>
      </w:r>
      <w:proofErr w:type="gramEnd"/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 xml:space="preserve"> and production activities consistent with customer quality and expected competitive cost</w:t>
      </w:r>
    </w:p>
    <w:p w14:paraId="2EC54963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bookmarkStart w:id="0" w:name="_Hlk124087080"/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Certifications</w:t>
      </w:r>
    </w:p>
    <w:bookmarkEnd w:id="0"/>
    <w:p w14:paraId="619D1422" w14:textId="77777777" w:rsidR="00137BCB" w:rsidRPr="00137BCB" w:rsidRDefault="00137BCB" w:rsidP="00137BCB">
      <w:pPr>
        <w:shd w:val="clear" w:color="auto" w:fill="FFFFFF"/>
        <w:spacing w:after="0" w:line="240" w:lineRule="auto"/>
        <w:jc w:val="center"/>
        <w:rPr>
          <w:rFonts w:ascii="Noto Sans" w:eastAsia="Times New Roman" w:hAnsi="Noto Sans" w:cs="Noto Sans"/>
          <w:color w:val="595959"/>
          <w:sz w:val="27"/>
          <w:szCs w:val="27"/>
        </w:rPr>
      </w:pPr>
      <w:r w:rsidRPr="00137BCB">
        <w:rPr>
          <w:rFonts w:ascii="Noto Sans" w:eastAsia="Times New Roman" w:hAnsi="Noto Sans" w:cs="Noto Sans"/>
          <w:color w:val="595959"/>
          <w:sz w:val="27"/>
          <w:szCs w:val="27"/>
          <w:bdr w:val="single" w:sz="2" w:space="0" w:color="auto" w:frame="1"/>
        </w:rPr>
        <w:t>&amp;</w:t>
      </w:r>
      <w:proofErr w:type="spellStart"/>
      <w:proofErr w:type="gramStart"/>
      <w:r w:rsidRPr="00137BCB">
        <w:rPr>
          <w:rFonts w:ascii="Noto Sans" w:eastAsia="Times New Roman" w:hAnsi="Noto Sans" w:cs="Noto Sans"/>
          <w:color w:val="595959"/>
          <w:sz w:val="27"/>
          <w:szCs w:val="27"/>
          <w:bdr w:val="single" w:sz="2" w:space="0" w:color="auto" w:frame="1"/>
        </w:rPr>
        <w:t>nbsp</w:t>
      </w:r>
      <w:proofErr w:type="spellEnd"/>
      <w:r w:rsidRPr="00137BCB">
        <w:rPr>
          <w:rFonts w:ascii="Noto Sans" w:eastAsia="Times New Roman" w:hAnsi="Noto Sans" w:cs="Noto Sans"/>
          <w:color w:val="595959"/>
          <w:sz w:val="27"/>
          <w:szCs w:val="27"/>
          <w:bdr w:val="single" w:sz="2" w:space="0" w:color="auto" w:frame="1"/>
        </w:rPr>
        <w:t>;</w:t>
      </w:r>
      <w:proofErr w:type="gramEnd"/>
    </w:p>
    <w:p w14:paraId="621A4CE4" w14:textId="77777777" w:rsidR="00137BCB" w:rsidRPr="00137BCB" w:rsidRDefault="00137BCB" w:rsidP="00137BCB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CSM</w:t>
      </w:r>
    </w:p>
    <w:p w14:paraId="2604C04A" w14:textId="77777777" w:rsidR="00137BCB" w:rsidRPr="00137BCB" w:rsidRDefault="00137BCB" w:rsidP="00137BCB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</w:pPr>
      <w:bookmarkStart w:id="1" w:name="_Hlk124087116"/>
      <w:r w:rsidRPr="00137BCB">
        <w:rPr>
          <w:rFonts w:ascii="Noto Sans" w:eastAsia="Times New Roman" w:hAnsi="Noto Sans" w:cs="Noto Sans"/>
          <w:b/>
          <w:bCs/>
          <w:color w:val="2D2D2D"/>
          <w:sz w:val="27"/>
          <w:szCs w:val="27"/>
        </w:rPr>
        <w:t>Skills</w:t>
      </w:r>
    </w:p>
    <w:bookmarkEnd w:id="1"/>
    <w:p w14:paraId="1F519B38" w14:textId="77777777" w:rsidR="00137BCB" w:rsidRPr="00137BCB" w:rsidRDefault="00137BCB" w:rsidP="00137BCB">
      <w:pPr>
        <w:shd w:val="clear" w:color="auto" w:fill="FFFFFF"/>
        <w:spacing w:after="0" w:line="240" w:lineRule="auto"/>
        <w:jc w:val="center"/>
        <w:rPr>
          <w:rFonts w:ascii="Noto Sans" w:eastAsia="Times New Roman" w:hAnsi="Noto Sans" w:cs="Noto Sans"/>
          <w:color w:val="595959"/>
          <w:sz w:val="27"/>
          <w:szCs w:val="27"/>
        </w:rPr>
      </w:pPr>
      <w:r w:rsidRPr="00137BCB">
        <w:rPr>
          <w:rFonts w:ascii="Noto Sans" w:eastAsia="Times New Roman" w:hAnsi="Noto Sans" w:cs="Noto Sans"/>
          <w:color w:val="595959"/>
          <w:sz w:val="27"/>
          <w:szCs w:val="27"/>
          <w:bdr w:val="single" w:sz="2" w:space="0" w:color="auto" w:frame="1"/>
        </w:rPr>
        <w:t>&amp;</w:t>
      </w:r>
      <w:proofErr w:type="spellStart"/>
      <w:proofErr w:type="gramStart"/>
      <w:r w:rsidRPr="00137BCB">
        <w:rPr>
          <w:rFonts w:ascii="Noto Sans" w:eastAsia="Times New Roman" w:hAnsi="Noto Sans" w:cs="Noto Sans"/>
          <w:color w:val="595959"/>
          <w:sz w:val="27"/>
          <w:szCs w:val="27"/>
          <w:bdr w:val="single" w:sz="2" w:space="0" w:color="auto" w:frame="1"/>
        </w:rPr>
        <w:t>nbsp</w:t>
      </w:r>
      <w:proofErr w:type="spellEnd"/>
      <w:r w:rsidRPr="00137BCB">
        <w:rPr>
          <w:rFonts w:ascii="Noto Sans" w:eastAsia="Times New Roman" w:hAnsi="Noto Sans" w:cs="Noto Sans"/>
          <w:color w:val="595959"/>
          <w:sz w:val="27"/>
          <w:szCs w:val="27"/>
          <w:bdr w:val="single" w:sz="2" w:space="0" w:color="auto" w:frame="1"/>
        </w:rPr>
        <w:t>;</w:t>
      </w:r>
      <w:proofErr w:type="gramEnd"/>
    </w:p>
    <w:p w14:paraId="18BC8000" w14:textId="77777777" w:rsidR="00137BCB" w:rsidRPr="00137BCB" w:rsidRDefault="00137BCB" w:rsidP="00137BC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Jira</w:t>
      </w:r>
    </w:p>
    <w:p w14:paraId="12872C83" w14:textId="77777777" w:rsidR="00137BCB" w:rsidRPr="00137BCB" w:rsidRDefault="00137BCB" w:rsidP="00137BCB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sz w:val="27"/>
          <w:szCs w:val="27"/>
        </w:rPr>
      </w:pPr>
      <w:r w:rsidRPr="00137BCB">
        <w:rPr>
          <w:rFonts w:ascii="Noto Sans" w:eastAsia="Times New Roman" w:hAnsi="Noto Sans" w:cs="Noto Sans"/>
          <w:color w:val="2D2D2D"/>
          <w:sz w:val="27"/>
          <w:szCs w:val="27"/>
        </w:rPr>
        <w:t>Project Management</w:t>
      </w:r>
    </w:p>
    <w:p w14:paraId="20AB2ECA" w14:textId="77777777" w:rsidR="001879F5" w:rsidRDefault="008E6689"/>
    <w:sectPr w:rsidR="0018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0F95" w14:textId="77777777" w:rsidR="008E6689" w:rsidRDefault="008E6689" w:rsidP="00155F85">
      <w:pPr>
        <w:spacing w:after="0" w:line="240" w:lineRule="auto"/>
      </w:pPr>
      <w:r>
        <w:separator/>
      </w:r>
    </w:p>
  </w:endnote>
  <w:endnote w:type="continuationSeparator" w:id="0">
    <w:p w14:paraId="682EEA4F" w14:textId="77777777" w:rsidR="008E6689" w:rsidRDefault="008E6689" w:rsidP="0015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5B6A8" w14:textId="77777777" w:rsidR="008E6689" w:rsidRDefault="008E6689" w:rsidP="00155F85">
      <w:pPr>
        <w:spacing w:after="0" w:line="240" w:lineRule="auto"/>
      </w:pPr>
      <w:r>
        <w:separator/>
      </w:r>
    </w:p>
  </w:footnote>
  <w:footnote w:type="continuationSeparator" w:id="0">
    <w:p w14:paraId="1DFCF893" w14:textId="77777777" w:rsidR="008E6689" w:rsidRDefault="008E6689" w:rsidP="00155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944CF"/>
    <w:multiLevelType w:val="multilevel"/>
    <w:tmpl w:val="1D6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A76BE"/>
    <w:multiLevelType w:val="multilevel"/>
    <w:tmpl w:val="33BC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B391C"/>
    <w:multiLevelType w:val="multilevel"/>
    <w:tmpl w:val="272C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9741C"/>
    <w:multiLevelType w:val="multilevel"/>
    <w:tmpl w:val="6A6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14ACE"/>
    <w:multiLevelType w:val="multilevel"/>
    <w:tmpl w:val="16E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85"/>
    <w:rsid w:val="00137BCB"/>
    <w:rsid w:val="00155F85"/>
    <w:rsid w:val="008B50CA"/>
    <w:rsid w:val="008E6689"/>
    <w:rsid w:val="00C5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81DB6"/>
  <w15:chartTrackingRefBased/>
  <w15:docId w15:val="{4F920311-BF9C-41B0-9818-9FB90118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CB"/>
  </w:style>
  <w:style w:type="paragraph" w:styleId="Heading1">
    <w:name w:val="heading 1"/>
    <w:basedOn w:val="Normal"/>
    <w:next w:val="Normal"/>
    <w:link w:val="Heading1Char"/>
    <w:uiPriority w:val="9"/>
    <w:qFormat/>
    <w:rsid w:val="00137BCB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C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C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C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C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C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C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b6omqv">
    <w:name w:val="css-1b6omqv"/>
    <w:basedOn w:val="DefaultParagraphFont"/>
    <w:rsid w:val="00137BCB"/>
  </w:style>
  <w:style w:type="paragraph" w:customStyle="1" w:styleId="css-1e9vzq8">
    <w:name w:val="css-1e9vzq8"/>
    <w:basedOn w:val="Normal"/>
    <w:rsid w:val="0013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BC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C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C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C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C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C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C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7BC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7B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7BC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37BC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37BCB"/>
    <w:rPr>
      <w:b/>
      <w:bCs/>
    </w:rPr>
  </w:style>
  <w:style w:type="character" w:styleId="Emphasis">
    <w:name w:val="Emphasis"/>
    <w:basedOn w:val="DefaultParagraphFont"/>
    <w:uiPriority w:val="20"/>
    <w:qFormat/>
    <w:rsid w:val="00137BCB"/>
    <w:rPr>
      <w:i/>
      <w:iCs/>
    </w:rPr>
  </w:style>
  <w:style w:type="paragraph" w:styleId="NoSpacing">
    <w:name w:val="No Spacing"/>
    <w:uiPriority w:val="1"/>
    <w:qFormat/>
    <w:rsid w:val="00137B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7BC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7B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C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37B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7B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7BC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37BC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7BC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B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7277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9698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7880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003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1114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1981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846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095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1773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26317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0751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568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69975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34273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9248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653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4933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3725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914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091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01995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10607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901284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31907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93030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24632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9795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345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1610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87318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03763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19924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875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908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82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26001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10652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40746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14799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93208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898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2635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508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6183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714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8892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3895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8855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Anjali</dc:creator>
  <cp:keywords/>
  <dc:description/>
  <cp:lastModifiedBy>Mishra, Anjali</cp:lastModifiedBy>
  <cp:revision>2</cp:revision>
  <dcterms:created xsi:type="dcterms:W3CDTF">2023-01-08T10:46:00Z</dcterms:created>
  <dcterms:modified xsi:type="dcterms:W3CDTF">2023-01-08T10:51:00Z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2023-01-08T10:46:08Z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44df49a0-ca0c-4ec0-9f4a-3ec999f090a5</vt:lpwstr>
  </property>
  <property fmtid="{D5CDD505-2E9C-101B-9397-08002B2CF9AE}" pid="8" name="MSIP_Label_ea60d57e-af5b-4752-ac57-3e4f28ca11dc_ContentBits">
    <vt:lpwstr>0</vt:lpwstr>
  </property>
</Properties>
</file>