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2294"/>
        <w:rPr/>
      </w:pPr>
      <w:r w:rsidDel="00000000" w:rsidR="00000000" w:rsidRPr="00000000">
        <w:rPr>
          <w:rtl w:val="0"/>
        </w:rPr>
        <w:t xml:space="preserve">Anjali Mishra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4" w:right="2310" w:firstLine="0"/>
        <w:jc w:val="center"/>
        <w:rPr>
          <w:rFonts w:ascii="Arial MT" w:cs="Arial MT" w:eastAsia="Arial MT" w:hAnsi="Arial MT"/>
          <w:b w:val="0"/>
          <w:i w:val="0"/>
          <w:smallCaps w:val="0"/>
          <w:strike w:val="0"/>
          <w:color w:val="000000"/>
          <w:sz w:val="21"/>
          <w:szCs w:val="21"/>
          <w:u w:val="none"/>
          <w:shd w:fill="auto" w:val="clear"/>
          <w:vertAlign w:val="baseline"/>
        </w:rPr>
      </w:pPr>
      <w:hyperlink r:id="rId6">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anjalimarch24@gmail.com</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2294" w:right="2311" w:firstLine="0"/>
        <w:jc w:val="center"/>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Flat 206 TNR Vaishnovi Apartment, Hyderabad, India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ind w:firstLine="100"/>
        <w:rPr/>
      </w:pPr>
      <w:r w:rsidDel="00000000" w:rsidR="00000000" w:rsidRPr="00000000">
        <w:rPr>
          <w:rtl w:val="0"/>
        </w:rPr>
        <w:t xml:space="preserve">PROFESSIONAL SUMMARY</w:t>
      </w:r>
      <w:r w:rsidDel="00000000" w:rsidR="00000000" w:rsidRPr="00000000">
        <w:pict>
          <v:shape style="position:absolute;margin-left:5.385196850393701pt;margin-top:15.657480314960631pt;width:453.7pt;height:.1pt;mso-position-horizontal-relative:margin;mso-position-vertical-relative:text;z-index:-15728640;mso-wrap-distance-left:0;mso-wrap-distance-right:0;mso-position-horizontal:absolute;mso-position-vertical:absolute;" coordsize="9074,0" coordorigin="1448,323" filled="false" stroked="true" strokecolor="#000000" strokeweight=".12852pt" path="m1448,323l10522,323e">
            <v:stroke dashstyle="solid"/>
            <v:path arrowok="t"/>
            <w10:wrap type="topAndBottom"/>
          </v:shape>
        </w:pic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76" w:lineRule="auto"/>
        <w:ind w:left="383" w:right="117" w:firstLine="0"/>
        <w:jc w:val="both"/>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Over 6 years of experience in Information Technology, with a specialization in Software Quality Assurance Testing. Extremely methodical, Hardworking, driven, and motivated Quality Assurance Engineer having expertise in functional testing as well as in automating web applications. Advanced background in anticipating user behaviors and providing the solution to improve product quality for various software applications.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ind w:firstLine="100"/>
        <w:rPr/>
      </w:pPr>
      <w:r w:rsidDel="00000000" w:rsidR="00000000" w:rsidRPr="00000000">
        <w:rPr>
          <w:rtl w:val="0"/>
        </w:rPr>
        <w:t xml:space="preserve">WORK EXPERIENCE</w:t>
      </w:r>
      <w:r w:rsidDel="00000000" w:rsidR="00000000" w:rsidRPr="00000000">
        <w:pict>
          <v:shape style="position:absolute;margin-left:5.385433070866141pt;margin-top:15.657480314960631pt;width:453.7pt;height:.1pt;mso-position-horizontal-relative:margin;mso-position-vertical-relative:text;z-index:-15728128;mso-wrap-distance-left:0;mso-wrap-distance-right:0;mso-position-horizontal:absolute;mso-position-vertical:absolute;" coordsize="9074,0" coordorigin="1448,323" filled="false" stroked="true" strokecolor="#000000" strokeweight=".12852pt" path="m1448,323l10522,323e">
            <v:stroke dashstyle="solid"/>
            <v:path arrowok="t"/>
            <w10:wrap type="topAndBottom"/>
          </v:shape>
        </w:pic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C">
      <w:pPr>
        <w:tabs>
          <w:tab w:val="left" w:pos="7417"/>
        </w:tabs>
        <w:spacing w:before="95" w:lineRule="auto"/>
        <w:ind w:left="100" w:right="0" w:firstLine="0"/>
        <w:jc w:val="left"/>
        <w:rPr>
          <w:sz w:val="21"/>
          <w:szCs w:val="21"/>
        </w:rPr>
      </w:pPr>
      <w:r w:rsidDel="00000000" w:rsidR="00000000" w:rsidRPr="00000000">
        <w:rPr>
          <w:rFonts w:ascii="Arial" w:cs="Arial" w:eastAsia="Arial" w:hAnsi="Arial"/>
          <w:b w:val="1"/>
          <w:sz w:val="21"/>
          <w:szCs w:val="21"/>
          <w:rtl w:val="0"/>
        </w:rPr>
        <w:t xml:space="preserve">Senior Consultant</w:t>
      </w:r>
      <w:r w:rsidDel="00000000" w:rsidR="00000000" w:rsidRPr="00000000">
        <w:rPr>
          <w:rFonts w:ascii="Times New Roman" w:cs="Times New Roman" w:eastAsia="Times New Roman" w:hAnsi="Times New Roman"/>
          <w:sz w:val="21"/>
          <w:szCs w:val="21"/>
          <w:rtl w:val="0"/>
        </w:rPr>
        <w:tab/>
      </w:r>
      <w:r w:rsidDel="00000000" w:rsidR="00000000" w:rsidRPr="00000000">
        <w:rPr>
          <w:sz w:val="21"/>
          <w:szCs w:val="21"/>
          <w:rtl w:val="0"/>
        </w:rPr>
        <w:t xml:space="preserve">Jun 2021 - Present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666666"/>
          <w:sz w:val="21"/>
          <w:szCs w:val="21"/>
          <w:u w:val="none"/>
          <w:shd w:fill="auto" w:val="clear"/>
          <w:vertAlign w:val="baseline"/>
          <w:rtl w:val="0"/>
        </w:rPr>
        <w:t xml:space="preserve">Deloitte Consulting India Private Limited, Hyderabad, India • Hyderabad, India</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70"/>
        </w:tabs>
        <w:spacing w:after="0" w:before="1" w:line="273" w:lineRule="auto"/>
        <w:ind w:left="669" w:right="115" w:hanging="286"/>
        <w:jc w:val="both"/>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Drafted Test Plan which included testing objectives, testing phases, scenarios, and test environment after a thorough analysis of the business rules.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70"/>
        </w:tabs>
        <w:spacing w:after="0" w:before="3" w:line="276" w:lineRule="auto"/>
        <w:ind w:left="669" w:right="119" w:hanging="286"/>
        <w:jc w:val="both"/>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Involved in test cases review by the development team, and product management and modified the test cases based on their feedback.</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70"/>
        </w:tabs>
        <w:spacing w:after="0" w:before="2" w:line="276" w:lineRule="auto"/>
        <w:ind w:left="669" w:right="113" w:hanging="286"/>
        <w:jc w:val="both"/>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Responsible for planning, executing, and managing the UI automation scripts for AngularJS applications using Webdriver IO and Mocha Testing Framework to provide better regression test coverage.</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70"/>
        </w:tabs>
        <w:spacing w:after="0" w:before="0" w:line="273" w:lineRule="auto"/>
        <w:ind w:left="669" w:right="119" w:hanging="286"/>
        <w:jc w:val="both"/>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Created manual testcases, and reviewed with different stakeholders to validate the functionality, so that it meets the expected business criteria.</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70"/>
        </w:tabs>
        <w:spacing w:after="0" w:before="4" w:line="240" w:lineRule="auto"/>
        <w:ind w:left="669" w:right="0" w:hanging="287"/>
        <w:jc w:val="both"/>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Performed functional testing to identify various critical points in the application.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tabs>
          <w:tab w:val="left" w:pos="7275"/>
        </w:tabs>
        <w:spacing w:before="1" w:lineRule="auto"/>
        <w:ind w:left="100" w:right="0" w:firstLine="0"/>
        <w:jc w:val="left"/>
        <w:rPr>
          <w:sz w:val="21"/>
          <w:szCs w:val="21"/>
        </w:rPr>
      </w:pPr>
      <w:r w:rsidDel="00000000" w:rsidR="00000000" w:rsidRPr="00000000">
        <w:rPr>
          <w:rFonts w:ascii="Arial" w:cs="Arial" w:eastAsia="Arial" w:hAnsi="Arial"/>
          <w:b w:val="1"/>
          <w:sz w:val="21"/>
          <w:szCs w:val="21"/>
          <w:rtl w:val="0"/>
        </w:rPr>
        <w:t xml:space="preserve">Consultant</w:t>
      </w:r>
      <w:r w:rsidDel="00000000" w:rsidR="00000000" w:rsidRPr="00000000">
        <w:rPr>
          <w:rFonts w:ascii="Times New Roman" w:cs="Times New Roman" w:eastAsia="Times New Roman" w:hAnsi="Times New Roman"/>
          <w:sz w:val="21"/>
          <w:szCs w:val="21"/>
          <w:rtl w:val="0"/>
        </w:rPr>
        <w:tab/>
      </w:r>
      <w:r w:rsidDel="00000000" w:rsidR="00000000" w:rsidRPr="00000000">
        <w:rPr>
          <w:sz w:val="21"/>
          <w:szCs w:val="21"/>
          <w:rtl w:val="0"/>
        </w:rPr>
        <w:t xml:space="preserve">Jun 2018 - Jun 2021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666666"/>
          <w:sz w:val="21"/>
          <w:szCs w:val="21"/>
          <w:u w:val="none"/>
          <w:shd w:fill="auto" w:val="clear"/>
          <w:vertAlign w:val="baseline"/>
          <w:rtl w:val="0"/>
        </w:rPr>
        <w:t xml:space="preserve">Deloitte Consulting India Private Limited, Hyderabad, India • Hyderabad, India</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69"/>
          <w:tab w:val="left" w:pos="670"/>
        </w:tabs>
        <w:spacing w:after="0" w:before="1" w:line="240" w:lineRule="auto"/>
        <w:ind w:left="669" w:right="0" w:hanging="287"/>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Participated in requirement understanding and developing usecases.</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69"/>
          <w:tab w:val="left" w:pos="670"/>
        </w:tabs>
        <w:spacing w:after="0" w:before="36" w:line="276" w:lineRule="auto"/>
        <w:ind w:left="669" w:right="121" w:hanging="286"/>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Drafted functional scenarios and testcases to provided better coverage of the functional requirements and reviewed with team lead.</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69"/>
          <w:tab w:val="left" w:pos="670"/>
        </w:tabs>
        <w:spacing w:after="0" w:before="0" w:line="276" w:lineRule="auto"/>
        <w:ind w:left="669" w:right="121" w:hanging="286"/>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Shared test reports with various test metrics with team members and team lead, to have a clarity on quality control.</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69"/>
          <w:tab w:val="left" w:pos="670"/>
        </w:tabs>
        <w:spacing w:after="0" w:before="1" w:line="276" w:lineRule="auto"/>
        <w:ind w:left="669" w:right="116" w:hanging="286"/>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Automated functional testcases by using Selenium Web-Driver and TestNG and Apache POI API and framework shared consolidated automation test reports.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D">
      <w:pPr>
        <w:tabs>
          <w:tab w:val="left" w:pos="7287"/>
        </w:tabs>
        <w:spacing w:before="0" w:lineRule="auto"/>
        <w:ind w:left="100" w:right="0" w:firstLine="0"/>
        <w:jc w:val="left"/>
        <w:rPr>
          <w:sz w:val="21"/>
          <w:szCs w:val="21"/>
        </w:rPr>
      </w:pPr>
      <w:r w:rsidDel="00000000" w:rsidR="00000000" w:rsidRPr="00000000">
        <w:rPr>
          <w:rFonts w:ascii="Arial" w:cs="Arial" w:eastAsia="Arial" w:hAnsi="Arial"/>
          <w:b w:val="1"/>
          <w:sz w:val="21"/>
          <w:szCs w:val="21"/>
          <w:rtl w:val="0"/>
        </w:rPr>
        <w:t xml:space="preserve">Software Testing Engineer</w:t>
      </w:r>
      <w:r w:rsidDel="00000000" w:rsidR="00000000" w:rsidRPr="00000000">
        <w:rPr>
          <w:rFonts w:ascii="Times New Roman" w:cs="Times New Roman" w:eastAsia="Times New Roman" w:hAnsi="Times New Roman"/>
          <w:sz w:val="21"/>
          <w:szCs w:val="21"/>
          <w:rtl w:val="0"/>
        </w:rPr>
        <w:tab/>
      </w:r>
      <w:r w:rsidDel="00000000" w:rsidR="00000000" w:rsidRPr="00000000">
        <w:rPr>
          <w:sz w:val="21"/>
          <w:szCs w:val="21"/>
          <w:rtl w:val="0"/>
        </w:rPr>
        <w:t xml:space="preserve">Apr 2016 - Jun 2018</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666666"/>
          <w:sz w:val="21"/>
          <w:szCs w:val="21"/>
          <w:u w:val="none"/>
          <w:shd w:fill="auto" w:val="clear"/>
          <w:vertAlign w:val="baseline"/>
          <w:rtl w:val="0"/>
        </w:rPr>
        <w:t xml:space="preserve">Cybage Software • Hyderabad</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69"/>
          <w:tab w:val="left" w:pos="670"/>
        </w:tabs>
        <w:spacing w:after="0" w:before="0" w:line="273" w:lineRule="auto"/>
        <w:ind w:left="669" w:right="119" w:hanging="286"/>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Participated in all phases of Software Development Life Cycle (SDLC), its methodologies such as Agile, SCRUM.</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69"/>
          <w:tab w:val="left" w:pos="670"/>
        </w:tabs>
        <w:spacing w:after="0" w:before="4" w:line="276" w:lineRule="auto"/>
        <w:ind w:left="669" w:right="119" w:hanging="286"/>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Involved in understanding the business requirements of the customer and developed testcases.</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69"/>
          <w:tab w:val="left" w:pos="670"/>
        </w:tabs>
        <w:spacing w:after="0" w:before="1" w:line="273" w:lineRule="auto"/>
        <w:ind w:left="669" w:right="117" w:hanging="286"/>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Implemented Generic Functions and Project specific Functions in Libraries, in Automation test framework built using Page Object Model design pattern.</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69"/>
          <w:tab w:val="left" w:pos="670"/>
        </w:tabs>
        <w:spacing w:after="0" w:before="4" w:line="240" w:lineRule="auto"/>
        <w:ind w:left="669" w:right="0" w:hanging="287"/>
        <w:jc w:val="left"/>
        <w:rPr>
          <w:b w:val="0"/>
          <w:i w:val="0"/>
          <w:smallCaps w:val="0"/>
          <w:strike w:val="0"/>
          <w:color w:val="000000"/>
          <w:u w:val="none"/>
          <w:shd w:fill="auto" w:val="clear"/>
          <w:vertAlign w:val="baseline"/>
        </w:rPr>
        <w:sectPr>
          <w:pgSz w:h="15840" w:w="12240" w:orient="portrait"/>
          <w:pgMar w:bottom="280" w:top="800" w:left="1340" w:right="1320" w:header="360" w:footer="360"/>
          <w:pgNumType w:start="1"/>
        </w:sect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Customized scripts using parameterization techniques.</w:t>
      </w:r>
    </w:p>
    <w:p w:rsidR="00000000" w:rsidDel="00000000" w:rsidP="00000000" w:rsidRDefault="00000000" w:rsidRPr="00000000" w14:paraId="00000024">
      <w:pPr>
        <w:pStyle w:val="Heading1"/>
        <w:spacing w:before="65" w:lineRule="auto"/>
        <w:ind w:firstLine="100"/>
        <w:rPr/>
      </w:pPr>
      <w:r w:rsidDel="00000000" w:rsidR="00000000" w:rsidRPr="00000000">
        <w:rPr>
          <w:rtl w:val="0"/>
        </w:rPr>
        <w:t xml:space="preserve">EDUCATION</w:t>
      </w:r>
      <w:r w:rsidDel="00000000" w:rsidR="00000000" w:rsidRPr="00000000">
        <w:pict>
          <v:shape style="position:absolute;margin-left:5.384488188976378pt;margin-top:18.90779527559055pt;width:453.7pt;height:.1pt;mso-position-horizontal-relative:margin;mso-position-vertical-relative:text;z-index:-15727616;mso-wrap-distance-left:0;mso-wrap-distance-right:0;mso-position-horizontal:absolute;mso-position-vertical:absolute;" coordsize="9074,0" coordorigin="1448,388" filled="false" stroked="true" strokecolor="#000000" strokeweight=".12852pt" path="m1448,388l10522,388e">
            <v:stroke dashstyle="solid"/>
            <v:path arrowok="t"/>
            <w10:wrap type="topAndBottom"/>
          </v:shape>
        </w:pic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26">
      <w:pPr>
        <w:tabs>
          <w:tab w:val="left" w:pos="7417"/>
        </w:tabs>
        <w:spacing w:before="94" w:line="241" w:lineRule="auto"/>
        <w:ind w:left="100" w:right="0" w:firstLine="0"/>
        <w:jc w:val="left"/>
        <w:rPr>
          <w:sz w:val="21"/>
          <w:szCs w:val="21"/>
        </w:rPr>
      </w:pPr>
      <w:r w:rsidDel="00000000" w:rsidR="00000000" w:rsidRPr="00000000">
        <w:rPr>
          <w:rFonts w:ascii="Arial" w:cs="Arial" w:eastAsia="Arial" w:hAnsi="Arial"/>
          <w:b w:val="1"/>
          <w:sz w:val="21"/>
          <w:szCs w:val="21"/>
          <w:rtl w:val="0"/>
        </w:rPr>
        <w:t xml:space="preserve">Bachelor of Technology</w:t>
      </w:r>
      <w:r w:rsidDel="00000000" w:rsidR="00000000" w:rsidRPr="00000000">
        <w:rPr>
          <w:rFonts w:ascii="Times New Roman" w:cs="Times New Roman" w:eastAsia="Times New Roman" w:hAnsi="Times New Roman"/>
          <w:sz w:val="21"/>
          <w:szCs w:val="21"/>
          <w:rtl w:val="0"/>
        </w:rPr>
        <w:tab/>
      </w:r>
      <w:r w:rsidDel="00000000" w:rsidR="00000000" w:rsidRPr="00000000">
        <w:rPr>
          <w:sz w:val="21"/>
          <w:szCs w:val="21"/>
          <w:rtl w:val="0"/>
        </w:rPr>
        <w:t xml:space="preserve">Jul 2004 - Jul 2008</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10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666666"/>
          <w:sz w:val="21"/>
          <w:szCs w:val="21"/>
          <w:u w:val="none"/>
          <w:shd w:fill="auto" w:val="clear"/>
          <w:vertAlign w:val="baseline"/>
          <w:rtl w:val="0"/>
        </w:rPr>
        <w:t xml:space="preserve">Dr. A.P.J. Abdul Kalam Technical University • Lucknow</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69"/>
          <w:tab w:val="left" w:pos="670"/>
        </w:tabs>
        <w:spacing w:after="0" w:before="0" w:line="240" w:lineRule="auto"/>
        <w:ind w:left="669" w:right="0" w:hanging="287"/>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Completed my degree in Computer Science and Engineering.</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69"/>
          <w:tab w:val="left" w:pos="670"/>
        </w:tabs>
        <w:spacing w:after="0" w:before="34" w:line="240" w:lineRule="auto"/>
        <w:ind w:left="669" w:right="0" w:hanging="287"/>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Learned programming languages such as, Java and explored various web technology tools.</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69"/>
          <w:tab w:val="left" w:pos="670"/>
        </w:tabs>
        <w:spacing w:after="0" w:before="37" w:line="240" w:lineRule="auto"/>
        <w:ind w:left="669" w:right="0" w:hanging="287"/>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Participated in testing college web portal.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ind w:firstLine="100"/>
        <w:rPr/>
      </w:pPr>
      <w:r w:rsidDel="00000000" w:rsidR="00000000" w:rsidRPr="00000000">
        <w:rPr>
          <w:rtl w:val="0"/>
        </w:rPr>
        <w:t xml:space="preserve">SKILLS</w:t>
      </w:r>
      <w:r w:rsidDel="00000000" w:rsidR="00000000" w:rsidRPr="00000000">
        <w:pict>
          <v:shape style="position:absolute;margin-left:5.38527559055118pt;margin-top:15.657480314960631pt;width:453.7pt;height:.1pt;mso-position-horizontal-relative:margin;mso-position-vertical-relative:text;z-index:-15727104;mso-wrap-distance-left:0;mso-wrap-distance-right:0;mso-position-horizontal:absolute;mso-position-vertical:absolute;" coordsize="9074,0" coordorigin="1448,323" filled="false" stroked="true" strokecolor="#000000" strokeweight=".12852pt" path="m1448,323l10522,323e">
            <v:stroke dashstyle="solid"/>
            <v:path arrowok="t"/>
            <w10:wrap type="topAndBottom"/>
          </v:shape>
        </w:pic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70"/>
        </w:tabs>
        <w:spacing w:after="0" w:before="95" w:line="276" w:lineRule="auto"/>
        <w:ind w:left="669" w:right="117" w:hanging="286"/>
        <w:jc w:val="both"/>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Software Testing: Functional Testing, Automation Testing, Testing Framework: TestNG, Jasmine, Mocha, Cucumber, Design Patterns: Page Object Model, Behaviour Driven Development</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70"/>
        </w:tabs>
        <w:spacing w:after="0" w:before="0" w:line="276" w:lineRule="auto"/>
        <w:ind w:left="669" w:right="113" w:hanging="286"/>
        <w:jc w:val="both"/>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Functional Testing Tool: Selenium WebDriver/Grid, Protractor, Webdriver IO, Cypress, API Testing Tool: Rest Assured</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70"/>
        </w:tabs>
        <w:spacing w:after="0" w:before="1" w:line="276" w:lineRule="auto"/>
        <w:ind w:left="669" w:right="115" w:hanging="286"/>
        <w:jc w:val="both"/>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Technologies/Domain: US Tax Process, Hospitality, Fleet Management System, Programming Languages: Java, JavaScript, Apache POI Web Technologies: Angular JS, Node.JS, Scripting: Java, JavaScript, IDE: Eclipse, VS Code, Testing Framework: TestNG, Jasmine, Mocha</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70"/>
        </w:tabs>
        <w:spacing w:after="0" w:before="0" w:line="239" w:lineRule="auto"/>
        <w:ind w:left="669" w:right="0" w:hanging="287"/>
        <w:jc w:val="both"/>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Web Debugging Tool: XPath, Firepath, Firebug, Build Tool: Maven</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70"/>
        </w:tabs>
        <w:spacing w:after="0" w:before="37" w:line="276" w:lineRule="auto"/>
        <w:ind w:left="669" w:right="117" w:hanging="286"/>
        <w:jc w:val="both"/>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Processes: Agile-Scrum, Waterfall, Bug Tracking Tools: JIRA, VSTS, QTest, Continuous Integration Tools: Jenkins, Azure Devops, Version Control: GIT, DataBase: SQL Server, Operating Systems: Windows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ind w:firstLine="100"/>
        <w:rPr/>
      </w:pPr>
      <w:r w:rsidDel="00000000" w:rsidR="00000000" w:rsidRPr="00000000">
        <w:rPr>
          <w:rtl w:val="0"/>
        </w:rPr>
        <w:t xml:space="preserve">PROFESSIONAL CREDENTIALS</w:t>
      </w:r>
      <w:r w:rsidDel="00000000" w:rsidR="00000000" w:rsidRPr="00000000">
        <w:pict>
          <v:shape style="position:absolute;margin-left:5.386456692913385pt;margin-top:15.656535433070866pt;width:453.7pt;height:.1pt;mso-position-horizontal-relative:margin;mso-position-vertical-relative:text;z-index:-15726592;mso-wrap-distance-left:0;mso-wrap-distance-right:0;mso-position-horizontal:absolute;mso-position-vertical:absolute;" coordsize="9074,0" coordorigin="1448,323" filled="false" stroked="true" strokecolor="#000000" strokeweight=".12852pt" path="m1448,323l10522,323e">
            <v:stroke dashstyle="solid"/>
            <v:path arrowok="t"/>
            <w10:wrap type="topAndBottom"/>
          </v:shape>
        </w:pic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69"/>
          <w:tab w:val="left" w:pos="670"/>
        </w:tabs>
        <w:spacing w:after="0" w:before="95" w:line="240" w:lineRule="auto"/>
        <w:ind w:left="669" w:right="0" w:hanging="287"/>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ISTQB Certified Tester Foundation Level</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69"/>
          <w:tab w:val="left" w:pos="670"/>
        </w:tabs>
        <w:spacing w:after="0" w:before="34" w:line="276" w:lineRule="auto"/>
        <w:ind w:left="669" w:right="121" w:hanging="286"/>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World Education Services: Educational Credential Assessment for Immigration, Refugees and Canada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ind w:firstLine="100"/>
        <w:rPr/>
      </w:pPr>
      <w:r w:rsidDel="00000000" w:rsidR="00000000" w:rsidRPr="00000000">
        <w:rPr>
          <w:rtl w:val="0"/>
        </w:rPr>
        <w:t xml:space="preserve">VOLUNTEER WORK</w:t>
      </w:r>
      <w:r w:rsidDel="00000000" w:rsidR="00000000" w:rsidRPr="00000000">
        <w:pict>
          <v:shape style="position:absolute;margin-left:5.385433070866141pt;margin-top:15.657480314960631pt;width:453.7pt;height:.1pt;mso-position-horizontal-relative:margin;mso-position-vertical-relative:text;z-index:-15726080;mso-wrap-distance-left:0;mso-wrap-distance-right:0;mso-position-horizontal:absolute;mso-position-vertical:absolute;" coordsize="9074,0" coordorigin="1448,323" filled="false" stroked="true" strokecolor="#000000" strokeweight=".12852pt" path="m1448,323l10522,323e">
            <v:stroke dashstyle="solid"/>
            <v:path arrowok="t"/>
            <w10:wrap type="topAndBottom"/>
          </v:shape>
        </w:pic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3F">
      <w:pPr>
        <w:tabs>
          <w:tab w:val="left" w:pos="7241"/>
        </w:tabs>
        <w:spacing w:before="94" w:line="241" w:lineRule="auto"/>
        <w:ind w:left="100" w:right="0" w:firstLine="0"/>
        <w:jc w:val="left"/>
        <w:rPr>
          <w:sz w:val="21"/>
          <w:szCs w:val="21"/>
        </w:rPr>
      </w:pPr>
      <w:r w:rsidDel="00000000" w:rsidR="00000000" w:rsidRPr="00000000">
        <w:rPr>
          <w:rFonts w:ascii="Arial" w:cs="Arial" w:eastAsia="Arial" w:hAnsi="Arial"/>
          <w:b w:val="1"/>
          <w:sz w:val="21"/>
          <w:szCs w:val="21"/>
          <w:rtl w:val="0"/>
        </w:rPr>
        <w:t xml:space="preserve">Impact Day Volunteer</w:t>
      </w:r>
      <w:r w:rsidDel="00000000" w:rsidR="00000000" w:rsidRPr="00000000">
        <w:rPr>
          <w:rFonts w:ascii="Times New Roman" w:cs="Times New Roman" w:eastAsia="Times New Roman" w:hAnsi="Times New Roman"/>
          <w:sz w:val="21"/>
          <w:szCs w:val="21"/>
          <w:rtl w:val="0"/>
        </w:rPr>
        <w:tab/>
      </w:r>
      <w:r w:rsidDel="00000000" w:rsidR="00000000" w:rsidRPr="00000000">
        <w:rPr>
          <w:sz w:val="21"/>
          <w:szCs w:val="21"/>
          <w:rtl w:val="0"/>
        </w:rPr>
        <w:t xml:space="preserve">Jun 2018 - Dec 2022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10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666666"/>
          <w:sz w:val="21"/>
          <w:szCs w:val="21"/>
          <w:u w:val="none"/>
          <w:shd w:fill="auto" w:val="clear"/>
          <w:vertAlign w:val="baseline"/>
          <w:rtl w:val="0"/>
        </w:rPr>
        <w:t xml:space="preserve">Deloitte Consulting India Private Limited • Hyderabad</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69"/>
          <w:tab w:val="left" w:pos="670"/>
        </w:tabs>
        <w:spacing w:after="0" w:before="1" w:line="240" w:lineRule="auto"/>
        <w:ind w:left="669" w:right="0" w:hanging="287"/>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Recorded Braille books as part of Deloitte Impact Day programme.</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69"/>
          <w:tab w:val="left" w:pos="670"/>
        </w:tabs>
        <w:spacing w:after="0" w:before="34" w:line="240" w:lineRule="auto"/>
        <w:ind w:left="669" w:right="0" w:hanging="287"/>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Have taken classes in an Agape international as part of Deloitte Impact Day programme.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tabs>
          <w:tab w:val="left" w:pos="7275"/>
        </w:tabs>
        <w:spacing w:before="0" w:line="241" w:lineRule="auto"/>
        <w:ind w:left="100" w:right="0" w:firstLine="0"/>
        <w:jc w:val="left"/>
        <w:rPr>
          <w:sz w:val="21"/>
          <w:szCs w:val="21"/>
        </w:rPr>
      </w:pPr>
      <w:r w:rsidDel="00000000" w:rsidR="00000000" w:rsidRPr="00000000">
        <w:rPr>
          <w:rFonts w:ascii="Arial" w:cs="Arial" w:eastAsia="Arial" w:hAnsi="Arial"/>
          <w:b w:val="1"/>
          <w:sz w:val="21"/>
          <w:szCs w:val="21"/>
          <w:rtl w:val="0"/>
        </w:rPr>
        <w:t xml:space="preserve">LGBTQ Ally</w:t>
      </w:r>
      <w:r w:rsidDel="00000000" w:rsidR="00000000" w:rsidRPr="00000000">
        <w:rPr>
          <w:rFonts w:ascii="Times New Roman" w:cs="Times New Roman" w:eastAsia="Times New Roman" w:hAnsi="Times New Roman"/>
          <w:sz w:val="21"/>
          <w:szCs w:val="21"/>
          <w:rtl w:val="0"/>
        </w:rPr>
        <w:tab/>
      </w:r>
      <w:r w:rsidDel="00000000" w:rsidR="00000000" w:rsidRPr="00000000">
        <w:rPr>
          <w:sz w:val="21"/>
          <w:szCs w:val="21"/>
          <w:rtl w:val="0"/>
        </w:rPr>
        <w:t xml:space="preserve">Jun 2018 - Jan 2022</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10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666666"/>
          <w:sz w:val="21"/>
          <w:szCs w:val="21"/>
          <w:u w:val="none"/>
          <w:shd w:fill="auto" w:val="clear"/>
          <w:vertAlign w:val="baseline"/>
          <w:rtl w:val="0"/>
        </w:rPr>
        <w:t xml:space="preserve">Deloitte Consulting India Private Limited • Hyderabad, India</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69"/>
          <w:tab w:val="left" w:pos="670"/>
        </w:tabs>
        <w:spacing w:after="0" w:before="0" w:line="240" w:lineRule="auto"/>
        <w:ind w:left="669" w:right="0" w:hanging="287"/>
        <w:jc w:val="left"/>
        <w:rPr>
          <w:b w:val="0"/>
          <w:i w:val="0"/>
          <w:smallCaps w:val="0"/>
          <w:strike w:val="0"/>
          <w:color w:val="000000"/>
          <w:u w:val="none"/>
          <w:shd w:fill="auto" w:val="clear"/>
          <w:vertAlign w:val="baseline"/>
        </w:rPr>
        <w:sectPr>
          <w:type w:val="nextPage"/>
          <w:pgSz w:h="15840" w:w="12240" w:orient="portrait"/>
          <w:pgMar w:bottom="280" w:top="1320" w:left="1340" w:right="1320" w:header="360" w:footer="360"/>
        </w:sect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LGBTQ Ally and participated in various sessions across firm to help and support community.</w:t>
      </w:r>
    </w:p>
    <w:p w:rsidR="00000000" w:rsidDel="00000000" w:rsidP="00000000" w:rsidRDefault="00000000" w:rsidRPr="00000000" w14:paraId="00000049">
      <w:pPr>
        <w:pStyle w:val="Heading1"/>
        <w:spacing w:before="69" w:lineRule="auto"/>
        <w:ind w:firstLine="100"/>
        <w:rPr/>
      </w:pPr>
      <w:r w:rsidDel="00000000" w:rsidR="00000000" w:rsidRPr="00000000">
        <w:rPr>
          <w:rtl w:val="0"/>
        </w:rPr>
        <w:t xml:space="preserve">AWARDS AND HONOURS</w:t>
      </w:r>
      <w:r w:rsidDel="00000000" w:rsidR="00000000" w:rsidRPr="00000000">
        <w:pict>
          <v:shape style="position:absolute;margin-left:5.385433070866141pt;margin-top:19.10748031496063pt;width:453.7pt;height:.1pt;mso-position-horizontal-relative:margin;mso-position-vertical-relative:text;z-index:-15725568;mso-wrap-distance-left:0;mso-wrap-distance-right:0;mso-position-horizontal:absolute;mso-position-vertical:absolute;" coordsize="9074,0" coordorigin="1448,392" filled="false" stroked="true" strokecolor="#000000" strokeweight=".12852pt" path="m1448,392l10522,392e">
            <v:stroke dashstyle="solid"/>
            <v:path arrowok="t"/>
            <w10:wrap type="topAndBottom"/>
          </v:shape>
        </w:pic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4B">
      <w:pPr>
        <w:tabs>
          <w:tab w:val="right" w:pos="9193"/>
        </w:tabs>
        <w:spacing w:before="94" w:lineRule="auto"/>
        <w:ind w:left="100" w:right="0" w:firstLine="0"/>
        <w:jc w:val="left"/>
        <w:rPr>
          <w:sz w:val="21"/>
          <w:szCs w:val="21"/>
        </w:rPr>
      </w:pPr>
      <w:r w:rsidDel="00000000" w:rsidR="00000000" w:rsidRPr="00000000">
        <w:rPr>
          <w:rFonts w:ascii="Arial" w:cs="Arial" w:eastAsia="Arial" w:hAnsi="Arial"/>
          <w:b w:val="1"/>
          <w:sz w:val="21"/>
          <w:szCs w:val="21"/>
          <w:rtl w:val="0"/>
        </w:rPr>
        <w:t xml:space="preserve">Applause Award</w:t>
      </w:r>
      <w:r w:rsidDel="00000000" w:rsidR="00000000" w:rsidRPr="00000000">
        <w:rPr>
          <w:rFonts w:ascii="Times New Roman" w:cs="Times New Roman" w:eastAsia="Times New Roman" w:hAnsi="Times New Roman"/>
          <w:sz w:val="21"/>
          <w:szCs w:val="21"/>
          <w:rtl w:val="0"/>
        </w:rPr>
        <w:tab/>
      </w:r>
      <w:r w:rsidDel="00000000" w:rsidR="00000000" w:rsidRPr="00000000">
        <w:rPr>
          <w:sz w:val="21"/>
          <w:szCs w:val="21"/>
          <w:rtl w:val="0"/>
        </w:rPr>
        <w:t xml:space="preserve">2022</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69"/>
          <w:tab w:val="left" w:pos="670"/>
        </w:tabs>
        <w:spacing w:after="0" w:before="241" w:line="240" w:lineRule="auto"/>
        <w:ind w:left="669" w:right="0" w:hanging="287"/>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Got Applause award for automating MyInsight CE using Webdriver IO.</w:t>
      </w:r>
    </w:p>
    <w:p w:rsidR="00000000" w:rsidDel="00000000" w:rsidP="00000000" w:rsidRDefault="00000000" w:rsidRPr="00000000" w14:paraId="0000004D">
      <w:pPr>
        <w:tabs>
          <w:tab w:val="right" w:pos="9193"/>
        </w:tabs>
        <w:spacing w:before="279" w:lineRule="auto"/>
        <w:ind w:left="100" w:right="0" w:firstLine="0"/>
        <w:jc w:val="left"/>
        <w:rPr>
          <w:sz w:val="21"/>
          <w:szCs w:val="21"/>
        </w:rPr>
      </w:pPr>
      <w:r w:rsidDel="00000000" w:rsidR="00000000" w:rsidRPr="00000000">
        <w:rPr>
          <w:rFonts w:ascii="Arial" w:cs="Arial" w:eastAsia="Arial" w:hAnsi="Arial"/>
          <w:b w:val="1"/>
          <w:sz w:val="21"/>
          <w:szCs w:val="21"/>
          <w:rtl w:val="0"/>
        </w:rPr>
        <w:t xml:space="preserve">Innovation Champion Award</w:t>
      </w:r>
      <w:r w:rsidDel="00000000" w:rsidR="00000000" w:rsidRPr="00000000">
        <w:rPr>
          <w:rFonts w:ascii="Times New Roman" w:cs="Times New Roman" w:eastAsia="Times New Roman" w:hAnsi="Times New Roman"/>
          <w:sz w:val="21"/>
          <w:szCs w:val="21"/>
          <w:rtl w:val="0"/>
        </w:rPr>
        <w:tab/>
      </w:r>
      <w:r w:rsidDel="00000000" w:rsidR="00000000" w:rsidRPr="00000000">
        <w:rPr>
          <w:sz w:val="21"/>
          <w:szCs w:val="21"/>
          <w:rtl w:val="0"/>
        </w:rPr>
        <w:t xml:space="preserve">2021</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69"/>
          <w:tab w:val="left" w:pos="670"/>
        </w:tabs>
        <w:spacing w:after="0" w:before="241" w:line="276" w:lineRule="auto"/>
        <w:ind w:left="669" w:right="992" w:hanging="286"/>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Got recognized for building a proof of concept for automating webservices using Rest Assured.</w:t>
      </w:r>
    </w:p>
    <w:p w:rsidR="00000000" w:rsidDel="00000000" w:rsidP="00000000" w:rsidRDefault="00000000" w:rsidRPr="00000000" w14:paraId="0000004F">
      <w:pPr>
        <w:tabs>
          <w:tab w:val="right" w:pos="9193"/>
        </w:tabs>
        <w:spacing w:before="242" w:lineRule="auto"/>
        <w:ind w:left="100" w:right="0" w:firstLine="0"/>
        <w:jc w:val="left"/>
        <w:rPr>
          <w:sz w:val="21"/>
          <w:szCs w:val="21"/>
        </w:rPr>
      </w:pPr>
      <w:r w:rsidDel="00000000" w:rsidR="00000000" w:rsidRPr="00000000">
        <w:rPr>
          <w:rFonts w:ascii="Arial" w:cs="Arial" w:eastAsia="Arial" w:hAnsi="Arial"/>
          <w:b w:val="1"/>
          <w:sz w:val="21"/>
          <w:szCs w:val="21"/>
          <w:rtl w:val="0"/>
        </w:rPr>
        <w:t xml:space="preserve">Spot Award</w:t>
      </w:r>
      <w:r w:rsidDel="00000000" w:rsidR="00000000" w:rsidRPr="00000000">
        <w:rPr>
          <w:rFonts w:ascii="Times New Roman" w:cs="Times New Roman" w:eastAsia="Times New Roman" w:hAnsi="Times New Roman"/>
          <w:sz w:val="21"/>
          <w:szCs w:val="21"/>
          <w:rtl w:val="0"/>
        </w:rPr>
        <w:tab/>
      </w:r>
      <w:r w:rsidDel="00000000" w:rsidR="00000000" w:rsidRPr="00000000">
        <w:rPr>
          <w:sz w:val="21"/>
          <w:szCs w:val="21"/>
          <w:rtl w:val="0"/>
        </w:rPr>
        <w:t xml:space="preserve">2019</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69"/>
          <w:tab w:val="left" w:pos="670"/>
        </w:tabs>
        <w:spacing w:after="0" w:before="241" w:line="240" w:lineRule="auto"/>
        <w:ind w:left="669" w:right="0" w:hanging="287"/>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Got recognized for automating MyInsight CE using protractor tool.</w:t>
      </w:r>
    </w:p>
    <w:p w:rsidR="00000000" w:rsidDel="00000000" w:rsidP="00000000" w:rsidRDefault="00000000" w:rsidRPr="00000000" w14:paraId="00000051">
      <w:pPr>
        <w:tabs>
          <w:tab w:val="right" w:pos="9193"/>
        </w:tabs>
        <w:spacing w:before="279" w:lineRule="auto"/>
        <w:ind w:left="100" w:right="0" w:firstLine="0"/>
        <w:jc w:val="left"/>
        <w:rPr>
          <w:sz w:val="21"/>
          <w:szCs w:val="21"/>
        </w:rPr>
      </w:pPr>
      <w:r w:rsidDel="00000000" w:rsidR="00000000" w:rsidRPr="00000000">
        <w:rPr>
          <w:rFonts w:ascii="Arial" w:cs="Arial" w:eastAsia="Arial" w:hAnsi="Arial"/>
          <w:b w:val="1"/>
          <w:sz w:val="21"/>
          <w:szCs w:val="21"/>
          <w:rtl w:val="0"/>
        </w:rPr>
        <w:t xml:space="preserve">Spot Award</w:t>
      </w:r>
      <w:r w:rsidDel="00000000" w:rsidR="00000000" w:rsidRPr="00000000">
        <w:rPr>
          <w:rFonts w:ascii="Times New Roman" w:cs="Times New Roman" w:eastAsia="Times New Roman" w:hAnsi="Times New Roman"/>
          <w:sz w:val="21"/>
          <w:szCs w:val="21"/>
          <w:rtl w:val="0"/>
        </w:rPr>
        <w:tab/>
      </w:r>
      <w:r w:rsidDel="00000000" w:rsidR="00000000" w:rsidRPr="00000000">
        <w:rPr>
          <w:sz w:val="21"/>
          <w:szCs w:val="21"/>
          <w:rtl w:val="0"/>
        </w:rPr>
        <w:t xml:space="preserve">2022</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69"/>
          <w:tab w:val="left" w:pos="670"/>
        </w:tabs>
        <w:spacing w:after="0" w:before="241" w:line="276" w:lineRule="auto"/>
        <w:ind w:left="669" w:right="118" w:hanging="286"/>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Got recognized with spot award for delivering the essential test metrics and providing support to peers and new hires.</w:t>
      </w:r>
    </w:p>
    <w:sectPr>
      <w:type w:val="nextPage"/>
      <w:pgSz w:h="15840" w:w="12240" w:orient="portrait"/>
      <w:pgMar w:bottom="280" w:top="800" w:left="134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MT"/>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669" w:hanging="285.99999999999994"/>
      </w:pPr>
      <w:rPr>
        <w:rFonts w:ascii="Arial MT" w:cs="Arial MT" w:eastAsia="Arial MT" w:hAnsi="Arial MT"/>
        <w:sz w:val="21"/>
        <w:szCs w:val="21"/>
      </w:rPr>
    </w:lvl>
    <w:lvl w:ilvl="1">
      <w:start w:val="0"/>
      <w:numFmt w:val="bullet"/>
      <w:lvlText w:val="•"/>
      <w:lvlJc w:val="left"/>
      <w:pPr>
        <w:ind w:left="1552" w:hanging="286"/>
      </w:pPr>
      <w:rPr/>
    </w:lvl>
    <w:lvl w:ilvl="2">
      <w:start w:val="0"/>
      <w:numFmt w:val="bullet"/>
      <w:lvlText w:val="•"/>
      <w:lvlJc w:val="left"/>
      <w:pPr>
        <w:ind w:left="2444" w:hanging="286"/>
      </w:pPr>
      <w:rPr/>
    </w:lvl>
    <w:lvl w:ilvl="3">
      <w:start w:val="0"/>
      <w:numFmt w:val="bullet"/>
      <w:lvlText w:val="•"/>
      <w:lvlJc w:val="left"/>
      <w:pPr>
        <w:ind w:left="3336" w:hanging="286"/>
      </w:pPr>
      <w:rPr/>
    </w:lvl>
    <w:lvl w:ilvl="4">
      <w:start w:val="0"/>
      <w:numFmt w:val="bullet"/>
      <w:lvlText w:val="•"/>
      <w:lvlJc w:val="left"/>
      <w:pPr>
        <w:ind w:left="4228" w:hanging="286"/>
      </w:pPr>
      <w:rPr/>
    </w:lvl>
    <w:lvl w:ilvl="5">
      <w:start w:val="0"/>
      <w:numFmt w:val="bullet"/>
      <w:lvlText w:val="•"/>
      <w:lvlJc w:val="left"/>
      <w:pPr>
        <w:ind w:left="5120" w:hanging="286"/>
      </w:pPr>
      <w:rPr/>
    </w:lvl>
    <w:lvl w:ilvl="6">
      <w:start w:val="0"/>
      <w:numFmt w:val="bullet"/>
      <w:lvlText w:val="•"/>
      <w:lvlJc w:val="left"/>
      <w:pPr>
        <w:ind w:left="6012" w:hanging="286"/>
      </w:pPr>
      <w:rPr/>
    </w:lvl>
    <w:lvl w:ilvl="7">
      <w:start w:val="0"/>
      <w:numFmt w:val="bullet"/>
      <w:lvlText w:val="•"/>
      <w:lvlJc w:val="left"/>
      <w:pPr>
        <w:ind w:left="6904" w:hanging="286"/>
      </w:pPr>
      <w:rPr/>
    </w:lvl>
    <w:lvl w:ilvl="8">
      <w:start w:val="0"/>
      <w:numFmt w:val="bullet"/>
      <w:lvlText w:val="•"/>
      <w:lvlJc w:val="left"/>
      <w:pPr>
        <w:ind w:left="7796" w:hanging="286"/>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0" w:line="458" w:lineRule="auto"/>
      <w:ind w:left="2294" w:right="2309"/>
      <w:jc w:val="center"/>
    </w:pPr>
    <w:rPr>
      <w:rFonts w:ascii="Arial" w:cs="Arial" w:eastAsia="Arial" w:hAnsi="Arial"/>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jalimarch2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