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Color Scheme Study: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of colors: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Most people remember things that are in seven segments or less. We want this to be easy to use and not overwhelming, so we need to stay under 7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a study of 50 peers…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75% of people we asked said more than 7 colors would be too overwhelming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54% of people we asked agreed that we need more than 4 colors—4 or less isn’t specific enough for highly syntactic languages like C++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Inspiration syntax highlighter color schemes: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worked: Palettes with colors that weren’t too close to each other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didn’t work: Monochromatic palettes (colors were hard to discern when font was small or far away)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a study of 50 peers…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 (22%) liked Arduino Light the best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 (16%) liked Xt 256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(6%) liked Mono the best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(24%) liked Default the best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 (10%) liked Dark the best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 (22%) liked Doco the best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Conclusion: 5-7 colors, lots of variation, bright colors that pop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Other factors affecting our decision: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Pre-established iMessage colors: bright green, bright blue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Greys, blacks, and creams in keyboard and message backgrounds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Apple apps that pop up in the message bar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Pastel group message backgrounds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Originality: Can’t use a syntax highlighting scheme that’s already been done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iPhone “Mode”: we are matching it to light mode (so light background), but will make a dark mode scheme down the road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 color palette: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Background Color: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#F6F6F6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Regular Text Color: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#1E1E1F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Comments Color: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#CACCD2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Color-Coding Colors: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#EA428F, #E9402F, #DFFD52, #AEFA4E, #74FBAF, #66DDEF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55632" cy="2357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632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0563c1"/>
            <w:sz w:val="24"/>
            <w:szCs w:val="24"/>
            <w:u w:val="single"/>
            <w:rtl w:val="0"/>
          </w:rPr>
          <w:t xml:space="preserve">https://developer.apple.com/design/human-interface-guidelines/foundations/color/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0563c1"/>
            <w:sz w:val="24"/>
            <w:szCs w:val="24"/>
            <w:u w:val="single"/>
            <w:rtl w:val="0"/>
          </w:rPr>
          <w:t xml:space="preserve">https://psycnet.apa.org/record/1957-02914-001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0563c1"/>
            <w:sz w:val="24"/>
            <w:szCs w:val="24"/>
            <w:u w:val="single"/>
            <w:rtl w:val="0"/>
          </w:rPr>
          <w:t xml:space="preserve">https://www.vectornator.io/blog/monochromatic-colors/#:~:text=However%2C%20it's%20not%20as%20simple,the%20base%20color%20or%20hue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https://forums.macrumors.com/threads/apple-blatantly-rips-off-the-design-and-color-palette-of-their-activity-app.1859550/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https://www.patentlyapple.com/2016/06/apples-activity-app-icon-is-now-a-registered-trademark.html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https://www.iosicongallery.com/icons/activity-2017-09-26/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atentlyapple.com/2016/06/apples-activity-app-icon-is-now-a-registered-trademark.html" TargetMode="External"/><Relationship Id="rId10" Type="http://schemas.openxmlformats.org/officeDocument/2006/relationships/hyperlink" Target="https://forums.macrumors.com/threads/apple-blatantly-rips-off-the-design-and-color-palette-of-their-activity-app.1859550/" TargetMode="External"/><Relationship Id="rId12" Type="http://schemas.openxmlformats.org/officeDocument/2006/relationships/hyperlink" Target="https://www.iosicongallery.com/icons/activity-2017-09-26/" TargetMode="External"/><Relationship Id="rId9" Type="http://schemas.openxmlformats.org/officeDocument/2006/relationships/hyperlink" Target="https://www.vectornator.io/blog/monochromatic-colors/#:~:text=However%2C%20it's%20not%20as%20simple,the%20base%20color%20or%20h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apple.com/design/human-interface-guidelines/foundations/color/" TargetMode="External"/><Relationship Id="rId8" Type="http://schemas.openxmlformats.org/officeDocument/2006/relationships/hyperlink" Target="https://psycnet.apa.org/record/1957-02914-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