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LINUX FILE PERMISSIONS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Linux, like other Unix-like operating systems, allows multiple users to work on the same server simultaneously without disrupting each other.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Individuals sharing access to files pose </w:t>
      </w:r>
      <w:hyperlink r:id="rId6">
        <w:r w:rsidDel="00000000" w:rsidR="00000000" w:rsidRPr="00000000">
          <w:rPr>
            <w:rFonts w:ascii="Roboto" w:cs="Roboto" w:eastAsia="Roboto" w:hAnsi="Roboto"/>
            <w:color w:val="0074db"/>
            <w:sz w:val="24"/>
            <w:szCs w:val="24"/>
            <w:rtl w:val="0"/>
          </w:rPr>
          <w:t xml:space="preserve">a risk exposing classified information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even data loss if other users access their files or directories. To address this, Unix added the file permission feature to specify how much power each user has over a given file or directory.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Permissions in Command-Line with Ls Command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If you prefer using the command line, you can easily find a file’s permission settings with the ls command, used to list information about files/directories. You can also add the –l option to the command to see the information in the long list format.</w:t>
        <w:br w:type="textWrapping"/>
        <w:t xml:space="preserve">To check the permission configuration of a file, use the command:</w:t>
      </w:r>
    </w:p>
    <w:p w:rsidR="00000000" w:rsidDel="00000000" w:rsidP="00000000" w:rsidRDefault="00000000" w:rsidRPr="00000000" w14:paraId="00000007">
      <w:pPr>
        <w:widowControl w:val="0"/>
        <w:ind w:left="360" w:right="36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ls –l [file_name]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instance, the command for the previously mentioned file would be:</w:t>
      </w:r>
    </w:p>
    <w:p w:rsidR="00000000" w:rsidDel="00000000" w:rsidP="00000000" w:rsidRDefault="00000000" w:rsidRPr="00000000" w14:paraId="00000009">
      <w:pPr>
        <w:widowControl w:val="0"/>
        <w:ind w:left="360" w:right="36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ls –l test.txt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9050" distT="19050" distL="19050" distR="19050">
            <wp:extent cx="5715000" cy="7196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 shows the permission settings, grouped in a string of characters (-, r, w, x) classified into four sections: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File type. There are three possibilities for the type. It can either be a regular file (–), a directory (d) or a link (i).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File permission of the user (owner)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File permission of the owner’s group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File permission of other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720" w:firstLine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9050" distT="19050" distL="19050" distR="19050">
            <wp:extent cx="1100138" cy="8521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85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720" w:hanging="360"/>
        <w:rPr>
          <w:b w:val="1"/>
          <w:color w:val="404040"/>
          <w:sz w:val="48"/>
          <w:szCs w:val="48"/>
          <w:u w:val="none"/>
        </w:rPr>
      </w:pPr>
      <w:bookmarkStart w:colFirst="0" w:colLast="0" w:name="_jp54cwhxiqg7" w:id="0"/>
      <w:bookmarkEnd w:id="0"/>
      <w:r w:rsidDel="00000000" w:rsidR="00000000" w:rsidRPr="00000000">
        <w:rPr>
          <w:b w:val="1"/>
          <w:color w:val="404040"/>
          <w:sz w:val="48"/>
          <w:szCs w:val="48"/>
          <w:rtl w:val="0"/>
        </w:rPr>
        <w:t xml:space="preserve">Using Chmod Command to Change File Permissions 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 all Linux users, you will at some point need to modify the permission settings of a file/directory. The command that executes such tasks is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chmod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basic syntax is: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ind w:left="720" w:firstLine="0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chmod [permission] [file_name]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There are two ways to define permission: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using symbols (alphanumerical characters)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using the octal notation method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spacing w:after="0" w:before="0" w:lineRule="auto"/>
        <w:ind w:left="720" w:firstLine="0"/>
        <w:rPr>
          <w:b w:val="1"/>
          <w:color w:val="404040"/>
          <w:sz w:val="36"/>
          <w:szCs w:val="36"/>
        </w:rPr>
      </w:pPr>
      <w:bookmarkStart w:colFirst="0" w:colLast="0" w:name="_jfdh13d9s3mq" w:id="1"/>
      <w:bookmarkEnd w:id="1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1.Define File Permission with Symbolic Mode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specify permission settings using alphanumerical characters, you’ll need to define accessibility for the user/owner (u), group (g), and others (o).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Type the initial letter for each class, followed by the equal sign (=) and the first letter of the read (r), write (w) and/or execute (x) privileges.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set a file, so it is public for reading, writing, and executing, the command is: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chmod u=rwx,g=rwx,o=rwx [file_name]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set permission as in the previously mentioned test.txt to be:</w:t>
        <w:br w:type="textWrapping"/>
        <w:t xml:space="preserve">• read and write for the user</w:t>
        <w:br w:type="textWrapping"/>
        <w:t xml:space="preserve">• read for the members of the group</w:t>
        <w:br w:type="textWrapping"/>
        <w:t xml:space="preserve">• read for other users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the following command:</w:t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chmod u=rw,g=r,o=r test.txt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after="0" w:before="0" w:lineRule="auto"/>
        <w:rPr>
          <w:b w:val="1"/>
          <w:color w:val="404040"/>
          <w:sz w:val="36"/>
          <w:szCs w:val="36"/>
          <w:shd w:fill="f7f7f7" w:val="clear"/>
        </w:rPr>
      </w:pPr>
      <w:bookmarkStart w:colFirst="0" w:colLast="0" w:name="_e56zzgum7hcj" w:id="2"/>
      <w:bookmarkEnd w:id="2"/>
      <w:r w:rsidDel="00000000" w:rsidR="00000000" w:rsidRPr="00000000">
        <w:rPr>
          <w:b w:val="1"/>
          <w:color w:val="404040"/>
          <w:sz w:val="36"/>
          <w:szCs w:val="36"/>
          <w:shd w:fill="f7f7f7" w:val="clear"/>
          <w:rtl w:val="0"/>
        </w:rPr>
        <w:t xml:space="preserve">2. Define File Permission in Octal/Numeric Mode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octal notations table instead of ‘r’, ‘w’, and ‘x’. Each digit octal notation can be used for either of the group ‘u’, ‘g’, or ’o’. </w:t>
        <w:br w:type="textWrapping"/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the following work is the same. </w:t>
        <w:br w:type="textWrapping"/>
        <w:t xml:space="preserve">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ugo+rwx [file_name]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777 [file_name]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of them provide full read write and execute permission (code=7) to all the group.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color w:val="404040"/>
          <w:sz w:val="48"/>
          <w:szCs w:val="48"/>
          <w:u w:val="none"/>
        </w:rPr>
      </w:pPr>
      <w:bookmarkStart w:colFirst="0" w:colLast="0" w:name="_ue37ixvh3mwi" w:id="3"/>
      <w:bookmarkEnd w:id="3"/>
      <w:r w:rsidDel="00000000" w:rsidR="00000000" w:rsidRPr="00000000">
        <w:rPr>
          <w:b w:val="1"/>
          <w:color w:val="404040"/>
          <w:sz w:val="48"/>
          <w:szCs w:val="48"/>
          <w:rtl w:val="0"/>
        </w:rPr>
        <w:t xml:space="preserve">Changing User File and Group Ownership</w:t>
      </w:r>
    </w:p>
    <w:p w:rsidR="00000000" w:rsidDel="00000000" w:rsidP="00000000" w:rsidRDefault="00000000" w:rsidRPr="00000000" w14:paraId="0000002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Aside from changing file permissions, you may come across a situation that requires changing the user file ownership or even group ownership.</w:t>
      </w:r>
    </w:p>
    <w:p w:rsidR="00000000" w:rsidDel="00000000" w:rsidP="00000000" w:rsidRDefault="00000000" w:rsidRPr="00000000" w14:paraId="0000002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Performing either of these tasks requires you first need to switch to superuser privileges. Use one of the options outlined in the previous passage.</w:t>
      </w:r>
    </w:p>
    <w:p w:rsidR="00000000" w:rsidDel="00000000" w:rsidP="00000000" w:rsidRDefault="00000000" w:rsidRPr="00000000" w14:paraId="0000002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change the file ownership </w:t>
      </w:r>
      <w:hyperlink r:id="rId10">
        <w:r w:rsidDel="00000000" w:rsidR="00000000" w:rsidRPr="00000000">
          <w:rPr>
            <w:rFonts w:ascii="Roboto" w:cs="Roboto" w:eastAsia="Roboto" w:hAnsi="Roboto"/>
            <w:color w:val="0074db"/>
            <w:sz w:val="24"/>
            <w:szCs w:val="24"/>
            <w:rtl w:val="0"/>
          </w:rPr>
          <w:t xml:space="preserve">use the chown command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chown [user_name] [file_name]</w:t>
      </w:r>
    </w:p>
    <w:p w:rsidR="00000000" w:rsidDel="00000000" w:rsidP="00000000" w:rsidRDefault="00000000" w:rsidRPr="00000000" w14:paraId="0000003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Instead of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[user_name]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type in the name of the user who will be the new owner of the file.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 change the group ownership type in the following command: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chgrp [group_name] [file_name]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Instead of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[group_name]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type in the name of the group that will be the new owner of the file.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720" w:firstLine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hoenixnap.com/kb/linux-chown-command-with-example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hoenixnap.com/blog/information-security-risk-managemen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