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Overall Clarity: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It appears to me a bit complicated when all things are put together. Can we divide this in three parts:</w:t>
      </w:r>
    </w:p>
    <w:p w:rsidR="00000000" w:rsidDel="00000000" w:rsidP="00000000" w:rsidRDefault="00000000" w:rsidRPr="00000000" w14:paraId="00000004">
      <w:pPr>
        <w:pageBreakBefore w:val="0"/>
        <w:ind w:left="720" w:firstLine="0"/>
        <w:rPr/>
      </w:pPr>
      <w:r w:rsidDel="00000000" w:rsidR="00000000" w:rsidRPr="00000000">
        <w:rPr>
          <w:rtl w:val="0"/>
        </w:rPr>
        <w:t xml:space="preserve">i) Leipziger stasse</w:t>
      </w:r>
    </w:p>
    <w:p w:rsidR="00000000" w:rsidDel="00000000" w:rsidP="00000000" w:rsidRDefault="00000000" w:rsidRPr="00000000" w14:paraId="00000005">
      <w:pPr>
        <w:pageBreakBefore w:val="0"/>
        <w:ind w:left="720" w:firstLine="0"/>
        <w:rPr/>
      </w:pPr>
      <w:r w:rsidDel="00000000" w:rsidR="00000000" w:rsidRPr="00000000">
        <w:rPr>
          <w:rtl w:val="0"/>
        </w:rPr>
        <w:t xml:space="preserve">ii) Am Fuchsberg to Erich Weinert strasse</w:t>
      </w:r>
    </w:p>
    <w:p w:rsidR="00000000" w:rsidDel="00000000" w:rsidP="00000000" w:rsidRDefault="00000000" w:rsidRPr="00000000" w14:paraId="00000006">
      <w:pPr>
        <w:pageBreakBefore w:val="0"/>
        <w:ind w:left="720" w:firstLine="0"/>
        <w:rPr/>
      </w:pPr>
      <w:r w:rsidDel="00000000" w:rsidR="00000000" w:rsidRPr="00000000">
        <w:rPr>
          <w:rtl w:val="0"/>
        </w:rPr>
        <w:t xml:space="preserve">iii) pedestrians</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If you puth all together I believe it’s hard to see in one slide as well the explanation.</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All timed transitions should be a blank white box rather than colored.</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Some arrows are not properly connected to the place, they are just curling away. I believe that needs to be fixed for a neat drawing.</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Condition is given as t&gt;y , but what is t? I believe if we could mention some meaningful event names that would be good.</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Points on model:</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Cars coming from Am Fuchsberg, after the place there should be three immediate transitions with probability for cars turning left, going straight, and for cars turning right,</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After the division I believe the street lights should be event based immediate transition, not timed transition. Because time timed transition can only push tokens in a particular time interval. You can’t depict that the green light is open for 45 seconds in a timed transition. Whereas with immediate transition an be activated with event light is green and automatically gets deactivated when the light is not green.</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 Now on Erich Weinert strasse and Helmholtz strasse junction, there should be two immediate transitions with probability or cars continue straight and cars turning right. That is I guess missing. </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Again for Leipziger strasse the probability based immediate transitions are missing that divides incoming cars into factions of cars going straight or turn left or turn right. This is for both cars coming from north and from south. Hence the inhibitor arcs are dependent on the wrong place. As per the current diagram it appears that even though all the cars coming from north are turning left, still for the cars coming from south, those who want to turn left have to wait. Which is not the case in fact.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