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Montserrat" w:cs="Montserrat" w:eastAsia="Montserrat" w:hAnsi="Montserrat"/>
        </w:rPr>
      </w:pPr>
      <w:bookmarkStart w:colFirst="0" w:colLast="0" w:name="_c466bgo5tbia" w:id="0"/>
      <w:bookmarkEnd w:id="0"/>
      <w:r w:rsidDel="00000000" w:rsidR="00000000" w:rsidRPr="00000000">
        <w:rPr>
          <w:rFonts w:ascii="Montserrat" w:cs="Montserrat" w:eastAsia="Montserrat" w:hAnsi="Montserrat"/>
          <w:rtl w:val="0"/>
        </w:rPr>
        <w:t xml:space="preserve">Project performance checklist</w:t>
      </w:r>
    </w:p>
    <w:p w:rsidR="00000000" w:rsidDel="00000000" w:rsidP="00000000" w:rsidRDefault="00000000" w:rsidRPr="00000000" w14:paraId="00000002">
      <w:pPr>
        <w:pStyle w:val="Heading1"/>
        <w:pageBreakBefore w:val="0"/>
        <w:spacing w:before="0" w:lineRule="auto"/>
        <w:jc w:val="center"/>
        <w:rPr>
          <w:rFonts w:ascii="Montserrat" w:cs="Montserrat" w:eastAsia="Montserrat" w:hAnsi="Montserrat"/>
        </w:rPr>
      </w:pPr>
      <w:bookmarkStart w:colFirst="0" w:colLast="0" w:name="_jwksoifdkger" w:id="1"/>
      <w:bookmarkEnd w:id="1"/>
      <w:r w:rsidDel="00000000" w:rsidR="00000000" w:rsidRPr="00000000">
        <w:rPr>
          <w:rFonts w:ascii="Montserrat" w:cs="Montserrat" w:eastAsia="Montserrat" w:hAnsi="Montserrat"/>
          <w:rtl w:val="0"/>
        </w:rPr>
        <w:t xml:space="preserve">Valid for all milestones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Muli" w:cs="Muli" w:eastAsia="Muli" w:hAnsi="Muli"/>
        </w:rPr>
      </w:pPr>
      <w:r w:rsidDel="00000000" w:rsidR="00000000" w:rsidRPr="00000000">
        <w:rPr>
          <w:rFonts w:ascii="Muli" w:cs="Muli" w:eastAsia="Muli" w:hAnsi="Muli"/>
          <w:rtl w:val="0"/>
        </w:rPr>
        <w:t xml:space="preserve">The list below presents many of the quality criteria that Team Tetrahedron will keep in mind when developing the simulation model. The list is not exhaustive, and we may include additional indicators should we see the need for them.</w:t>
      </w:r>
    </w:p>
    <w:p w:rsidR="00000000" w:rsidDel="00000000" w:rsidP="00000000" w:rsidRDefault="00000000" w:rsidRPr="00000000" w14:paraId="00000005">
      <w:pPr>
        <w:pageBreakBefore w:val="0"/>
        <w:rPr>
          <w:rFonts w:ascii="Muli" w:cs="Muli" w:eastAsia="Muli" w:hAnsi="Muli"/>
        </w:rPr>
      </w:pPr>
      <w:r w:rsidDel="00000000" w:rsidR="00000000" w:rsidRPr="00000000">
        <w:rPr>
          <w:rtl w:val="0"/>
        </w:rPr>
      </w:r>
    </w:p>
    <w:p w:rsidR="00000000" w:rsidDel="00000000" w:rsidP="00000000" w:rsidRDefault="00000000" w:rsidRPr="00000000" w14:paraId="00000006">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Correlation between model output and actual data for different time periods.</w:t>
      </w:r>
    </w:p>
    <w:p w:rsidR="00000000" w:rsidDel="00000000" w:rsidP="00000000" w:rsidRDefault="00000000" w:rsidRPr="00000000" w14:paraId="00000007">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Width of the 95%-CI for model statistics.</w:t>
      </w:r>
    </w:p>
    <w:p w:rsidR="00000000" w:rsidDel="00000000" w:rsidP="00000000" w:rsidRDefault="00000000" w:rsidRPr="00000000" w14:paraId="00000008">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Improvement of model statistics and CI width through model refinement.</w:t>
      </w:r>
    </w:p>
    <w:p w:rsidR="00000000" w:rsidDel="00000000" w:rsidP="00000000" w:rsidRDefault="00000000" w:rsidRPr="00000000" w14:paraId="00000009">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Stability of the model</w:t>
      </w:r>
    </w:p>
    <w:p w:rsidR="00000000" w:rsidDel="00000000" w:rsidP="00000000" w:rsidRDefault="00000000" w:rsidRPr="00000000" w14:paraId="0000000A">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Did results vary drastically between different runs?</w:t>
      </w:r>
    </w:p>
    <w:p w:rsidR="00000000" w:rsidDel="00000000" w:rsidP="00000000" w:rsidRDefault="00000000" w:rsidRPr="00000000" w14:paraId="0000000B">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Mean and variance of model output and state variables.</w:t>
      </w:r>
    </w:p>
    <w:p w:rsidR="00000000" w:rsidDel="00000000" w:rsidP="00000000" w:rsidRDefault="00000000" w:rsidRPr="00000000" w14:paraId="0000000C">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Modularity and scalability of the system:</w:t>
      </w:r>
    </w:p>
    <w:p w:rsidR="00000000" w:rsidDel="00000000" w:rsidP="00000000" w:rsidRDefault="00000000" w:rsidRPr="00000000" w14:paraId="0000000D">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Did later implementation require rework on earlier parts of the system?</w:t>
      </w:r>
    </w:p>
    <w:p w:rsidR="00000000" w:rsidDel="00000000" w:rsidP="00000000" w:rsidRDefault="00000000" w:rsidRPr="00000000" w14:paraId="0000000E">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How easy was to adapt the model once it was coded?</w:t>
      </w:r>
    </w:p>
    <w:p w:rsidR="00000000" w:rsidDel="00000000" w:rsidP="00000000" w:rsidRDefault="00000000" w:rsidRPr="00000000" w14:paraId="0000000F">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Number of hard-coded parameters.</w:t>
      </w:r>
    </w:p>
    <w:p w:rsidR="00000000" w:rsidDel="00000000" w:rsidP="00000000" w:rsidRDefault="00000000" w:rsidRPr="00000000" w14:paraId="00000010">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Task duration for coding different parts of the system.</w:t>
      </w:r>
    </w:p>
    <w:p w:rsidR="00000000" w:rsidDel="00000000" w:rsidP="00000000" w:rsidRDefault="00000000" w:rsidRPr="00000000" w14:paraId="00000011">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Quality of the conceptual model:</w:t>
      </w:r>
    </w:p>
    <w:p w:rsidR="00000000" w:rsidDel="00000000" w:rsidP="00000000" w:rsidRDefault="00000000" w:rsidRPr="00000000" w14:paraId="00000012">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Percentage of overhead entities that were not needed in the simulation program.</w:t>
      </w:r>
    </w:p>
    <w:p w:rsidR="00000000" w:rsidDel="00000000" w:rsidP="00000000" w:rsidRDefault="00000000" w:rsidRPr="00000000" w14:paraId="00000013">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Percentage of missing entities that had to be added in the simulation program but were not present in the conceptual model.</w:t>
      </w:r>
    </w:p>
    <w:p w:rsidR="00000000" w:rsidDel="00000000" w:rsidP="00000000" w:rsidRDefault="00000000" w:rsidRPr="00000000" w14:paraId="00000014">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Number of changes between the conceptual and the final model.</w:t>
      </w:r>
    </w:p>
    <w:p w:rsidR="00000000" w:rsidDel="00000000" w:rsidP="00000000" w:rsidRDefault="00000000" w:rsidRPr="00000000" w14:paraId="00000015">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Magnitude of the changes (minor, moderate, major).</w:t>
      </w:r>
    </w:p>
    <w:p w:rsidR="00000000" w:rsidDel="00000000" w:rsidP="00000000" w:rsidRDefault="00000000" w:rsidRPr="00000000" w14:paraId="00000016">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Quality of the data collected:</w:t>
      </w:r>
    </w:p>
    <w:p w:rsidR="00000000" w:rsidDel="00000000" w:rsidP="00000000" w:rsidRDefault="00000000" w:rsidRPr="00000000" w14:paraId="00000017">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Was the data collected in a consistent manner in terms of units, time intervals, among others?</w:t>
      </w:r>
    </w:p>
    <w:p w:rsidR="00000000" w:rsidDel="00000000" w:rsidP="00000000" w:rsidRDefault="00000000" w:rsidRPr="00000000" w14:paraId="00000018">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Percentage of overhead data not used in the final simulation.</w:t>
      </w:r>
    </w:p>
    <w:p w:rsidR="00000000" w:rsidDel="00000000" w:rsidP="00000000" w:rsidRDefault="00000000" w:rsidRPr="00000000" w14:paraId="00000019">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Percentage of dirty or unusable data.</w:t>
      </w:r>
    </w:p>
    <w:p w:rsidR="00000000" w:rsidDel="00000000" w:rsidP="00000000" w:rsidRDefault="00000000" w:rsidRPr="00000000" w14:paraId="0000001A">
      <w:pPr>
        <w:pageBreakBefore w:val="0"/>
        <w:numPr>
          <w:ilvl w:val="0"/>
          <w:numId w:val="1"/>
        </w:numPr>
        <w:spacing w:line="360" w:lineRule="auto"/>
        <w:ind w:left="720" w:hanging="360"/>
        <w:rPr>
          <w:rFonts w:ascii="Muli" w:cs="Muli" w:eastAsia="Muli" w:hAnsi="Muli"/>
        </w:rPr>
      </w:pPr>
      <w:r w:rsidDel="00000000" w:rsidR="00000000" w:rsidRPr="00000000">
        <w:rPr>
          <w:rFonts w:ascii="Muli" w:cs="Muli" w:eastAsia="Muli" w:hAnsi="Muli"/>
          <w:rtl w:val="0"/>
        </w:rPr>
        <w:t xml:space="preserve">Quality and design of the experiments:</w:t>
      </w:r>
    </w:p>
    <w:p w:rsidR="00000000" w:rsidDel="00000000" w:rsidP="00000000" w:rsidRDefault="00000000" w:rsidRPr="00000000" w14:paraId="0000001B">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How many experiments led to actual improvements in the system?</w:t>
      </w:r>
    </w:p>
    <w:p w:rsidR="00000000" w:rsidDel="00000000" w:rsidP="00000000" w:rsidRDefault="00000000" w:rsidRPr="00000000" w14:paraId="0000001C">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In each case, by how much did the system improve? Were the improvements statistically significant?</w:t>
      </w:r>
    </w:p>
    <w:p w:rsidR="00000000" w:rsidDel="00000000" w:rsidP="00000000" w:rsidRDefault="00000000" w:rsidRPr="00000000" w14:paraId="0000001D">
      <w:pPr>
        <w:pageBreakBefore w:val="0"/>
        <w:numPr>
          <w:ilvl w:val="1"/>
          <w:numId w:val="1"/>
        </w:numPr>
        <w:spacing w:line="360" w:lineRule="auto"/>
        <w:ind w:left="1440" w:hanging="360"/>
        <w:rPr>
          <w:rFonts w:ascii="Muli" w:cs="Muli" w:eastAsia="Muli" w:hAnsi="Muli"/>
        </w:rPr>
      </w:pPr>
      <w:r w:rsidDel="00000000" w:rsidR="00000000" w:rsidRPr="00000000">
        <w:rPr>
          <w:rFonts w:ascii="Muli" w:cs="Muli" w:eastAsia="Muli" w:hAnsi="Muli"/>
          <w:rtl w:val="0"/>
        </w:rPr>
        <w:t xml:space="preserve">Magnitude of required changes in the system (minor, moderate, major).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