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22"/>
          <w:szCs w:val="22"/>
        </w:rPr>
      </w:pPr>
      <w:bookmarkStart w:colFirst="0" w:colLast="0" w:name="_pyrwo4ss82hw" w:id="0"/>
      <w:bookmarkEnd w:id="0"/>
      <w:r w:rsidDel="00000000" w:rsidR="00000000" w:rsidRPr="00000000">
        <w:rPr>
          <w:rFonts w:ascii="Times New Roman" w:cs="Times New Roman" w:eastAsia="Times New Roman" w:hAnsi="Times New Roman"/>
          <w:sz w:val="48"/>
          <w:szCs w:val="48"/>
          <w:rtl w:val="0"/>
        </w:rPr>
        <w:t xml:space="preserve">What is cloud video intelligence?</w:t>
      </w:r>
      <w:r w:rsidDel="00000000" w:rsidR="00000000" w:rsidRPr="00000000">
        <w:rPr>
          <w:rtl w:val="0"/>
        </w:rPr>
      </w:r>
    </w:p>
    <w:p w:rsidR="00000000" w:rsidDel="00000000" w:rsidP="00000000" w:rsidRDefault="00000000" w:rsidRPr="00000000" w14:paraId="00000001">
      <w:pPr>
        <w:pStyle w:val="Title"/>
        <w:contextualSpacing w:val="0"/>
        <w:rPr>
          <w:rFonts w:ascii="Times New Roman" w:cs="Times New Roman" w:eastAsia="Times New Roman" w:hAnsi="Times New Roman"/>
          <w:sz w:val="48"/>
          <w:szCs w:val="48"/>
        </w:rPr>
      </w:pPr>
      <w:bookmarkStart w:colFirst="0" w:colLast="0" w:name="_8wy2fx1dsrs9" w:id="1"/>
      <w:bookmarkEnd w:id="1"/>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Video Intelligence</w:t>
      </w:r>
      <w:r w:rsidDel="00000000" w:rsidR="00000000" w:rsidRPr="00000000">
        <w:rPr>
          <w:rFonts w:ascii="Times New Roman" w:cs="Times New Roman" w:eastAsia="Times New Roman" w:hAnsi="Times New Roman"/>
          <w:sz w:val="24"/>
          <w:szCs w:val="24"/>
          <w:rtl w:val="0"/>
        </w:rPr>
        <w:t xml:space="preserve"> Features. Detect entities within the </w:t>
      </w: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sz w:val="24"/>
          <w:szCs w:val="24"/>
          <w:rtl w:val="0"/>
        </w:rPr>
        <w:t xml:space="preserve">, such as "dog", "flower" or "car". ... “ Google </w:t>
      </w:r>
      <w:r w:rsidDel="00000000" w:rsidR="00000000" w:rsidRPr="00000000">
        <w:rPr>
          <w:rFonts w:ascii="Times New Roman" w:cs="Times New Roman" w:eastAsia="Times New Roman" w:hAnsi="Times New Roman"/>
          <w:b w:val="1"/>
          <w:sz w:val="24"/>
          <w:szCs w:val="24"/>
          <w:rtl w:val="0"/>
        </w:rPr>
        <w:t xml:space="preserve">Video Intelligence</w:t>
      </w:r>
      <w:r w:rsidDel="00000000" w:rsidR="00000000" w:rsidRPr="00000000">
        <w:rPr>
          <w:rFonts w:ascii="Times New Roman" w:cs="Times New Roman" w:eastAsia="Times New Roman" w:hAnsi="Times New Roman"/>
          <w:sz w:val="24"/>
          <w:szCs w:val="24"/>
          <w:rtl w:val="0"/>
        </w:rPr>
        <w:t xml:space="preserve"> allows CBS Interactive to plug into our existing </w:t>
      </w: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sz w:val="24"/>
          <w:szCs w:val="24"/>
          <w:rtl w:val="0"/>
        </w:rPr>
        <w:t xml:space="preserve"> encoding framework to generate </w:t>
      </w:r>
      <w:r w:rsidDel="00000000" w:rsidR="00000000" w:rsidRPr="00000000">
        <w:rPr>
          <w:rFonts w:ascii="Times New Roman" w:cs="Times New Roman" w:eastAsia="Times New Roman" w:hAnsi="Times New Roman"/>
          <w:b w:val="1"/>
          <w:sz w:val="24"/>
          <w:szCs w:val="24"/>
          <w:rtl w:val="0"/>
        </w:rPr>
        <w:t xml:space="preserve">video</w:t>
      </w:r>
      <w:r w:rsidDel="00000000" w:rsidR="00000000" w:rsidRPr="00000000">
        <w:rPr>
          <w:rFonts w:ascii="Times New Roman" w:cs="Times New Roman" w:eastAsia="Times New Roman" w:hAnsi="Times New Roman"/>
          <w:sz w:val="24"/>
          <w:szCs w:val="24"/>
          <w:rtl w:val="0"/>
        </w:rPr>
        <w:t xml:space="preserve"> metadata. It provides us with options to use as is or to enhance other models.</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Google Cloud Video Intelligence makes videos searchable, and discoverable, by extracting metadata with an easy to use REST API.</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You can now search every moment of every video file in your catalog. It quickly annotates videos stored in </w:t>
      </w:r>
      <w:hyperlink r:id="rId6">
        <w:r w:rsidDel="00000000" w:rsidR="00000000" w:rsidRPr="00000000">
          <w:rPr>
            <w:rFonts w:ascii="Times New Roman" w:cs="Times New Roman" w:eastAsia="Times New Roman" w:hAnsi="Times New Roman"/>
            <w:sz w:val="24"/>
            <w:szCs w:val="24"/>
            <w:u w:val="single"/>
            <w:shd w:fill="fbfbfb" w:val="clear"/>
            <w:rtl w:val="0"/>
          </w:rPr>
          <w:t xml:space="preserve">Google Cloud Storage</w:t>
        </w:r>
      </w:hyperlink>
      <w:r w:rsidDel="00000000" w:rsidR="00000000" w:rsidRPr="00000000">
        <w:rPr>
          <w:rFonts w:ascii="Times New Roman" w:cs="Times New Roman" w:eastAsia="Times New Roman" w:hAnsi="Times New Roman"/>
          <w:sz w:val="24"/>
          <w:szCs w:val="24"/>
          <w:shd w:fill="fbfbfb" w:val="clear"/>
          <w:rtl w:val="0"/>
        </w:rPr>
        <w:t xml:space="preserve">, and helps you identify key entities (nouns) within your video; and when they occur within the video. Separate signal from noise, by retrieving relevant information within the entire video, shot-by-shot, -or per frame.</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The Google Cloud Video Intelligence API allows developers to use Google video analysis technology as part of their applications.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The API supports common video formats, including</w:t>
      </w:r>
      <w:r w:rsidDel="00000000" w:rsidR="00000000" w:rsidRPr="00000000">
        <w:rPr>
          <w:rFonts w:ascii="Times New Roman" w:cs="Times New Roman" w:eastAsia="Times New Roman" w:hAnsi="Times New Roman"/>
          <w:b w:val="1"/>
          <w:sz w:val="24"/>
          <w:szCs w:val="24"/>
          <w:shd w:fill="fdfdfd" w:val="clear"/>
          <w:rtl w:val="0"/>
        </w:rPr>
        <w:t xml:space="preserve"> </w:t>
      </w:r>
      <w:r w:rsidDel="00000000" w:rsidR="00000000" w:rsidRPr="00000000">
        <w:rPr>
          <w:rFonts w:ascii="Times New Roman" w:cs="Times New Roman" w:eastAsia="Times New Roman" w:hAnsi="Times New Roman"/>
          <w:b w:val="1"/>
          <w:sz w:val="24"/>
          <w:szCs w:val="24"/>
          <w:shd w:fill="f7f7f7" w:val="clear"/>
          <w:rtl w:val="0"/>
        </w:rPr>
        <w:t xml:space="preserve">.MOV</w:t>
      </w:r>
      <w:r w:rsidDel="00000000" w:rsidR="00000000" w:rsidRPr="00000000">
        <w:rPr>
          <w:rFonts w:ascii="Times New Roman" w:cs="Times New Roman" w:eastAsia="Times New Roman" w:hAnsi="Times New Roman"/>
          <w:b w:val="1"/>
          <w:sz w:val="24"/>
          <w:szCs w:val="24"/>
          <w:shd w:fill="fdfdfd" w:val="clear"/>
          <w:rtl w:val="0"/>
        </w:rPr>
        <w:t xml:space="preserve">, </w:t>
      </w:r>
      <w:r w:rsidDel="00000000" w:rsidR="00000000" w:rsidRPr="00000000">
        <w:rPr>
          <w:rFonts w:ascii="Times New Roman" w:cs="Times New Roman" w:eastAsia="Times New Roman" w:hAnsi="Times New Roman"/>
          <w:b w:val="1"/>
          <w:sz w:val="24"/>
          <w:szCs w:val="24"/>
          <w:shd w:fill="f7f7f7" w:val="clear"/>
          <w:rtl w:val="0"/>
        </w:rPr>
        <w:t xml:space="preserve">.MPEG4</w:t>
      </w:r>
      <w:r w:rsidDel="00000000" w:rsidR="00000000" w:rsidRPr="00000000">
        <w:rPr>
          <w:rFonts w:ascii="Times New Roman" w:cs="Times New Roman" w:eastAsia="Times New Roman" w:hAnsi="Times New Roman"/>
          <w:b w:val="1"/>
          <w:sz w:val="24"/>
          <w:szCs w:val="24"/>
          <w:shd w:fill="fdfdfd" w:val="clear"/>
          <w:rtl w:val="0"/>
        </w:rPr>
        <w:t xml:space="preserve">, </w:t>
      </w:r>
      <w:r w:rsidDel="00000000" w:rsidR="00000000" w:rsidRPr="00000000">
        <w:rPr>
          <w:rFonts w:ascii="Times New Roman" w:cs="Times New Roman" w:eastAsia="Times New Roman" w:hAnsi="Times New Roman"/>
          <w:b w:val="1"/>
          <w:sz w:val="24"/>
          <w:szCs w:val="24"/>
          <w:shd w:fill="f7f7f7" w:val="clear"/>
          <w:rtl w:val="0"/>
        </w:rPr>
        <w:t xml:space="preserve">.MP4</w:t>
      </w:r>
      <w:r w:rsidDel="00000000" w:rsidR="00000000" w:rsidRPr="00000000">
        <w:rPr>
          <w:rFonts w:ascii="Times New Roman" w:cs="Times New Roman" w:eastAsia="Times New Roman" w:hAnsi="Times New Roman"/>
          <w:b w:val="1"/>
          <w:sz w:val="24"/>
          <w:szCs w:val="24"/>
          <w:shd w:fill="fdfdfd" w:val="clear"/>
          <w:rtl w:val="0"/>
        </w:rPr>
        <w:t xml:space="preserve">, and </w:t>
      </w:r>
      <w:r w:rsidDel="00000000" w:rsidR="00000000" w:rsidRPr="00000000">
        <w:rPr>
          <w:rFonts w:ascii="Times New Roman" w:cs="Times New Roman" w:eastAsia="Times New Roman" w:hAnsi="Times New Roman"/>
          <w:b w:val="1"/>
          <w:sz w:val="24"/>
          <w:szCs w:val="24"/>
          <w:shd w:fill="f7f7f7" w:val="clear"/>
          <w:rtl w:val="0"/>
        </w:rPr>
        <w:t xml:space="preserve">.AVI</w:t>
      </w:r>
      <w:r w:rsidDel="00000000" w:rsidR="00000000" w:rsidRPr="00000000">
        <w:rPr>
          <w:rFonts w:ascii="Times New Roman" w:cs="Times New Roman" w:eastAsia="Times New Roman" w:hAnsi="Times New Roman"/>
          <w:b w:val="1"/>
          <w:sz w:val="24"/>
          <w:szCs w:val="24"/>
          <w:shd w:fill="fdfdfd" w:val="clear"/>
          <w:rtl w:val="0"/>
        </w:rPr>
        <w:t xml:space="preserve">.</w:t>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720" w:line="327.27272727272725" w:lineRule="auto"/>
        <w:contextualSpacing w:val="0"/>
        <w:jc w:val="both"/>
        <w:rPr>
          <w:rFonts w:ascii="Times New Roman" w:cs="Times New Roman" w:eastAsia="Times New Roman" w:hAnsi="Times New Roman"/>
        </w:rPr>
      </w:pPr>
      <w:bookmarkStart w:colFirst="0" w:colLast="0" w:name="_71q9w66tt1h6" w:id="2"/>
      <w:bookmarkEnd w:id="2"/>
      <w:r w:rsidDel="00000000" w:rsidR="00000000" w:rsidRPr="00000000">
        <w:rPr>
          <w:rFonts w:ascii="Times New Roman" w:cs="Times New Roman" w:eastAsia="Times New Roman" w:hAnsi="Times New Roman"/>
          <w:rtl w:val="0"/>
        </w:rPr>
        <w:t xml:space="preserve">Features of video intelligence:</w:t>
      </w:r>
    </w:p>
    <w:p w:rsidR="00000000" w:rsidDel="00000000" w:rsidP="00000000" w:rsidRDefault="00000000" w:rsidRPr="00000000" w14:paraId="0000000B">
      <w:pPr>
        <w:numPr>
          <w:ilvl w:val="0"/>
          <w:numId w:val="3"/>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sz w:val="24"/>
          <w:szCs w:val="24"/>
          <w:shd w:fill="fbfbfb" w:val="clear"/>
        </w:rPr>
      </w:pPr>
      <w:hyperlink r:id="rId7">
        <w:r w:rsidDel="00000000" w:rsidR="00000000" w:rsidRPr="00000000">
          <w:rPr>
            <w:rFonts w:ascii="Times New Roman" w:cs="Times New Roman" w:eastAsia="Times New Roman" w:hAnsi="Times New Roman"/>
            <w:sz w:val="24"/>
            <w:szCs w:val="24"/>
            <w:u w:val="single"/>
            <w:shd w:fill="fbfbfb" w:val="clear"/>
            <w:rtl w:val="0"/>
          </w:rPr>
          <w:t xml:space="preserve">Label Detection:</w:t>
        </w:r>
      </w:hyperlink>
      <w:r w:rsidDel="00000000" w:rsidR="00000000" w:rsidRPr="00000000">
        <w:rPr>
          <w:rFonts w:ascii="Times New Roman" w:cs="Times New Roman" w:eastAsia="Times New Roman" w:hAnsi="Times New Roman"/>
          <w:sz w:val="24"/>
          <w:szCs w:val="24"/>
          <w:shd w:fill="fbfbfb" w:val="clear"/>
          <w:rtl w:val="0"/>
        </w:rPr>
        <w:t xml:space="preserve"> Detect objects, such as dog, flower, human, in the video.</w:t>
      </w:r>
    </w:p>
    <w:p w:rsidR="00000000" w:rsidDel="00000000" w:rsidP="00000000" w:rsidRDefault="00000000" w:rsidRPr="00000000" w14:paraId="0000000C">
      <w:pPr>
        <w:numPr>
          <w:ilvl w:val="0"/>
          <w:numId w:val="3"/>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sz w:val="24"/>
          <w:szCs w:val="24"/>
          <w:shd w:fill="fbfbfb" w:val="clear"/>
        </w:rPr>
      </w:pPr>
      <w:hyperlink r:id="rId8">
        <w:r w:rsidDel="00000000" w:rsidR="00000000" w:rsidRPr="00000000">
          <w:rPr>
            <w:rFonts w:ascii="Times New Roman" w:cs="Times New Roman" w:eastAsia="Times New Roman" w:hAnsi="Times New Roman"/>
            <w:sz w:val="24"/>
            <w:szCs w:val="24"/>
            <w:u w:val="single"/>
            <w:shd w:fill="fbfbfb" w:val="clear"/>
            <w:rtl w:val="0"/>
          </w:rPr>
          <w:t xml:space="preserve">Explicit Content Detection:</w:t>
        </w:r>
      </w:hyperlink>
      <w:r w:rsidDel="00000000" w:rsidR="00000000" w:rsidRPr="00000000">
        <w:rPr>
          <w:rFonts w:ascii="Times New Roman" w:cs="Times New Roman" w:eastAsia="Times New Roman" w:hAnsi="Times New Roman"/>
          <w:sz w:val="24"/>
          <w:szCs w:val="24"/>
          <w:shd w:fill="fbfbfb" w:val="clear"/>
          <w:rtl w:val="0"/>
        </w:rPr>
        <w:t xml:space="preserve"> Detect adult content within a videos.</w:t>
      </w:r>
    </w:p>
    <w:p w:rsidR="00000000" w:rsidDel="00000000" w:rsidP="00000000" w:rsidRDefault="00000000" w:rsidRPr="00000000" w14:paraId="0000000D">
      <w:pPr>
        <w:numPr>
          <w:ilvl w:val="0"/>
          <w:numId w:val="3"/>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sz w:val="24"/>
          <w:szCs w:val="24"/>
          <w:shd w:fill="fbfbfb" w:val="clear"/>
        </w:rPr>
      </w:pPr>
      <w:hyperlink r:id="rId9">
        <w:r w:rsidDel="00000000" w:rsidR="00000000" w:rsidRPr="00000000">
          <w:rPr>
            <w:rFonts w:ascii="Times New Roman" w:cs="Times New Roman" w:eastAsia="Times New Roman" w:hAnsi="Times New Roman"/>
            <w:sz w:val="24"/>
            <w:szCs w:val="24"/>
            <w:u w:val="single"/>
            <w:shd w:fill="fbfbfb" w:val="clear"/>
            <w:rtl w:val="0"/>
          </w:rPr>
          <w:t xml:space="preserve">Shot Change Detection:</w:t>
        </w:r>
      </w:hyperlink>
      <w:r w:rsidDel="00000000" w:rsidR="00000000" w:rsidRPr="00000000">
        <w:rPr>
          <w:rFonts w:ascii="Times New Roman" w:cs="Times New Roman" w:eastAsia="Times New Roman" w:hAnsi="Times New Roman"/>
          <w:sz w:val="24"/>
          <w:szCs w:val="24"/>
          <w:shd w:fill="fbfbfb" w:val="clear"/>
          <w:rtl w:val="0"/>
        </w:rPr>
        <w:t xml:space="preserve"> Detect scene changes within the video.</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pacing w:after="120" w:before="120" w:line="360" w:lineRule="auto"/>
        <w:ind w:left="720" w:hanging="360"/>
        <w:jc w:val="both"/>
        <w:rPr>
          <w:rFonts w:ascii="Times New Roman" w:cs="Times New Roman" w:eastAsia="Times New Roman" w:hAnsi="Times New Roman"/>
          <w:color w:val="000000"/>
          <w:sz w:val="24"/>
          <w:szCs w:val="24"/>
          <w:shd w:fill="fbfbfb" w:val="clear"/>
        </w:rPr>
      </w:pPr>
      <w:hyperlink r:id="rId10">
        <w:r w:rsidDel="00000000" w:rsidR="00000000" w:rsidRPr="00000000">
          <w:rPr>
            <w:rFonts w:ascii="Times New Roman" w:cs="Times New Roman" w:eastAsia="Times New Roman" w:hAnsi="Times New Roman"/>
            <w:sz w:val="24"/>
            <w:szCs w:val="24"/>
            <w:u w:val="single"/>
            <w:shd w:fill="fbfbfb" w:val="clear"/>
            <w:rtl w:val="0"/>
          </w:rPr>
          <w:t xml:space="preserve">Regionalization:</w:t>
        </w:r>
      </w:hyperlink>
      <w:r w:rsidDel="00000000" w:rsidR="00000000" w:rsidRPr="00000000">
        <w:rPr>
          <w:rFonts w:ascii="Times New Roman" w:cs="Times New Roman" w:eastAsia="Times New Roman" w:hAnsi="Times New Roman"/>
          <w:sz w:val="24"/>
          <w:szCs w:val="24"/>
          <w:shd w:fill="fbfbfb" w:val="clear"/>
          <w:rtl w:val="0"/>
        </w:rPr>
        <w:t xml:space="preserve"> Specify a region where processing will take place (for regulatory compliance).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before="120" w:line="360" w:lineRule="auto"/>
        <w:ind w:left="0" w:firstLine="0"/>
        <w:contextualSpacing w:val="0"/>
        <w:jc w:val="both"/>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jc w:val="both"/>
        <w:rPr>
          <w:rFonts w:ascii="Times New Roman" w:cs="Times New Roman" w:eastAsia="Times New Roman" w:hAnsi="Times New Roman"/>
          <w:b w:val="1"/>
          <w:sz w:val="39"/>
          <w:szCs w:val="39"/>
          <w:shd w:fill="fbfbfb" w:val="clear"/>
        </w:rPr>
      </w:pPr>
      <w:bookmarkStart w:colFirst="0" w:colLast="0" w:name="_lc2otbw8qiwb" w:id="3"/>
      <w:bookmarkEnd w:id="3"/>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jc w:val="both"/>
        <w:rPr>
          <w:rFonts w:ascii="Times New Roman" w:cs="Times New Roman" w:eastAsia="Times New Roman" w:hAnsi="Times New Roman"/>
          <w:b w:val="1"/>
          <w:sz w:val="39"/>
          <w:szCs w:val="39"/>
          <w:shd w:fill="fbfbfb" w:val="clear"/>
        </w:rPr>
      </w:pPr>
      <w:bookmarkStart w:colFirst="0" w:colLast="0" w:name="_ub4t8heuqis6" w:id="4"/>
      <w:bookmarkEnd w:id="4"/>
      <w:r w:rsidDel="00000000" w:rsidR="00000000" w:rsidRPr="00000000">
        <w:rPr>
          <w:rFonts w:ascii="Times New Roman" w:cs="Times New Roman" w:eastAsia="Times New Roman" w:hAnsi="Times New Roman"/>
          <w:b w:val="1"/>
          <w:sz w:val="39"/>
          <w:szCs w:val="39"/>
          <w:shd w:fill="fbfbfb" w:val="clear"/>
          <w:rtl w:val="0"/>
        </w:rPr>
        <w:t xml:space="preserve">Google Cloud Video Intelligence API</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Google Cloud Video Intelligence API is currently in public beta.</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Google Cloud Video Intelligence makes videos searchable, and discoverable, by extracting metadata with an easy to use REST API.</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Google Cloud Platform (GCP) user can use Cloud Video Intelligence API.</w:t>
      </w:r>
    </w:p>
    <w:p w:rsidR="00000000" w:rsidDel="00000000" w:rsidP="00000000" w:rsidRDefault="00000000" w:rsidRPr="00000000" w14:paraId="00000016">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API can also separate signals from noise in order to obtain only relevant information from a video, and detect scene changes.</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select the region where processing will take place, choosing from any region where Google Cloud Platform is available. </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can also store your videos Google Cloud Storage, which features a consistent API, low-latency, and speed across multiple storage classes.</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Video Intelligence API does can do two things: determine the shots (scene changes) in a video, and assign labels to the video and individual shots. Together with putting the API in public beta phase, Google also </w:t>
      </w:r>
      <w:hyperlink r:id="rId11">
        <w:r w:rsidDel="00000000" w:rsidR="00000000" w:rsidRPr="00000000">
          <w:rPr>
            <w:rFonts w:ascii="Times New Roman" w:cs="Times New Roman" w:eastAsia="Times New Roman" w:hAnsi="Times New Roman"/>
            <w:sz w:val="24"/>
            <w:szCs w:val="24"/>
            <w:highlight w:val="white"/>
            <w:rtl w:val="0"/>
          </w:rPr>
          <w:t xml:space="preserve">added support for detecting adult content</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435"/>
        <w:gridCol w:w="5040"/>
        <w:tblGridChange w:id="0">
          <w:tblGrid>
            <w:gridCol w:w="885"/>
            <w:gridCol w:w="3435"/>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360" w:before="0" w:line="30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Google Knowledge Graph Search AP</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1.The Knowledge Graph Search API is a read-only API.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2.</w:t>
            </w:r>
            <w:r w:rsidDel="00000000" w:rsidR="00000000" w:rsidRPr="00000000">
              <w:rPr>
                <w:rFonts w:ascii="Times New Roman" w:cs="Times New Roman" w:eastAsia="Times New Roman" w:hAnsi="Times New Roman"/>
                <w:sz w:val="24"/>
                <w:szCs w:val="24"/>
                <w:shd w:fill="fbfbfb" w:val="clear"/>
                <w:rtl w:val="0"/>
              </w:rPr>
              <w:t xml:space="preserve">The Knowledge Graph Search API lets you find entities in the </w:t>
            </w:r>
            <w:hyperlink r:id="rId12">
              <w:r w:rsidDel="00000000" w:rsidR="00000000" w:rsidRPr="00000000">
                <w:rPr>
                  <w:rFonts w:ascii="Times New Roman" w:cs="Times New Roman" w:eastAsia="Times New Roman" w:hAnsi="Times New Roman"/>
                  <w:sz w:val="24"/>
                  <w:szCs w:val="24"/>
                  <w:shd w:fill="fbfbfb" w:val="clear"/>
                  <w:rtl w:val="0"/>
                </w:rPr>
                <w:t xml:space="preserve">Google Knowledge Graph</w:t>
              </w:r>
            </w:hyperlink>
            <w:r w:rsidDel="00000000" w:rsidR="00000000" w:rsidRPr="00000000">
              <w:rPr>
                <w:rFonts w:ascii="Times New Roman" w:cs="Times New Roman" w:eastAsia="Times New Roman" w:hAnsi="Times New Roman"/>
                <w:sz w:val="24"/>
                <w:szCs w:val="24"/>
                <w:shd w:fill="fbfbfb" w:val="clear"/>
                <w:rtl w:val="0"/>
              </w:rPr>
              <w:t xml:space="preserve">. The API uses standard </w:t>
            </w:r>
            <w:hyperlink r:id="rId13">
              <w:r w:rsidDel="00000000" w:rsidR="00000000" w:rsidRPr="00000000">
                <w:rPr>
                  <w:rFonts w:ascii="Times New Roman" w:cs="Times New Roman" w:eastAsia="Times New Roman" w:hAnsi="Times New Roman"/>
                  <w:sz w:val="24"/>
                  <w:szCs w:val="24"/>
                  <w:shd w:fill="fbfbfb" w:val="clear"/>
                  <w:rtl w:val="0"/>
                </w:rPr>
                <w:t xml:space="preserve">schema.org</w:t>
              </w:r>
            </w:hyperlink>
            <w:r w:rsidDel="00000000" w:rsidR="00000000" w:rsidRPr="00000000">
              <w:rPr>
                <w:rFonts w:ascii="Times New Roman" w:cs="Times New Roman" w:eastAsia="Times New Roman" w:hAnsi="Times New Roman"/>
                <w:sz w:val="24"/>
                <w:szCs w:val="24"/>
                <w:shd w:fill="fbfbfb" w:val="clear"/>
                <w:rtl w:val="0"/>
              </w:rPr>
              <w:t xml:space="preserve"> types and is compliant with the </w:t>
            </w:r>
            <w:hyperlink r:id="rId14">
              <w:r w:rsidDel="00000000" w:rsidR="00000000" w:rsidRPr="00000000">
                <w:rPr>
                  <w:rFonts w:ascii="Times New Roman" w:cs="Times New Roman" w:eastAsia="Times New Roman" w:hAnsi="Times New Roman"/>
                  <w:sz w:val="24"/>
                  <w:szCs w:val="24"/>
                  <w:shd w:fill="fbfbfb" w:val="clear"/>
                  <w:rtl w:val="0"/>
                </w:rPr>
                <w:t xml:space="preserve">JSON-LD</w:t>
              </w:r>
            </w:hyperlink>
            <w:r w:rsidDel="00000000" w:rsidR="00000000" w:rsidRPr="00000000">
              <w:rPr>
                <w:rFonts w:ascii="Times New Roman" w:cs="Times New Roman" w:eastAsia="Times New Roman" w:hAnsi="Times New Roman"/>
                <w:sz w:val="24"/>
                <w:szCs w:val="24"/>
                <w:shd w:fill="fbfbfb" w:val="clear"/>
                <w:rtl w:val="0"/>
              </w:rPr>
              <w:t xml:space="preserve"> specification.</w:t>
            </w:r>
          </w:p>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shd w:fill="e1f5fe"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highlight w:val="white"/>
                  <w:rtl w:val="0"/>
                </w:rPr>
                <w:t xml:space="preserve">Storyblocks 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Bring millions of royalty-free videos, images, and audio tracks right to your users' fingertips. Storyblocks offers the only stock media API that lets you access our entire library of content for a flat affordable fee.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Cloud Video Channel API</w:t>
            </w:r>
          </w:p>
          <w:p w:rsidR="00000000" w:rsidDel="00000000" w:rsidP="00000000" w:rsidRDefault="00000000" w:rsidRPr="00000000" w14:paraId="0000002D">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api.video API</w:t>
            </w:r>
          </w:p>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API is used to manage channels remotely, modify security settings, video recording, and more.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api.video API allows developers to host and broadcast videos on a European CDN across multiple devices and platforms. This service accepts 4K broadcasts and can adapt the stream for any network. api.video's protocols meet General Data Protection Regulation (GDPR) standards, and all data is handled in compliance with EU law.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Aspose.Video for Cloud API</w:t>
            </w:r>
          </w:p>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color w:val="343838"/>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Aspose.Video Cloud is a REST based API that allows the editing of video file properties such as aspect ratio, bit rate, FPS, and resolution. Additionally, videos can be converted to different formats including AVI, FLV, M4V, MP4, MOV, and WMV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OpenShot Video Cloud API</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pacing w:line="295.3846153846154" w:lineRule="auto"/>
              <w:contextualSpacing w:val="0"/>
              <w:rPr>
                <w:rFonts w:ascii="Times New Roman" w:cs="Times New Roman" w:eastAsia="Times New Roman" w:hAnsi="Times New Roman"/>
                <w:b w:val="1"/>
                <w:color w:val="343838"/>
                <w:sz w:val="39"/>
                <w:szCs w:val="39"/>
              </w:rPr>
            </w:pPr>
            <w:r w:rsidDel="00000000" w:rsidR="00000000" w:rsidRPr="00000000">
              <w:rPr>
                <w:rtl w:val="0"/>
              </w:rPr>
            </w:r>
          </w:p>
          <w:p w:rsidR="00000000" w:rsidDel="00000000" w:rsidP="00000000" w:rsidRDefault="00000000" w:rsidRPr="00000000" w14:paraId="0000003F">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OpenShot Video Cloud API can be integrated into websites, mobile apps, and desktop apps to create, edit, transcode, and animate videos. It works alternatively as a REST framework compatible with any programming language that supports JSON format. OpenShot is a a provider of open source video editing software.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Encoder Farm API</w:t>
            </w:r>
          </w:p>
          <w:p w:rsidR="00000000" w:rsidDel="00000000" w:rsidP="00000000" w:rsidRDefault="00000000" w:rsidRPr="00000000" w14:paraId="00000043">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760" w:before="220" w:line="384.00000000000006"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Encoder Farm is a video encoding API for developers that converts your website, applications or user-generated videos into formats for streaming. The Encoder Farm API video encoding platform is a REST service that receives progress callbacks to your server, uses preset templates for all devices and formats, allows you to create your own profiles using JSON and more. It supports Google Cloud, Amazon S3 and FTP with virtually any input video format. It is multi-bitrate HLS encoding and streaming with support for H264, HEVC and 4K output.</w:t>
            </w:r>
          </w:p>
          <w:p w:rsidR="00000000" w:rsidDel="00000000" w:rsidP="00000000" w:rsidRDefault="00000000" w:rsidRPr="00000000" w14:paraId="00000045">
            <w:pPr>
              <w:widowControl w:val="0"/>
              <w:pBdr>
                <w:top w:color="auto" w:space="0" w:sz="0" w:val="none"/>
                <w:bottom w:color="auto" w:space="0" w:sz="0" w:val="none"/>
                <w:right w:color="auto" w:space="0" w:sz="0" w:val="none"/>
                <w:between w:color="auto" w:space="0" w:sz="0" w:val="none"/>
              </w:pBdr>
              <w:spacing w:line="342.8568" w:lineRule="auto"/>
              <w:ind w:left="720" w:right="2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 Storage Web API</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pacing w:line="295.384615384615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760" w:before="220" w:line="384.0000000000000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Google Firebase Storage Web API is indirect access to a Google Cloud Storage bucket. Cloud Storage for Firebase allows you to upload and share user generated content to build rich media content into your applications.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 Movie API</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pacing w:line="295.384615384615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760" w:before="220" w:line="384.0000000000000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Video Archive Movie API provides access to vast collections of images and video content as well as metadata suitable for entertainment, content discovery, or recommendation system.</w:t>
            </w:r>
          </w:p>
          <w:p w:rsidR="00000000" w:rsidDel="00000000" w:rsidP="00000000" w:rsidRDefault="00000000" w:rsidRPr="00000000" w14:paraId="00000051">
            <w:pPr>
              <w:widowControl w:val="0"/>
              <w:pBdr>
                <w:top w:color="auto" w:space="0" w:sz="0" w:val="none"/>
                <w:bottom w:color="auto" w:space="0" w:sz="0" w:val="none"/>
                <w:right w:color="auto" w:space="0" w:sz="0" w:val="none"/>
                <w:between w:color="auto" w:space="0" w:sz="0" w:val="none"/>
              </w:pBdr>
              <w:spacing w:line="342.8568" w:lineRule="auto"/>
              <w:ind w:left="720" w:right="20" w:firstLine="0"/>
              <w:contextualSpacing w:val="0"/>
              <w:jc w:val="center"/>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Extensis Portfolio SOAP API</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pacing w:line="295.384615384615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95.3846153846154"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760" w:before="220" w:line="384.0000000000000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Extensis Portfolio SOAP API provides a way for developers to create applications that need to communicate with Portfolio. Server capabilities are exposed through SOAP, and direct HTTP with access to the API using various platforms and programming languages. </w:t>
            </w:r>
            <w:r w:rsidDel="00000000" w:rsidR="00000000" w:rsidRPr="00000000">
              <w:rPr>
                <w:rtl w:val="0"/>
              </w:rPr>
            </w:r>
          </w:p>
        </w:tc>
      </w:tr>
    </w:tbl>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1"/>
        <w:contextualSpacing w:val="0"/>
        <w:rPr>
          <w:rFonts w:ascii="Times New Roman" w:cs="Times New Roman" w:eastAsia="Times New Roman" w:hAnsi="Times New Roman"/>
          <w:b w:val="1"/>
          <w:sz w:val="36"/>
          <w:szCs w:val="36"/>
        </w:rPr>
      </w:pPr>
      <w:bookmarkStart w:colFirst="0" w:colLast="0" w:name="_bzd3ktf0hu4q" w:id="5"/>
      <w:bookmarkEnd w:id="5"/>
      <w:r w:rsidDel="00000000" w:rsidR="00000000" w:rsidRPr="00000000">
        <w:rPr>
          <w:rFonts w:ascii="Times New Roman" w:cs="Times New Roman" w:eastAsia="Times New Roman" w:hAnsi="Times New Roman"/>
          <w:b w:val="1"/>
          <w:sz w:val="36"/>
          <w:szCs w:val="36"/>
          <w:rtl w:val="0"/>
        </w:rPr>
        <w:t xml:space="preserve">How it works:</w:t>
      </w:r>
    </w:p>
    <w:p w:rsidR="00000000" w:rsidDel="00000000" w:rsidP="00000000" w:rsidRDefault="00000000" w:rsidRPr="00000000" w14:paraId="00000059">
      <w:pPr>
        <w:keepNext w:val="0"/>
        <w:keepLines w:val="0"/>
        <w:pBdr>
          <w:top w:color="auto" w:space="0" w:sz="0" w:val="none"/>
          <w:left w:color="auto" w:space="0" w:sz="0" w:val="none"/>
          <w:bottom w:color="auto" w:space="0" w:sz="0" w:val="none"/>
          <w:right w:color="auto" w:space="0" w:sz="0" w:val="none"/>
          <w:between w:color="auto" w:space="0" w:sz="0" w:val="none"/>
        </w:pBdr>
        <w:spacing w:after="40" w:before="0" w:line="264" w:lineRule="auto"/>
        <w:ind w:left="-220" w:righ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Applying machine learning algorithms to extract information from videos</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before="0" w:line="264" w:lineRule="auto"/>
        <w:contextualSpacing w:val="0"/>
        <w:jc w:val="both"/>
        <w:rPr>
          <w:rFonts w:ascii="Times New Roman" w:cs="Times New Roman" w:eastAsia="Times New Roman" w:hAnsi="Times New Roman"/>
          <w:b w:val="1"/>
          <w:color w:val="000000"/>
          <w:sz w:val="26"/>
          <w:szCs w:val="26"/>
          <w:shd w:fill="fbfbfb" w:val="clear"/>
        </w:rPr>
      </w:pPr>
      <w:bookmarkStart w:colFirst="0" w:colLast="0" w:name="_c8wzg8jcanhx" w:id="6"/>
      <w:bookmarkEnd w:id="6"/>
      <w:r w:rsidDel="00000000" w:rsidR="00000000" w:rsidRPr="00000000">
        <w:rPr>
          <w:rFonts w:ascii="Times New Roman" w:cs="Times New Roman" w:eastAsia="Times New Roman" w:hAnsi="Times New Roman"/>
          <w:b w:val="1"/>
          <w:color w:val="000000"/>
          <w:sz w:val="26"/>
          <w:szCs w:val="26"/>
          <w:shd w:fill="fbfbfb" w:val="clear"/>
          <w:rtl w:val="0"/>
        </w:rPr>
        <w:t xml:space="preserve">Tools used :</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z w:val="24"/>
          <w:szCs w:val="24"/>
          <w:shd w:fill="fbfbfb" w:val="clear"/>
        </w:rPr>
      </w:pPr>
      <w:hyperlink r:id="rId16">
        <w:r w:rsidDel="00000000" w:rsidR="00000000" w:rsidRPr="00000000">
          <w:rPr>
            <w:rFonts w:ascii="Times New Roman" w:cs="Times New Roman" w:eastAsia="Times New Roman" w:hAnsi="Times New Roman"/>
            <w:sz w:val="24"/>
            <w:szCs w:val="24"/>
            <w:u w:val="single"/>
            <w:shd w:fill="fbfbfb" w:val="clear"/>
            <w:rtl w:val="0"/>
          </w:rPr>
          <w:t xml:space="preserve">Video Metadata Extraction</w:t>
        </w:r>
      </w:hyperlink>
      <w:r w:rsidDel="00000000" w:rsidR="00000000" w:rsidRPr="00000000">
        <w:rPr>
          <w:rFonts w:ascii="Times New Roman" w:cs="Times New Roman" w:eastAsia="Times New Roman" w:hAnsi="Times New Roman"/>
          <w:sz w:val="24"/>
          <w:szCs w:val="24"/>
          <w:shd w:fill="fbfbfb" w:val="clear"/>
          <w:rtl w:val="0"/>
        </w:rPr>
        <w:t xml:space="preserve"> – extract information from a video via image processing algorithms</w:t>
      </w:r>
    </w:p>
    <w:p w:rsidR="00000000" w:rsidDel="00000000" w:rsidP="00000000" w:rsidRDefault="00000000" w:rsidRPr="00000000" w14:paraId="0000005F">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17">
        <w:r w:rsidDel="00000000" w:rsidR="00000000" w:rsidRPr="00000000">
          <w:rPr>
            <w:rFonts w:ascii="Times New Roman" w:cs="Times New Roman" w:eastAsia="Times New Roman" w:hAnsi="Times New Roman"/>
            <w:sz w:val="24"/>
            <w:szCs w:val="24"/>
            <w:u w:val="single"/>
            <w:shd w:fill="fbfbfb" w:val="clear"/>
            <w:rtl w:val="0"/>
          </w:rPr>
          <w:t xml:space="preserve">Nudity Detection i2c</w:t>
        </w:r>
      </w:hyperlink>
      <w:r w:rsidDel="00000000" w:rsidR="00000000" w:rsidRPr="00000000">
        <w:rPr>
          <w:rFonts w:ascii="Times New Roman" w:cs="Times New Roman" w:eastAsia="Times New Roman" w:hAnsi="Times New Roman"/>
          <w:sz w:val="24"/>
          <w:szCs w:val="24"/>
          <w:shd w:fill="fbfbfb" w:val="clear"/>
          <w:rtl w:val="0"/>
        </w:rPr>
        <w:t xml:space="preserve"> – detect nudity in images</w:t>
      </w:r>
    </w:p>
    <w:p w:rsidR="00000000" w:rsidDel="00000000" w:rsidP="00000000" w:rsidRDefault="00000000" w:rsidRPr="00000000" w14:paraId="00000060">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18">
        <w:r w:rsidDel="00000000" w:rsidR="00000000" w:rsidRPr="00000000">
          <w:rPr>
            <w:rFonts w:ascii="Times New Roman" w:cs="Times New Roman" w:eastAsia="Times New Roman" w:hAnsi="Times New Roman"/>
            <w:sz w:val="24"/>
            <w:szCs w:val="24"/>
            <w:u w:val="single"/>
            <w:shd w:fill="fbfbfb" w:val="clear"/>
            <w:rtl w:val="0"/>
          </w:rPr>
          <w:t xml:space="preserve">InceptionNet</w:t>
        </w:r>
      </w:hyperlink>
      <w:r w:rsidDel="00000000" w:rsidR="00000000" w:rsidRPr="00000000">
        <w:rPr>
          <w:rFonts w:ascii="Times New Roman" w:cs="Times New Roman" w:eastAsia="Times New Roman" w:hAnsi="Times New Roman"/>
          <w:sz w:val="24"/>
          <w:szCs w:val="24"/>
          <w:shd w:fill="fbfbfb" w:val="clear"/>
          <w:rtl w:val="0"/>
        </w:rPr>
        <w:t xml:space="preserve"> – extract features from images and generate tags</w:t>
      </w:r>
    </w:p>
    <w:p w:rsidR="00000000" w:rsidDel="00000000" w:rsidP="00000000" w:rsidRDefault="00000000" w:rsidRPr="00000000" w14:paraId="00000061">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19">
        <w:r w:rsidDel="00000000" w:rsidR="00000000" w:rsidRPr="00000000">
          <w:rPr>
            <w:rFonts w:ascii="Times New Roman" w:cs="Times New Roman" w:eastAsia="Times New Roman" w:hAnsi="Times New Roman"/>
            <w:sz w:val="24"/>
            <w:szCs w:val="24"/>
            <w:u w:val="single"/>
            <w:shd w:fill="fbfbfb" w:val="clear"/>
            <w:rtl w:val="0"/>
          </w:rPr>
          <w:t xml:space="preserve">Car Make and Model Recognition</w:t>
        </w:r>
      </w:hyperlink>
      <w:r w:rsidDel="00000000" w:rsidR="00000000" w:rsidRPr="00000000">
        <w:rPr>
          <w:rFonts w:ascii="Times New Roman" w:cs="Times New Roman" w:eastAsia="Times New Roman" w:hAnsi="Times New Roman"/>
          <w:sz w:val="24"/>
          <w:szCs w:val="24"/>
          <w:shd w:fill="fbfbfb" w:val="clear"/>
          <w:rtl w:val="0"/>
        </w:rPr>
        <w:t xml:space="preserve"> – identify the make and model of cars</w:t>
      </w:r>
    </w:p>
    <w:p w:rsidR="00000000" w:rsidDel="00000000" w:rsidP="00000000" w:rsidRDefault="00000000" w:rsidRPr="00000000" w14:paraId="00000062">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20">
        <w:r w:rsidDel="00000000" w:rsidR="00000000" w:rsidRPr="00000000">
          <w:rPr>
            <w:rFonts w:ascii="Times New Roman" w:cs="Times New Roman" w:eastAsia="Times New Roman" w:hAnsi="Times New Roman"/>
            <w:sz w:val="24"/>
            <w:szCs w:val="24"/>
            <w:u w:val="single"/>
            <w:shd w:fill="fbfbfb" w:val="clear"/>
            <w:rtl w:val="0"/>
          </w:rPr>
          <w:t xml:space="preserve">DeepFashion</w:t>
        </w:r>
      </w:hyperlink>
      <w:r w:rsidDel="00000000" w:rsidR="00000000" w:rsidRPr="00000000">
        <w:rPr>
          <w:rFonts w:ascii="Times New Roman" w:cs="Times New Roman" w:eastAsia="Times New Roman" w:hAnsi="Times New Roman"/>
          <w:sz w:val="24"/>
          <w:szCs w:val="24"/>
          <w:shd w:fill="fbfbfb" w:val="clear"/>
          <w:rtl w:val="0"/>
        </w:rPr>
        <w:t xml:space="preserve"> – list clothing articles with bounding boxes</w:t>
      </w:r>
    </w:p>
    <w:p w:rsidR="00000000" w:rsidDel="00000000" w:rsidP="00000000" w:rsidRDefault="00000000" w:rsidRPr="00000000" w14:paraId="00000063">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21">
        <w:r w:rsidDel="00000000" w:rsidR="00000000" w:rsidRPr="00000000">
          <w:rPr>
            <w:rFonts w:ascii="Times New Roman" w:cs="Times New Roman" w:eastAsia="Times New Roman" w:hAnsi="Times New Roman"/>
            <w:sz w:val="24"/>
            <w:szCs w:val="24"/>
            <w:u w:val="single"/>
            <w:shd w:fill="fbfbfb" w:val="clear"/>
            <w:rtl w:val="0"/>
          </w:rPr>
          <w:t xml:space="preserve">Places 365 Classifier</w:t>
        </w:r>
      </w:hyperlink>
      <w:r w:rsidDel="00000000" w:rsidR="00000000" w:rsidRPr="00000000">
        <w:rPr>
          <w:rFonts w:ascii="Times New Roman" w:cs="Times New Roman" w:eastAsia="Times New Roman" w:hAnsi="Times New Roman"/>
          <w:sz w:val="24"/>
          <w:szCs w:val="24"/>
          <w:shd w:fill="fbfbfb" w:val="clear"/>
          <w:rtl w:val="0"/>
        </w:rPr>
        <w:t xml:space="preserve"> – identify types of places</w:t>
      </w:r>
    </w:p>
    <w:p w:rsidR="00000000" w:rsidDel="00000000" w:rsidP="00000000" w:rsidRDefault="00000000" w:rsidRPr="00000000" w14:paraId="00000064">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22">
        <w:r w:rsidDel="00000000" w:rsidR="00000000" w:rsidRPr="00000000">
          <w:rPr>
            <w:rFonts w:ascii="Times New Roman" w:cs="Times New Roman" w:eastAsia="Times New Roman" w:hAnsi="Times New Roman"/>
            <w:sz w:val="24"/>
            <w:szCs w:val="24"/>
            <w:u w:val="single"/>
            <w:shd w:fill="fbfbfb" w:val="clear"/>
            <w:rtl w:val="0"/>
          </w:rPr>
          <w:t xml:space="preserve">Real Estate Classifier</w:t>
        </w:r>
      </w:hyperlink>
      <w:r w:rsidDel="00000000" w:rsidR="00000000" w:rsidRPr="00000000">
        <w:rPr>
          <w:rFonts w:ascii="Times New Roman" w:cs="Times New Roman" w:eastAsia="Times New Roman" w:hAnsi="Times New Roman"/>
          <w:sz w:val="24"/>
          <w:szCs w:val="24"/>
          <w:shd w:fill="fbfbfb" w:val="clear"/>
          <w:rtl w:val="0"/>
        </w:rPr>
        <w:t xml:space="preserve"> – recognize categories of real estate</w:t>
      </w:r>
    </w:p>
    <w:p w:rsidR="00000000" w:rsidDel="00000000" w:rsidP="00000000" w:rsidRDefault="00000000" w:rsidRPr="00000000" w14:paraId="00000065">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23">
        <w:r w:rsidDel="00000000" w:rsidR="00000000" w:rsidRPr="00000000">
          <w:rPr>
            <w:rFonts w:ascii="Times New Roman" w:cs="Times New Roman" w:eastAsia="Times New Roman" w:hAnsi="Times New Roman"/>
            <w:sz w:val="24"/>
            <w:szCs w:val="24"/>
            <w:u w:val="single"/>
            <w:shd w:fill="fbfbfb" w:val="clear"/>
            <w:rtl w:val="0"/>
          </w:rPr>
          <w:t xml:space="preserve">Emotion Recognition CNN MBP</w:t>
        </w:r>
      </w:hyperlink>
      <w:r w:rsidDel="00000000" w:rsidR="00000000" w:rsidRPr="00000000">
        <w:rPr>
          <w:rFonts w:ascii="Times New Roman" w:cs="Times New Roman" w:eastAsia="Times New Roman" w:hAnsi="Times New Roman"/>
          <w:sz w:val="24"/>
          <w:szCs w:val="24"/>
          <w:shd w:fill="fbfbfb" w:val="clear"/>
          <w:rtl w:val="0"/>
        </w:rPr>
        <w:t xml:space="preserve"> – detect emotions in images</w:t>
      </w:r>
    </w:p>
    <w:p w:rsidR="00000000" w:rsidDel="00000000" w:rsidP="00000000" w:rsidRDefault="00000000" w:rsidRPr="00000000" w14:paraId="00000066">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360" w:lineRule="auto"/>
        <w:ind w:left="720" w:hanging="360"/>
        <w:jc w:val="both"/>
        <w:rPr>
          <w:rFonts w:ascii="Times New Roman" w:cs="Times New Roman" w:eastAsia="Times New Roman" w:hAnsi="Times New Roman"/>
          <w:shd w:fill="fbfbfb" w:val="clear"/>
        </w:rPr>
      </w:pPr>
      <w:hyperlink r:id="rId24">
        <w:r w:rsidDel="00000000" w:rsidR="00000000" w:rsidRPr="00000000">
          <w:rPr>
            <w:rFonts w:ascii="Times New Roman" w:cs="Times New Roman" w:eastAsia="Times New Roman" w:hAnsi="Times New Roman"/>
            <w:sz w:val="24"/>
            <w:szCs w:val="24"/>
            <w:u w:val="single"/>
            <w:shd w:fill="fbfbfb" w:val="clear"/>
            <w:rtl w:val="0"/>
          </w:rPr>
          <w:t xml:space="preserve">Face Detection </w:t>
        </w:r>
      </w:hyperlink>
      <w:r w:rsidDel="00000000" w:rsidR="00000000" w:rsidRPr="00000000">
        <w:rPr>
          <w:rFonts w:ascii="Times New Roman" w:cs="Times New Roman" w:eastAsia="Times New Roman" w:hAnsi="Times New Roman"/>
          <w:sz w:val="24"/>
          <w:szCs w:val="24"/>
          <w:shd w:fill="fbfbfb" w:val="clear"/>
          <w:rtl w:val="0"/>
        </w:rPr>
        <w:t xml:space="preserve">– Locate Faces</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264" w:lineRule="auto"/>
        <w:ind w:left="-220" w:right="-220" w:firstLine="0"/>
        <w:contextualSpacing w:val="0"/>
        <w:jc w:val="both"/>
        <w:rPr>
          <w:rFonts w:ascii="Times New Roman" w:cs="Times New Roman" w:eastAsia="Times New Roman" w:hAnsi="Times New Roman"/>
          <w:b w:val="1"/>
          <w:color w:val="000000"/>
          <w:shd w:fill="fbfbfb" w:val="clear"/>
        </w:rPr>
      </w:pPr>
      <w:bookmarkStart w:colFirst="0" w:colLast="0" w:name="_c9vfuwdk68yr" w:id="7"/>
      <w:bookmarkEnd w:id="7"/>
      <w:r w:rsidDel="00000000" w:rsidR="00000000" w:rsidRPr="00000000">
        <w:rPr>
          <w:rFonts w:ascii="Times New Roman" w:cs="Times New Roman" w:eastAsia="Times New Roman" w:hAnsi="Times New Roman"/>
          <w:b w:val="1"/>
          <w:color w:val="000000"/>
          <w:shd w:fill="fbfbfb" w:val="clear"/>
          <w:rtl w:val="0"/>
        </w:rPr>
        <w:t xml:space="preserve">Method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48" w:lineRule="auto"/>
        <w:ind w:left="-220" w:right="-2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extracts individual frames of the video, runs them through the specified image-processing algorithm, and combines the metadata results into a single JSON file with timepoints.</w:t>
      </w:r>
    </w:p>
    <w:p w:rsidR="00000000" w:rsidDel="00000000" w:rsidP="00000000" w:rsidRDefault="00000000" w:rsidRPr="00000000" w14:paraId="00000069">
      <w:pPr>
        <w:pStyle w:val="Heading3"/>
        <w:pBdr>
          <w:top w:color="auto" w:space="0" w:sz="0" w:val="none"/>
          <w:left w:color="auto" w:space="0" w:sz="0" w:val="none"/>
          <w:bottom w:color="auto" w:space="0" w:sz="0" w:val="none"/>
          <w:right w:color="auto" w:space="0" w:sz="0" w:val="none"/>
          <w:between w:color="auto" w:space="0" w:sz="0" w:val="none"/>
        </w:pBdr>
        <w:spacing w:line="348" w:lineRule="auto"/>
        <w:ind w:left="-220" w:right="-220" w:firstLine="0"/>
        <w:contextualSpacing w:val="0"/>
        <w:jc w:val="both"/>
        <w:rPr>
          <w:rFonts w:ascii="Times New Roman" w:cs="Times New Roman" w:eastAsia="Times New Roman" w:hAnsi="Times New Roman"/>
          <w:b w:val="1"/>
          <w:color w:val="000000"/>
        </w:rPr>
      </w:pPr>
      <w:bookmarkStart w:colFirst="0" w:colLast="0" w:name="_qi71nw5dge6y" w:id="8"/>
      <w:bookmarkEnd w:id="8"/>
      <w:r w:rsidDel="00000000" w:rsidR="00000000" w:rsidRPr="00000000">
        <w:rPr>
          <w:rFonts w:ascii="Times New Roman" w:cs="Times New Roman" w:eastAsia="Times New Roman" w:hAnsi="Times New Roman"/>
          <w:b w:val="1"/>
          <w:color w:val="000000"/>
          <w:rtl w:val="0"/>
        </w:rPr>
        <w:t xml:space="preserve">Takeaway :</w:t>
      </w:r>
    </w:p>
    <w:p w:rsidR="00000000" w:rsidDel="00000000" w:rsidP="00000000" w:rsidRDefault="00000000" w:rsidRPr="00000000" w14:paraId="0000006A">
      <w:pPr>
        <w:spacing w:line="360" w:lineRule="auto"/>
        <w:contextualSpacing w:val="0"/>
        <w:jc w:val="both"/>
        <w:rPr>
          <w:rFonts w:ascii="Times New Roman" w:cs="Times New Roman" w:eastAsia="Times New Roman" w:hAnsi="Times New Roman"/>
          <w:shd w:fill="fbfbfb" w:val="clear"/>
        </w:rPr>
      </w:pPr>
      <w:r w:rsidDel="00000000" w:rsidR="00000000" w:rsidRPr="00000000">
        <w:rPr>
          <w:rFonts w:ascii="Times New Roman" w:cs="Times New Roman" w:eastAsia="Times New Roman" w:hAnsi="Times New Roman"/>
          <w:sz w:val="24"/>
          <w:szCs w:val="24"/>
          <w:shd w:fill="fbfbfb" w:val="clear"/>
          <w:rtl w:val="0"/>
        </w:rPr>
        <w:t xml:space="preserve">You can now use our data-extraction algorithms on entire videos, not merely still images. We take care of the complex machine-learning processes as well as splitting the video files, recombining the JSON output, and adding timepoints... all within a powerful cloud-based parallel pipeline, initiated by a single API call.</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6E">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b w:val="1"/>
        </w:rPr>
      </w:pPr>
      <w:bookmarkStart w:colFirst="0" w:colLast="0" w:name="_xpz36yq1nag7" w:id="9"/>
      <w:bookmarkEnd w:id="9"/>
      <w:r w:rsidDel="00000000" w:rsidR="00000000" w:rsidRPr="00000000">
        <w:rPr>
          <w:rtl w:val="0"/>
        </w:rPr>
      </w:r>
    </w:p>
    <w:p w:rsidR="00000000" w:rsidDel="00000000" w:rsidP="00000000" w:rsidRDefault="00000000" w:rsidRPr="00000000" w14:paraId="0000006F">
      <w:pPr>
        <w:pStyle w:val="Heading2"/>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b w:val="1"/>
        </w:rPr>
      </w:pPr>
      <w:bookmarkStart w:colFirst="0" w:colLast="0" w:name="_ya1tv3crz8w8" w:id="10"/>
      <w:bookmarkEnd w:id="10"/>
      <w:r w:rsidDel="00000000" w:rsidR="00000000" w:rsidRPr="00000000">
        <w:rPr>
          <w:rFonts w:ascii="Times New Roman" w:cs="Times New Roman" w:eastAsia="Times New Roman" w:hAnsi="Times New Roman"/>
          <w:b w:val="1"/>
          <w:rtl w:val="0"/>
        </w:rPr>
        <w:t xml:space="preserve">Uses of video intelligence:</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b w:val="1"/>
          <w:sz w:val="24"/>
          <w:szCs w:val="24"/>
          <w:shd w:fill="fbfbfb" w:val="clear"/>
          <w:rtl w:val="0"/>
        </w:rPr>
        <w:t xml:space="preserve">1.</w:t>
      </w:r>
      <w:r w:rsidDel="00000000" w:rsidR="00000000" w:rsidRPr="00000000">
        <w:rPr>
          <w:rFonts w:ascii="Times New Roman" w:cs="Times New Roman" w:eastAsia="Times New Roman" w:hAnsi="Times New Roman"/>
          <w:b w:val="1"/>
          <w:sz w:val="24"/>
          <w:szCs w:val="24"/>
          <w:shd w:fill="fbfbfb" w:val="clear"/>
          <w:rtl w:val="0"/>
        </w:rPr>
        <w:t xml:space="preserve">Quickly Search Your Video Catalog:</w:t>
      </w:r>
      <w:r w:rsidDel="00000000" w:rsidR="00000000" w:rsidRPr="00000000">
        <w:rPr>
          <w:rFonts w:ascii="Times New Roman" w:cs="Times New Roman" w:eastAsia="Times New Roman" w:hAnsi="Times New Roman"/>
          <w:sz w:val="24"/>
          <w:szCs w:val="24"/>
          <w:shd w:fill="fbfbfb" w:val="clea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360" w:lineRule="auto"/>
        <w:contextualSpacing w:val="0"/>
        <w:jc w:val="both"/>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You can now search your video catalog the same way you search text documents. Cloud Video Intelligence extracts metadata that can be used to index your video content and make it easy to organize and search your video content.</w:t>
      </w:r>
      <w:r w:rsidDel="00000000" w:rsidR="00000000" w:rsidRPr="00000000">
        <w:rPr>
          <w:rtl w:val="0"/>
        </w:rPr>
      </w:r>
    </w:p>
    <w:p w:rsidR="00000000" w:rsidDel="00000000" w:rsidP="00000000" w:rsidRDefault="00000000" w:rsidRPr="00000000" w14:paraId="00000072">
      <w:pPr>
        <w:spacing w:line="360" w:lineRule="auto"/>
        <w:contextualSpacing w:val="0"/>
        <w:jc w:val="both"/>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tl w:val="0"/>
        </w:rPr>
        <w:t xml:space="preserve">2.</w:t>
      </w:r>
      <w:r w:rsidDel="00000000" w:rsidR="00000000" w:rsidRPr="00000000">
        <w:rPr>
          <w:rFonts w:ascii="Times New Roman" w:cs="Times New Roman" w:eastAsia="Times New Roman" w:hAnsi="Times New Roman"/>
          <w:b w:val="1"/>
          <w:sz w:val="24"/>
          <w:szCs w:val="24"/>
          <w:shd w:fill="fdfdfd" w:val="clear"/>
          <w:rtl w:val="0"/>
        </w:rPr>
        <w:t xml:space="preserve">Separate Signals from Noise:</w:t>
      </w:r>
    </w:p>
    <w:p w:rsidR="00000000" w:rsidDel="00000000" w:rsidP="00000000" w:rsidRDefault="00000000" w:rsidRPr="00000000" w14:paraId="00000073">
      <w:pPr>
        <w:spacing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You can identify the presence of a signal buried in noise, by using </w:t>
      </w:r>
      <w:r w:rsidDel="00000000" w:rsidR="00000000" w:rsidRPr="00000000">
        <w:rPr>
          <w:rFonts w:ascii="Times New Roman" w:cs="Times New Roman" w:eastAsia="Times New Roman" w:hAnsi="Times New Roman"/>
          <w:b w:val="1"/>
          <w:sz w:val="24"/>
          <w:szCs w:val="24"/>
          <w:shd w:fill="fdfdfd" w:val="clear"/>
          <w:rtl w:val="0"/>
        </w:rPr>
        <w:t xml:space="preserve">shot detection to distinguish scene changes</w:t>
      </w:r>
      <w:r w:rsidDel="00000000" w:rsidR="00000000" w:rsidRPr="00000000">
        <w:rPr>
          <w:rFonts w:ascii="Times New Roman" w:cs="Times New Roman" w:eastAsia="Times New Roman" w:hAnsi="Times New Roman"/>
          <w:sz w:val="24"/>
          <w:szCs w:val="24"/>
          <w:shd w:fill="fdfdfd" w:val="clear"/>
          <w:rtl w:val="0"/>
        </w:rPr>
        <w:t xml:space="preserve"> within a video and discern only relevant entities at the video, shot or frame level (e.g. Identify “dog” within a new scene).</w:t>
      </w:r>
    </w:p>
    <w:p w:rsidR="00000000" w:rsidDel="00000000" w:rsidP="00000000" w:rsidRDefault="00000000" w:rsidRPr="00000000" w14:paraId="00000074">
      <w:pPr>
        <w:spacing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75">
      <w:pPr>
        <w:spacing w:line="360" w:lineRule="auto"/>
        <w:contextualSpacing w:val="0"/>
        <w:jc w:val="both"/>
        <w:rPr>
          <w:rFonts w:ascii="Times New Roman" w:cs="Times New Roman" w:eastAsia="Times New Roman" w:hAnsi="Times New Roman"/>
          <w:b w:val="1"/>
          <w:sz w:val="24"/>
          <w:szCs w:val="24"/>
          <w:shd w:fill="fdfdfd" w:val="clear"/>
        </w:rPr>
      </w:pPr>
      <w:r w:rsidDel="00000000" w:rsidR="00000000" w:rsidRPr="00000000">
        <w:rPr>
          <w:rFonts w:ascii="Times New Roman" w:cs="Times New Roman" w:eastAsia="Times New Roman" w:hAnsi="Times New Roman"/>
          <w:b w:val="1"/>
          <w:sz w:val="24"/>
          <w:szCs w:val="24"/>
          <w:shd w:fill="fdfdfd" w:val="clear"/>
          <w:rtl w:val="0"/>
        </w:rPr>
        <w:t xml:space="preserve">3.Process and Store on Google Cloud Platform:</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20"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You can select the region where processing will take place, choosing from any region where Google Cloud Platform is available. You can also store your videos Google Cloud Storage, which features a consistent API, low-latency, and speed across multiple storage classes.</w:t>
      </w:r>
    </w:p>
    <w:p w:rsidR="00000000" w:rsidDel="00000000" w:rsidP="00000000" w:rsidRDefault="00000000" w:rsidRPr="00000000" w14:paraId="00000077">
      <w:pPr>
        <w:spacing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b w:val="1"/>
          <w:sz w:val="36"/>
          <w:szCs w:val="36"/>
          <w:u w:val="single"/>
          <w:shd w:fill="fdfdfd" w:val="clear"/>
          <w:rtl w:val="0"/>
        </w:rPr>
        <w:t xml:space="preserve">Note:</w:t>
      </w:r>
      <w:r w:rsidDel="00000000" w:rsidR="00000000" w:rsidRPr="00000000">
        <w:rPr>
          <w:rFonts w:ascii="Times New Roman" w:cs="Times New Roman" w:eastAsia="Times New Roman" w:hAnsi="Times New Roman"/>
          <w:b w:val="1"/>
          <w:sz w:val="24"/>
          <w:szCs w:val="24"/>
          <w:shd w:fill="fdfdfd"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you may have to use Convolution 3-D while dealing with videos, where the third dimension will be time.</w:t>
      </w:r>
      <w:r w:rsidDel="00000000" w:rsidR="00000000" w:rsidRPr="00000000">
        <w:rPr>
          <w:rtl w:val="0"/>
        </w:rPr>
      </w:r>
    </w:p>
    <w:p w:rsidR="00000000" w:rsidDel="00000000" w:rsidP="00000000" w:rsidRDefault="00000000" w:rsidRPr="00000000" w14:paraId="00000078">
      <w:pPr>
        <w:spacing w:line="360" w:lineRule="auto"/>
        <w:contextualSpacing w:val="0"/>
        <w:jc w:val="both"/>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79">
      <w:pPr>
        <w:pStyle w:val="Heading1"/>
        <w:spacing w:line="360" w:lineRule="auto"/>
        <w:contextualSpacing w:val="0"/>
        <w:jc w:val="both"/>
        <w:rPr>
          <w:rFonts w:ascii="Times New Roman" w:cs="Times New Roman" w:eastAsia="Times New Roman" w:hAnsi="Times New Roman"/>
        </w:rPr>
      </w:pPr>
      <w:bookmarkStart w:colFirst="0" w:colLast="0" w:name="_ubqd63rg5m0m" w:id="11"/>
      <w:bookmarkEnd w:id="11"/>
      <w:r w:rsidDel="00000000" w:rsidR="00000000" w:rsidRPr="00000000">
        <w:rPr>
          <w:rtl w:val="0"/>
        </w:rPr>
      </w:r>
    </w:p>
    <w:p w:rsidR="00000000" w:rsidDel="00000000" w:rsidP="00000000" w:rsidRDefault="00000000" w:rsidRPr="00000000" w14:paraId="0000007A">
      <w:pPr>
        <w:pStyle w:val="Heading1"/>
        <w:spacing w:line="360" w:lineRule="auto"/>
        <w:contextualSpacing w:val="0"/>
        <w:jc w:val="both"/>
        <w:rPr>
          <w:rFonts w:ascii="Times New Roman" w:cs="Times New Roman" w:eastAsia="Times New Roman" w:hAnsi="Times New Roman"/>
        </w:rPr>
      </w:pPr>
      <w:bookmarkStart w:colFirst="0" w:colLast="0" w:name="_74lml1gbt96u" w:id="12"/>
      <w:bookmarkEnd w:id="12"/>
      <w:r w:rsidDel="00000000" w:rsidR="00000000" w:rsidRPr="00000000">
        <w:rPr>
          <w:rFonts w:ascii="Times New Roman" w:cs="Times New Roman" w:eastAsia="Times New Roman" w:hAnsi="Times New Roman"/>
          <w:rtl w:val="0"/>
        </w:rPr>
        <w:t xml:space="preserve">Ref links for video metadata :</w:t>
      </w:r>
      <w:r w:rsidDel="00000000" w:rsidR="00000000" w:rsidRPr="00000000">
        <w:rPr>
          <w:rtl w:val="0"/>
        </w:rPr>
      </w:r>
    </w:p>
    <w:p w:rsidR="00000000" w:rsidDel="00000000" w:rsidP="00000000" w:rsidRDefault="00000000" w:rsidRPr="00000000" w14:paraId="0000007B">
      <w:pPr>
        <w:spacing w:line="360" w:lineRule="auto"/>
        <w:contextualSpacing w:val="0"/>
        <w:jc w:val="both"/>
        <w:rPr>
          <w:rFonts w:ascii="Times New Roman" w:cs="Times New Roman" w:eastAsia="Times New Roman" w:hAnsi="Times New Roman"/>
          <w:sz w:val="36"/>
          <w:szCs w:val="36"/>
          <w:shd w:fill="fdfdfd" w:val="clear"/>
        </w:rPr>
      </w:pPr>
      <w:hyperlink r:id="rId25">
        <w:r w:rsidDel="00000000" w:rsidR="00000000" w:rsidRPr="00000000">
          <w:rPr>
            <w:rFonts w:ascii="Times New Roman" w:cs="Times New Roman" w:eastAsia="Times New Roman" w:hAnsi="Times New Roman"/>
            <w:sz w:val="36"/>
            <w:szCs w:val="36"/>
            <w:u w:val="single"/>
            <w:shd w:fill="fdfdfd" w:val="clear"/>
            <w:rtl w:val="0"/>
          </w:rPr>
          <w:t xml:space="preserve">https://demos.algorithmia.com/video-metadata/</w:t>
        </w:r>
      </w:hyperlink>
      <w:r w:rsidDel="00000000" w:rsidR="00000000" w:rsidRPr="00000000">
        <w:rPr>
          <w:rtl w:val="0"/>
        </w:rPr>
      </w:r>
    </w:p>
    <w:p w:rsidR="00000000" w:rsidDel="00000000" w:rsidP="00000000" w:rsidRDefault="00000000" w:rsidRPr="00000000" w14:paraId="0000007C">
      <w:pPr>
        <w:spacing w:line="360" w:lineRule="auto"/>
        <w:contextualSpacing w:val="0"/>
        <w:jc w:val="both"/>
        <w:rPr>
          <w:rFonts w:ascii="Times New Roman" w:cs="Times New Roman" w:eastAsia="Times New Roman" w:hAnsi="Times New Roman"/>
          <w:sz w:val="36"/>
          <w:szCs w:val="36"/>
          <w:shd w:fill="fdfdfd" w:val="clear"/>
        </w:rPr>
      </w:pPr>
      <w:hyperlink r:id="rId26">
        <w:r w:rsidDel="00000000" w:rsidR="00000000" w:rsidRPr="00000000">
          <w:rPr>
            <w:rFonts w:ascii="Times New Roman" w:cs="Times New Roman" w:eastAsia="Times New Roman" w:hAnsi="Times New Roman"/>
            <w:sz w:val="36"/>
            <w:szCs w:val="36"/>
            <w:u w:val="single"/>
            <w:shd w:fill="fdfdfd" w:val="clear"/>
            <w:rtl w:val="0"/>
          </w:rPr>
          <w:t xml:space="preserve">https://www.programmableweb.com/api/google-cloud-video-intelligence</w:t>
        </w:r>
      </w:hyperlink>
      <w:r w:rsidDel="00000000" w:rsidR="00000000" w:rsidRPr="00000000">
        <w:rPr>
          <w:rtl w:val="0"/>
        </w:rPr>
      </w:r>
    </w:p>
    <w:p w:rsidR="00000000" w:rsidDel="00000000" w:rsidP="00000000" w:rsidRDefault="00000000" w:rsidRPr="00000000" w14:paraId="0000007D">
      <w:pPr>
        <w:spacing w:line="360" w:lineRule="auto"/>
        <w:contextualSpacing w:val="0"/>
        <w:jc w:val="both"/>
        <w:rPr>
          <w:rFonts w:ascii="Times New Roman" w:cs="Times New Roman" w:eastAsia="Times New Roman" w:hAnsi="Times New Roman"/>
          <w:sz w:val="36"/>
          <w:szCs w:val="36"/>
          <w:shd w:fill="fdfdfd" w:val="clear"/>
        </w:rPr>
      </w:pPr>
      <w:hyperlink r:id="rId27">
        <w:r w:rsidDel="00000000" w:rsidR="00000000" w:rsidRPr="00000000">
          <w:rPr>
            <w:rFonts w:ascii="Times New Roman" w:cs="Times New Roman" w:eastAsia="Times New Roman" w:hAnsi="Times New Roman"/>
            <w:sz w:val="36"/>
            <w:szCs w:val="36"/>
            <w:u w:val="single"/>
            <w:shd w:fill="fdfdfd" w:val="clear"/>
            <w:rtl w:val="0"/>
          </w:rPr>
          <w:t xml:space="preserve">https://www.infoq.com/news/2017/06/google-cloud-video-intelligence</w:t>
        </w:r>
      </w:hyperlink>
      <w:r w:rsidDel="00000000" w:rsidR="00000000" w:rsidRPr="00000000">
        <w:rPr>
          <w:rtl w:val="0"/>
        </w:rPr>
      </w:r>
    </w:p>
    <w:p w:rsidR="00000000" w:rsidDel="00000000" w:rsidP="00000000" w:rsidRDefault="00000000" w:rsidRPr="00000000" w14:paraId="0000007E">
      <w:pPr>
        <w:spacing w:line="360" w:lineRule="auto"/>
        <w:contextualSpacing w:val="0"/>
        <w:jc w:val="both"/>
        <w:rPr>
          <w:rFonts w:ascii="Times New Roman" w:cs="Times New Roman" w:eastAsia="Times New Roman" w:hAnsi="Times New Roman"/>
          <w:sz w:val="36"/>
          <w:szCs w:val="36"/>
          <w:shd w:fill="fdfdfd" w:val="clear"/>
        </w:rPr>
      </w:pPr>
      <w:r w:rsidDel="00000000" w:rsidR="00000000" w:rsidRPr="00000000">
        <w:rPr>
          <w:rtl w:val="0"/>
        </w:rPr>
      </w:r>
    </w:p>
    <w:p w:rsidR="00000000" w:rsidDel="00000000" w:rsidP="00000000" w:rsidRDefault="00000000" w:rsidRPr="00000000" w14:paraId="0000007F">
      <w:pPr>
        <w:spacing w:line="360" w:lineRule="auto"/>
        <w:contextualSpacing w:val="0"/>
        <w:jc w:val="both"/>
        <w:rPr>
          <w:rFonts w:ascii="Times New Roman" w:cs="Times New Roman" w:eastAsia="Times New Roman" w:hAnsi="Times New Roman"/>
          <w:sz w:val="36"/>
          <w:szCs w:val="36"/>
          <w:shd w:fill="fdfdfd" w:val="clear"/>
        </w:rPr>
      </w:pPr>
      <w:hyperlink r:id="rId28">
        <w:r w:rsidDel="00000000" w:rsidR="00000000" w:rsidRPr="00000000">
          <w:rPr>
            <w:rFonts w:ascii="Times New Roman" w:cs="Times New Roman" w:eastAsia="Times New Roman" w:hAnsi="Times New Roman"/>
            <w:color w:val="1155cc"/>
            <w:sz w:val="36"/>
            <w:szCs w:val="36"/>
            <w:u w:val="single"/>
            <w:shd w:fill="fdfdfd" w:val="clear"/>
            <w:rtl w:val="0"/>
          </w:rPr>
          <w:t xml:space="preserve">https://www.programmableweb.com/category/video/api</w:t>
        </w:r>
      </w:hyperlink>
      <w:r w:rsidDel="00000000" w:rsidR="00000000" w:rsidRPr="00000000">
        <w:rPr>
          <w:rtl w:val="0"/>
        </w:rPr>
      </w:r>
    </w:p>
    <w:p w:rsidR="00000000" w:rsidDel="00000000" w:rsidP="00000000" w:rsidRDefault="00000000" w:rsidRPr="00000000" w14:paraId="00000080">
      <w:pPr>
        <w:spacing w:line="360" w:lineRule="auto"/>
        <w:contextualSpacing w:val="0"/>
        <w:jc w:val="both"/>
        <w:rPr>
          <w:rFonts w:ascii="Times New Roman" w:cs="Times New Roman" w:eastAsia="Times New Roman" w:hAnsi="Times New Roman"/>
          <w:sz w:val="36"/>
          <w:szCs w:val="36"/>
          <w:shd w:fill="fdfdfd" w:val="clear"/>
        </w:rPr>
      </w:pPr>
      <w:r w:rsidDel="00000000" w:rsidR="00000000" w:rsidRPr="00000000">
        <w:rPr>
          <w:rtl w:val="0"/>
        </w:rPr>
      </w:r>
    </w:p>
    <w:p w:rsidR="00000000" w:rsidDel="00000000" w:rsidP="00000000" w:rsidRDefault="00000000" w:rsidRPr="00000000" w14:paraId="00000081">
      <w:pPr>
        <w:spacing w:line="360" w:lineRule="auto"/>
        <w:contextualSpacing w:val="0"/>
        <w:jc w:val="both"/>
        <w:rPr>
          <w:rFonts w:ascii="Times New Roman" w:cs="Times New Roman" w:eastAsia="Times New Roman" w:hAnsi="Times New Roman"/>
          <w:sz w:val="36"/>
          <w:szCs w:val="36"/>
          <w:shd w:fill="fdfdfd" w:val="clear"/>
        </w:rPr>
      </w:pPr>
      <w:r w:rsidDel="00000000" w:rsidR="00000000" w:rsidRPr="00000000">
        <w:rPr>
          <w:rtl w:val="0"/>
        </w:rPr>
      </w:r>
    </w:p>
    <w:sectPr>
      <w:headerReference r:id="rId2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a596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lgorithmia.com/algorithms/algorithmiahq/DeepFashion" TargetMode="External"/><Relationship Id="rId22" Type="http://schemas.openxmlformats.org/officeDocument/2006/relationships/hyperlink" Target="https://algorithmia.com/algorithms/deeplearning/RealEstateClassifier" TargetMode="External"/><Relationship Id="rId21" Type="http://schemas.openxmlformats.org/officeDocument/2006/relationships/hyperlink" Target="https://algorithmia.com/algorithms/deeplearning/Places365Classifier" TargetMode="External"/><Relationship Id="rId24" Type="http://schemas.openxmlformats.org/officeDocument/2006/relationships/hyperlink" Target="https://algorithmia.com/algorithms/dlib/faceDetection" TargetMode="External"/><Relationship Id="rId23" Type="http://schemas.openxmlformats.org/officeDocument/2006/relationships/hyperlink" Target="https://algorithmia.com/algorithms/deeplearning/EmotionRecognitionCNNMB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video-intelligence/docs/features#shot_change_detection" TargetMode="External"/><Relationship Id="rId26" Type="http://schemas.openxmlformats.org/officeDocument/2006/relationships/hyperlink" Target="https://www.programmableweb.com/api/google-cloud-video-intelligence" TargetMode="External"/><Relationship Id="rId25" Type="http://schemas.openxmlformats.org/officeDocument/2006/relationships/hyperlink" Target="https://demos.algorithmia.com/video-metadata/" TargetMode="External"/><Relationship Id="rId28" Type="http://schemas.openxmlformats.org/officeDocument/2006/relationships/hyperlink" Target="https://www.programmableweb.com/category/video/api" TargetMode="External"/><Relationship Id="rId27" Type="http://schemas.openxmlformats.org/officeDocument/2006/relationships/hyperlink" Target="https://www.infoq.com/news/2017/06/google-cloud-video-intelligence" TargetMode="External"/><Relationship Id="rId5" Type="http://schemas.openxmlformats.org/officeDocument/2006/relationships/styles" Target="styles.xml"/><Relationship Id="rId6" Type="http://schemas.openxmlformats.org/officeDocument/2006/relationships/hyperlink" Target="https://cloud.google.com/storage/" TargetMode="External"/><Relationship Id="rId29" Type="http://schemas.openxmlformats.org/officeDocument/2006/relationships/header" Target="header1.xml"/><Relationship Id="rId7" Type="http://schemas.openxmlformats.org/officeDocument/2006/relationships/hyperlink" Target="https://cloud.google.com/video-intelligence/docs/features#label_detection" TargetMode="External"/><Relationship Id="rId8" Type="http://schemas.openxmlformats.org/officeDocument/2006/relationships/hyperlink" Target="https://cloud.google.com/video-intelligence/docs/analyze-safesearch" TargetMode="External"/><Relationship Id="rId11" Type="http://schemas.openxmlformats.org/officeDocument/2006/relationships/hyperlink" Target="https://cloud.google.com/blog/big-data/2017/06/cloud-machine-learning-perception-services-updates-cloud-video-intelligence-enters-beta-and-cloud-vision-gets-new-features" TargetMode="External"/><Relationship Id="rId10" Type="http://schemas.openxmlformats.org/officeDocument/2006/relationships/hyperlink" Target="https://cloud.google.com/video-intelligence/docs/features#regionalization" TargetMode="External"/><Relationship Id="rId13" Type="http://schemas.openxmlformats.org/officeDocument/2006/relationships/hyperlink" Target="http://schema.org/" TargetMode="External"/><Relationship Id="rId12" Type="http://schemas.openxmlformats.org/officeDocument/2006/relationships/hyperlink" Target="https://www.google.com/intl/bn/insidesearch/features/search/knowledge.html" TargetMode="External"/><Relationship Id="rId15" Type="http://schemas.openxmlformats.org/officeDocument/2006/relationships/hyperlink" Target="https://engine.adzerk.net/r?e=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_dXRtX3Y9MiZ1dG1fc291cmNlPXByb2dyYW1tYWJsZXdlYiZ1dG1fbWVkaXVtPWRpc3BsYXkmdXRtX2NhbXBhaWduPUVOVC1EaXNwbGF5LVByb2dyYW1tYWJsZVdlYitMaXN0aW5nLUFsbC1BUEkmdXRtX2NvbnRlbnQ9U3BvbnNvcmVkK0xpc3RpbmcifQ&amp;s=g-6qIDdcJJhmXGPMaX0nEBCfM0w" TargetMode="External"/><Relationship Id="rId14" Type="http://schemas.openxmlformats.org/officeDocument/2006/relationships/hyperlink" Target="http://json-ld.org/" TargetMode="External"/><Relationship Id="rId17" Type="http://schemas.openxmlformats.org/officeDocument/2006/relationships/hyperlink" Target="https://algorithmia.com/algorithms/sfw/NudityDetectioni2v" TargetMode="External"/><Relationship Id="rId16" Type="http://schemas.openxmlformats.org/officeDocument/2006/relationships/hyperlink" Target="https://algorithmia.com/algorithms/media/VideoMetadataExtraction" TargetMode="External"/><Relationship Id="rId19" Type="http://schemas.openxmlformats.org/officeDocument/2006/relationships/hyperlink" Target="https://algorithmia.com/algorithms/LgoBE/CarMakeandModelRecognition" TargetMode="External"/><Relationship Id="rId18" Type="http://schemas.openxmlformats.org/officeDocument/2006/relationships/hyperlink" Target="https://algorithmia.com/algorithms/deeplearning/Inception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