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Lexi — Complete MCP Tool Reference</w:t>
      </w:r>
    </w:p>
    <w:p>
      <w:r>
        <w:rPr>
          <w:color w:val="5B6779"/>
          <w:sz w:val="20"/>
        </w:rPr>
        <w:t>Every ability behind the Teams chat, explained in terms of Kory Mitchell's actual workspace. Kory never calls these by name — he talks in plain English and the agent picks the right tool. Prepared 2026-08-08; every tool verified live in production (RUN 15).</w:t>
      </w:r>
    </w:p>
    <w:p>
      <w:pPr>
        <w:pStyle w:val="Heading1"/>
      </w:pPr>
      <w:r>
        <w:t>Scheduling engine (the core)</w:t>
      </w:r>
    </w:p>
    <w:p>
      <w:r>
        <w:rPr>
          <w:b/>
          <w:color w:val="0F5C8C"/>
          <w:sz w:val="21"/>
        </w:rPr>
        <w:t>lexi_start_scheduling</w:t>
      </w:r>
    </w:p>
    <w:p>
      <w:pPr>
        <w:spacing w:after="160"/>
        <w:ind w:left="360"/>
      </w:pPr>
      <w:r>
        <w:t>Kicks off outbound scheduling when Kory delegates (“set up a coffee with Mike”). Reads his live calendars, applies all 12 of his rules, drafts the offer email, and creates a numbered proposal awaiting his approval. Takes a constraints field carrying his words verbatim — “mornings her time, she’s in Boston, next week” directly drives the window, time-of-day, and timezone parsing.</w:t>
      </w:r>
    </w:p>
    <w:p>
      <w:r>
        <w:rPr>
          <w:b/>
          <w:color w:val="0F5C8C"/>
          <w:sz w:val="21"/>
        </w:rPr>
        <w:t>lexi_find_slots</w:t>
      </w:r>
    </w:p>
    <w:p>
      <w:pPr>
        <w:spacing w:after="160"/>
        <w:ind w:left="360"/>
      </w:pPr>
      <w:r>
        <w:t>The mandatory slot search for any “propose times” request — 2–3 rule-valid options from his real availability. Knows coffee needs mornings plus the 30-minute post-coffee reserve, virtual calls can start at 8:00 during his trainer block, in-person not before 9:30. If his ask can’t be satisfied it says so honestly (“no availability for next week — offering Aug 18/20/25 instead”) rather than silently drifting.</w:t>
      </w:r>
    </w:p>
    <w:p>
      <w:r>
        <w:rPr>
          <w:b/>
          <w:color w:val="0F5C8C"/>
          <w:sz w:val="21"/>
        </w:rPr>
        <w:t>lexi_preview_schedule / lexi_propose_schedule</w:t>
      </w:r>
    </w:p>
    <w:p>
      <w:pPr>
        <w:spacing w:after="160"/>
        <w:ind w:left="360"/>
      </w:pPr>
      <w:r>
        <w:t>Preview what scheduling an email thread would produce, or actually stage the full proposal from it (slots + draft + approval item).</w:t>
      </w:r>
    </w:p>
    <w:p>
      <w:r>
        <w:rPr>
          <w:b/>
          <w:color w:val="0F5C8C"/>
          <w:sz w:val="21"/>
        </w:rPr>
        <w:t>lexi_validate_slots / lexi_validate_scheduling_cases</w:t>
      </w:r>
    </w:p>
    <w:p>
      <w:pPr>
        <w:spacing w:after="160"/>
        <w:ind w:left="360"/>
      </w:pPr>
      <w:r>
        <w:t>Check specific times against his rules and live calendar, explaining every violation — e.g. a Tuesday-noon slot returns “overlaps calendar” and “Kory is traveling this day — travel weeks are 2–3 critical check-ins only.”</w:t>
      </w:r>
    </w:p>
    <w:p>
      <w:r>
        <w:rPr>
          <w:b/>
          <w:color w:val="0F5C8C"/>
          <w:sz w:val="21"/>
        </w:rPr>
        <w:t>lexi_check_time_slot</w:t>
      </w:r>
    </w:p>
    <w:p>
      <w:pPr>
        <w:spacing w:after="160"/>
        <w:ind w:left="360"/>
      </w:pPr>
      <w:r>
        <w:t>Raw free/busy check for one window across his calendars — no rules, just conflicts.</w:t>
      </w:r>
    </w:p>
    <w:p>
      <w:r>
        <w:rPr>
          <w:b/>
          <w:color w:val="0F5C8C"/>
          <w:sz w:val="21"/>
        </w:rPr>
        <w:t>lexi_place_calendar_hold</w:t>
      </w:r>
    </w:p>
    <w:p>
      <w:pPr>
        <w:spacing w:after="160"/>
        <w:ind w:left="360"/>
      </w:pPr>
      <w:r>
        <w:t>Puts a hold event on his real calendar protecting an offered slot from double-booking until the recipient answers. Holds are auto-released on booking, decline, or expiry.</w:t>
      </w:r>
    </w:p>
    <w:p>
      <w:r>
        <w:rPr>
          <w:b/>
          <w:color w:val="0F5C8C"/>
          <w:sz w:val="21"/>
        </w:rPr>
        <w:t>lexi_retry_scheduling</w:t>
      </w:r>
    </w:p>
    <w:p>
      <w:pPr>
        <w:spacing w:after="160"/>
        <w:ind w:left="360"/>
      </w:pPr>
      <w:r>
        <w:t>Re-runs a blocked search with Kory’s guidance after an escalation (“try the week after” / “offer the 6am, she’s East Coast”).</w:t>
      </w:r>
    </w:p>
    <w:p>
      <w:r>
        <w:rPr>
          <w:b/>
          <w:color w:val="0F5C8C"/>
          <w:sz w:val="21"/>
        </w:rPr>
        <w:t>lexi_begin_reoffer</w:t>
      </w:r>
    </w:p>
    <w:p>
      <w:pPr>
        <w:spacing w:after="160"/>
        <w:ind w:left="360"/>
      </w:pPr>
      <w:r>
        <w:t>When a recipient says the offered times don’t work — finds fresh options and stages a new approval.</w:t>
      </w:r>
    </w:p>
    <w:p>
      <w:r>
        <w:rPr>
          <w:b/>
          <w:color w:val="0F5C8C"/>
          <w:sz w:val="21"/>
        </w:rPr>
        <w:t>lexi_decline_inbound_reply</w:t>
      </w:r>
    </w:p>
    <w:p>
      <w:pPr>
        <w:spacing w:after="160"/>
        <w:ind w:left="360"/>
      </w:pPr>
      <w:r>
        <w:t>Politely closes out a scheduling thread instead of offering times (draft-first, approval-gated).</w:t>
      </w:r>
    </w:p>
    <w:p>
      <w:r>
        <w:rPr>
          <w:b/>
          <w:color w:val="0F5C8C"/>
          <w:sz w:val="21"/>
        </w:rPr>
        <w:t>lexi_recipient_timezone</w:t>
      </w:r>
    </w:p>
    <w:p>
      <w:pPr>
        <w:spacing w:after="160"/>
        <w:ind w:left="360"/>
      </w:pPr>
      <w:r>
        <w:t>Figures out where the other person is: their explicit words (“6 AM ET”, “I’m in Boston”) beat signature clues beat phone area codes beat prior-thread history. Drives the dual-clock formatting in offers (“12:00 PM ET / 10:00 AM MT”).</w:t>
      </w:r>
    </w:p>
    <w:p>
      <w:r>
        <w:rPr>
          <w:b/>
          <w:color w:val="0F5C8C"/>
          <w:sz w:val="21"/>
        </w:rPr>
        <w:t>lexi_get_scheduling_context</w:t>
      </w:r>
    </w:p>
    <w:p>
      <w:pPr>
        <w:spacing w:after="160"/>
        <w:ind w:left="360"/>
      </w:pPr>
      <w:r>
        <w:t>The full picture of one proposal — original email, thread history, offered slots, current state.</w:t>
      </w:r>
    </w:p>
    <w:p>
      <w:r>
        <w:rPr>
          <w:b/>
          <w:color w:val="0F5C8C"/>
          <w:sz w:val="21"/>
        </w:rPr>
        <w:t>lexi_get_scheduling_session / lexi_upsert_scheduling_session</w:t>
      </w:r>
    </w:p>
    <w:p>
      <w:pPr>
        <w:spacing w:after="160"/>
        <w:ind w:left="360"/>
      </w:pPr>
      <w:r>
        <w:t>State for multi-step scheduling conversations spanning several chat turns.</w:t>
      </w:r>
    </w:p>
    <w:p>
      <w:r>
        <w:rPr>
          <w:b/>
          <w:color w:val="0F5C8C"/>
          <w:sz w:val="21"/>
        </w:rPr>
        <w:t>lexi_escalate_to_kory</w:t>
      </w:r>
    </w:p>
    <w:p>
      <w:pPr>
        <w:spacing w:after="160"/>
        <w:ind w:left="360"/>
      </w:pPr>
      <w:r>
        <w:t>Routes any blocked situation to him in Teams with the specific reason and 2–3 concrete options, always ending with exact #N-anchored replies. Kory is the only escalation target — never anyone else.</w:t>
      </w:r>
    </w:p>
    <w:p>
      <w:pPr>
        <w:pStyle w:val="Heading1"/>
      </w:pPr>
      <w:r>
        <w:t>Approvals &amp; the command router</w:t>
      </w:r>
    </w:p>
    <w:p>
      <w:r>
        <w:rPr>
          <w:b/>
          <w:color w:val="0F5C8C"/>
          <w:sz w:val="21"/>
        </w:rPr>
        <w:t>lexi_handle_teams_command</w:t>
      </w:r>
    </w:p>
    <w:p>
      <w:pPr>
        <w:spacing w:after="160"/>
        <w:ind w:left="360"/>
      </w:pPr>
      <w:r>
        <w:t>The router for everything Kory types as a command: approve #N, reject #N — reason, cancel meeting #N — reason (retracts booked invites properly), pending, inbound, show draft #N, today, unanswered, help — all answered from the database, never from chat memory. Also catches a bare “YES”/“ok” and resolves it against open escalations rather than guessing.</w:t>
      </w:r>
    </w:p>
    <w:p>
      <w:r>
        <w:rPr>
          <w:b/>
          <w:color w:val="0F5C8C"/>
          <w:sz w:val="21"/>
        </w:rPr>
        <w:t>get_lexi_pending_queue / get_pending_decisions</w:t>
      </w:r>
    </w:p>
    <w:p>
      <w:pPr>
        <w:spacing w:after="160"/>
        <w:ind w:left="360"/>
      </w:pPr>
      <w:r>
        <w:t>Everything currently awaiting his decision (offer approvals plus invite approvals).</w:t>
      </w:r>
    </w:p>
    <w:p>
      <w:r>
        <w:rPr>
          <w:b/>
          <w:color w:val="0F5C8C"/>
          <w:sz w:val="21"/>
        </w:rPr>
        <w:t>execute_lexi_approval / approve_decision / reject_decision</w:t>
      </w:r>
    </w:p>
    <w:p>
      <w:pPr>
        <w:spacing w:after="160"/>
        <w:ind w:left="360"/>
      </w:pPr>
      <w:r>
        <w:t>Records his decision with an audit row (source, who, when) and executes: send_offer releases the email and places holds; send_invite re-checks the slot is still free, books the event, releases spare holds. Rejection works on pending and escalated items, and releases holds.</w:t>
      </w:r>
    </w:p>
    <w:p>
      <w:r>
        <w:rPr>
          <w:b/>
          <w:color w:val="0F5C8C"/>
          <w:sz w:val="21"/>
        </w:rPr>
        <w:t>modify_and_approve_decision</w:t>
      </w:r>
    </w:p>
    <w:p>
      <w:pPr>
        <w:spacing w:after="160"/>
        <w:ind w:left="360"/>
      </w:pPr>
      <w:r>
        <w:t>“Approve but make it Thursday 3pm” — his new time becomes the slot, inheriting the meeting’s proper duration (never a zero-minute event).</w:t>
      </w:r>
    </w:p>
    <w:p>
      <w:r>
        <w:rPr>
          <w:b/>
          <w:color w:val="0F5C8C"/>
          <w:sz w:val="21"/>
        </w:rPr>
        <w:t>lexi_update_proposal_draft</w:t>
      </w:r>
    </w:p>
    <w:p>
      <w:pPr>
        <w:spacing w:after="160"/>
        <w:ind w:left="360"/>
      </w:pPr>
      <w:r>
        <w:t>Rewrites a pending email draft per his edits before it sends.</w:t>
      </w:r>
    </w:p>
    <w:p>
      <w:r>
        <w:rPr>
          <w:b/>
          <w:color w:val="0F5C8C"/>
          <w:sz w:val="21"/>
        </w:rPr>
        <w:t>lexi_begin_draft_reply / lexi_draft_reply_for_email</w:t>
      </w:r>
    </w:p>
    <w:p>
      <w:pPr>
        <w:spacing w:after="160"/>
        <w:ind w:left="360"/>
      </w:pPr>
      <w:r>
        <w:t>Drafts a reply on a queued thread; if the thread needs scheduling it runs the engine and escalates honestly when nothing fits.</w:t>
      </w:r>
    </w:p>
    <w:p>
      <w:r>
        <w:rPr>
          <w:b/>
          <w:color w:val="0F5C8C"/>
          <w:sz w:val="21"/>
        </w:rPr>
        <w:t>lexi_get_inbound_reply_queue</w:t>
      </w:r>
    </w:p>
    <w:p>
      <w:pPr>
        <w:spacing w:after="160"/>
        <w:ind w:left="360"/>
      </w:pPr>
      <w:r>
        <w:t>Threads where a real person replied and a staged response awaits him — this is where replies to his own YPO outreach land.</w:t>
      </w:r>
    </w:p>
    <w:p>
      <w:r>
        <w:rPr>
          <w:b/>
          <w:color w:val="0F5C8C"/>
          <w:sz w:val="21"/>
        </w:rPr>
        <w:t>lexi_register_teams_conversation / lexi_handle_teams_card_submit</w:t>
      </w:r>
    </w:p>
    <w:p>
      <w:pPr>
        <w:spacing w:after="160"/>
        <w:ind w:left="360"/>
      </w:pPr>
      <w:r>
        <w:t>Plumbing: binds his Teams chat for proactive pings; the legacy card-button handler (cards are parked — typed approvals only).</w:t>
      </w:r>
    </w:p>
    <w:p>
      <w:pPr>
        <w:pStyle w:val="Heading1"/>
      </w:pPr>
      <w:r>
        <w:t>Email</w:t>
      </w:r>
    </w:p>
    <w:p>
      <w:r>
        <w:rPr>
          <w:b/>
          <w:color w:val="0F5C8C"/>
          <w:sz w:val="21"/>
        </w:rPr>
        <w:t>lexi_inbox_review</w:t>
      </w:r>
    </w:p>
    <w:p>
      <w:pPr>
        <w:spacing w:after="160"/>
        <w:ind w:left="360"/>
      </w:pPr>
      <w:r>
        <w:t>Triaged picture of his last 24h of mail — action items with reasons (“scheduling-related: Natalie wants a happy hour”), separated from noise.</w:t>
      </w:r>
    </w:p>
    <w:p>
      <w:r>
        <w:rPr>
          <w:b/>
          <w:color w:val="0F5C8C"/>
          <w:sz w:val="21"/>
        </w:rPr>
        <w:t>lexi_unanswered_brief</w:t>
      </w:r>
    </w:p>
    <w:p>
      <w:pPr>
        <w:spacing w:after="160"/>
        <w:ind w:left="360"/>
      </w:pPr>
      <w:r>
        <w:t>Real people awaiting his reply in the last N hours — filters newsletters, receipts, and his own outbound.</w:t>
      </w:r>
    </w:p>
    <w:p>
      <w:r>
        <w:rPr>
          <w:b/>
          <w:color w:val="0F5C8C"/>
          <w:sz w:val="21"/>
        </w:rPr>
        <w:t>lexi_search_inbox / lexi_get_thread / lexi_get_thread_context</w:t>
      </w:r>
    </w:p>
    <w:p>
      <w:pPr>
        <w:spacing w:after="160"/>
        <w:ind w:left="360"/>
      </w:pPr>
      <w:r>
        <w:t>Find mail (“the thread where Travis mentioned the plumbing deal”), read one message, reconstruct a whole conversation in order.</w:t>
      </w:r>
    </w:p>
    <w:p>
      <w:r>
        <w:rPr>
          <w:b/>
          <w:color w:val="0F5C8C"/>
          <w:sz w:val="21"/>
        </w:rPr>
        <w:t>lexi_draft_outbound_email</w:t>
      </w:r>
    </w:p>
    <w:p>
      <w:pPr>
        <w:spacing w:after="160"/>
        <w:ind w:left="360"/>
      </w:pPr>
      <w:r>
        <w:t>Draft-only preview of a fresh email — shows exact text, from-mailbox, and voice; nothing sends.</w:t>
      </w:r>
    </w:p>
    <w:p>
      <w:r>
        <w:rPr>
          <w:b/>
          <w:color w:val="0F5C8C"/>
          <w:sz w:val="21"/>
        </w:rPr>
        <w:t>lexi_send_outbound_email</w:t>
      </w:r>
    </w:p>
    <w:p>
      <w:pPr>
        <w:spacing w:after="160"/>
        <w:ind w:left="360"/>
      </w:pPr>
      <w:r>
        <w:t>The actual send, approval-gated. Kory-voice goes from his mailbox; Lexi-voice from lexi@iconicfounders.com introduced as “Kory’s assistant”.</w:t>
      </w:r>
    </w:p>
    <w:p>
      <w:r>
        <w:rPr>
          <w:b/>
          <w:color w:val="0F5C8C"/>
          <w:sz w:val="21"/>
        </w:rPr>
        <w:t>lexi_preview_scheduling_email</w:t>
      </w:r>
    </w:p>
    <w:p>
      <w:pPr>
        <w:spacing w:after="160"/>
        <w:ind w:left="360"/>
      </w:pPr>
      <w:r>
        <w:t>A reference example of a correctly formatted offer per his conventions.</w:t>
      </w:r>
    </w:p>
    <w:p>
      <w:r>
        <w:rPr>
          <w:b/>
          <w:color w:val="0F5C8C"/>
          <w:sz w:val="21"/>
        </w:rPr>
        <w:t>lexi_execute_outlook_action</w:t>
      </w:r>
    </w:p>
    <w:p>
      <w:pPr>
        <w:spacing w:after="160"/>
        <w:ind w:left="360"/>
      </w:pPr>
      <w:r>
        <w:t>Controlled pass-through to specific allowlisted Outlook operations; writes require confirmation.</w:t>
      </w:r>
    </w:p>
    <w:p>
      <w:pPr>
        <w:pStyle w:val="Heading1"/>
      </w:pPr>
      <w:r>
        <w:t>Calendar &amp; briefings</w:t>
      </w:r>
    </w:p>
    <w:p>
      <w:r>
        <w:rPr>
          <w:b/>
          <w:color w:val="0F5C8C"/>
          <w:sz w:val="21"/>
        </w:rPr>
        <w:t>lexi_today / lexi_today_calendar</w:t>
      </w:r>
    </w:p>
    <w:p>
      <w:pPr>
        <w:spacing w:after="160"/>
        <w:ind w:left="360"/>
      </w:pPr>
      <w:r>
        <w:t>Date/time anchor (so “next week” always resolves to the right year); today’s meetings across his calendars, all-day events labeled properly, stale ones filtered.</w:t>
      </w:r>
    </w:p>
    <w:p>
      <w:r>
        <w:rPr>
          <w:b/>
          <w:color w:val="0F5C8C"/>
          <w:sz w:val="21"/>
        </w:rPr>
        <w:t>lexi_list_calendars</w:t>
      </w:r>
    </w:p>
    <w:p>
      <w:pPr>
        <w:spacing w:after="160"/>
        <w:ind w:left="360"/>
      </w:pPr>
      <w:r>
        <w:t>The calendars on his account (main Calendar, Kory Master Calendar (ALL), Birthdays, etc.).</w:t>
      </w:r>
    </w:p>
    <w:p>
      <w:r>
        <w:rPr>
          <w:b/>
          <w:color w:val="0F5C8C"/>
          <w:sz w:val="21"/>
        </w:rPr>
        <w:t>lexi_get_calendar_availability</w:t>
      </w:r>
    </w:p>
    <w:p>
      <w:pPr>
        <w:spacing w:after="160"/>
        <w:ind w:left="360"/>
      </w:pPr>
      <w:r>
        <w:t>His busy picture weeks ahead, classified: work-blocking, personal (trainer sessions), family Do-Not-Move, travel (“Kory in Houston”).</w:t>
      </w:r>
    </w:p>
    <w:p>
      <w:r>
        <w:rPr>
          <w:b/>
          <w:color w:val="0F5C8C"/>
          <w:sz w:val="21"/>
        </w:rPr>
        <w:t>lexi_summarize_calendar_window</w:t>
      </w:r>
    </w:p>
    <w:p>
      <w:pPr>
        <w:spacing w:after="160"/>
        <w:ind w:left="360"/>
      </w:pPr>
      <w:r>
        <w:t>“What’s next week look like?” — day-by-day: Monday trainer 6:30–8:30, coffee with Jon Kinning 8:30, and so on.</w:t>
      </w:r>
    </w:p>
    <w:p>
      <w:r>
        <w:rPr>
          <w:b/>
          <w:color w:val="0F5C8C"/>
          <w:sz w:val="21"/>
        </w:rPr>
        <w:t>lexi_find_meeting_times</w:t>
      </w:r>
    </w:p>
    <w:p>
      <w:pPr>
        <w:spacing w:after="160"/>
        <w:ind w:left="360"/>
      </w:pPr>
      <w:r>
        <w:t>Outlook’s own suggestions for multi-person internal scheduling (Heidi, Matt, Natalie).</w:t>
      </w:r>
    </w:p>
    <w:p>
      <w:r>
        <w:rPr>
          <w:b/>
          <w:color w:val="0F5C8C"/>
          <w:sz w:val="21"/>
        </w:rPr>
        <w:t>lexi_accept_calendar_invite / lexi_decline_calendar_invite</w:t>
      </w:r>
    </w:p>
    <w:p>
      <w:pPr>
        <w:spacing w:after="160"/>
        <w:ind w:left="360"/>
      </w:pPr>
      <w:r>
        <w:t>Respond to invites he receives — the organizer sees his response.</w:t>
      </w:r>
    </w:p>
    <w:p>
      <w:r>
        <w:rPr>
          <w:b/>
          <w:color w:val="0F5C8C"/>
          <w:sz w:val="21"/>
        </w:rPr>
        <w:t>lexi_add_conflict_calendar</w:t>
      </w:r>
    </w:p>
    <w:p>
      <w:pPr>
        <w:spacing w:after="160"/>
        <w:ind w:left="360"/>
      </w:pPr>
      <w:r>
        <w:t>Adds another calendar into conflict-checking.</w:t>
      </w:r>
    </w:p>
    <w:p>
      <w:r>
        <w:rPr>
          <w:b/>
          <w:color w:val="0F5C8C"/>
          <w:sz w:val="21"/>
        </w:rPr>
        <w:t>lexi_get_family_calendar_status</w:t>
      </w:r>
    </w:p>
    <w:p>
      <w:pPr>
        <w:spacing w:after="160"/>
        <w:ind w:left="360"/>
      </w:pPr>
      <w:r>
        <w:t>Reports only whether family “Do Not Move” blocks exist — never reads family members’ actual events (his privacy ruling). Weekend judgment calls route to him.</w:t>
      </w:r>
    </w:p>
    <w:p>
      <w:r>
        <w:rPr>
          <w:b/>
          <w:color w:val="0F5C8C"/>
          <w:sz w:val="21"/>
        </w:rPr>
        <w:t>lexi_create_reservation_reminder</w:t>
      </w:r>
    </w:p>
    <w:p>
      <w:pPr>
        <w:spacing w:after="160"/>
        <w:ind w:left="360"/>
      </w:pPr>
      <w:r>
        <w:t>Files the “Needs Reservation” task on his NON-IFG → Reservation Reminders board when a meal/venue meeting confirms — including his standing bar-booth ask for happy hours.</w:t>
      </w:r>
    </w:p>
    <w:p>
      <w:r>
        <w:rPr>
          <w:b/>
          <w:color w:val="0F5C8C"/>
          <w:sz w:val="21"/>
        </w:rPr>
        <w:t>lexi_prebrief / lexi_meeting_brief / lexi_precall_brief</w:t>
      </w:r>
    </w:p>
    <w:p>
      <w:pPr>
        <w:spacing w:after="160"/>
        <w:ind w:left="360"/>
      </w:pPr>
      <w:r>
        <w:t>Instant list of today’s meetings → full brief on one meeting’s external attendees → deep single-person brief (e.g. Jon Kinning: RK Industries COO from HubSpot, introduced via YPO Gold, email history, fresh web research).</w:t>
      </w:r>
    </w:p>
    <w:p>
      <w:pPr>
        <w:pStyle w:val="Heading1"/>
      </w:pPr>
      <w:r>
        <w:t>Asana — his real projects</w:t>
      </w:r>
    </w:p>
    <w:p>
      <w:r>
        <w:rPr>
          <w:b/>
          <w:color w:val="0F5C8C"/>
          <w:sz w:val="21"/>
        </w:rPr>
        <w:t>lexi_list_asana_projects</w:t>
      </w:r>
    </w:p>
    <w:p>
      <w:pPr>
        <w:spacing w:after="160"/>
        <w:ind w:left="360"/>
      </w:pPr>
      <w:r>
        <w:t>All 8 projects he can see: Kory NON-IFG (personal), IFG Tasks, IFG Hubspot Tasks, List of Specialties, AI ideas, Call List, Marketing Content Calendar, and the Anju summer-tools project.</w:t>
      </w:r>
    </w:p>
    <w:p>
      <w:r>
        <w:rPr>
          <w:b/>
          <w:color w:val="0F5C8C"/>
          <w:sz w:val="21"/>
        </w:rPr>
        <w:t>lexi_list_asana_boards</w:t>
      </w:r>
    </w:p>
    <w:p>
      <w:pPr>
        <w:spacing w:after="160"/>
        <w:ind w:left="360"/>
      </w:pPr>
      <w:r>
        <w:t>The 14 sections of his personal board — General, Personal, YPO, Maclain Holdings, Money Stuff, Heidi/Kory, Reservation Reminders, Books to Read, and more.</w:t>
      </w:r>
    </w:p>
    <w:p>
      <w:r>
        <w:rPr>
          <w:b/>
          <w:color w:val="0F5C8C"/>
          <w:sz w:val="21"/>
        </w:rPr>
        <w:t>lexi_list_asana_tasks / lexi_search_asana_tasks</w:t>
      </w:r>
    </w:p>
    <w:p>
      <w:pPr>
        <w:spacing w:after="160"/>
        <w:ind w:left="360"/>
      </w:pPr>
      <w:r>
        <w:t>Overdue / due-today / upcoming / completed across every project — defaulting to HIS tasks (teammates’ work on shared boards is hidden unless he asks for “everyone’s”).</w:t>
      </w:r>
    </w:p>
    <w:p>
      <w:r>
        <w:rPr>
          <w:b/>
          <w:color w:val="0F5C8C"/>
          <w:sz w:val="21"/>
        </w:rPr>
        <w:t>lexi_create_asana_task</w:t>
      </w:r>
    </w:p>
    <w:p>
      <w:pPr>
        <w:spacing w:after="160"/>
        <w:ind w:left="360"/>
      </w:pPr>
      <w:r>
        <w:t>Creates on any project by name (“add to IFG Tasks…”); defaults to his personal board; refuses ambiguous project names; due dates always resolve forward, never into the past.</w:t>
      </w:r>
    </w:p>
    <w:p>
      <w:r>
        <w:rPr>
          <w:b/>
          <w:color w:val="0F5C8C"/>
          <w:sz w:val="21"/>
        </w:rPr>
        <w:t>lexi_update_asana_task / lexi_complete_asana_task / lexi_delete_asana_task</w:t>
      </w:r>
    </w:p>
    <w:p>
      <w:pPr>
        <w:spacing w:after="160"/>
        <w:ind w:left="360"/>
      </w:pPr>
      <w:r>
        <w:t>Edit / finish / remove — touching a task assigned to Jason or Heidi requires his explicit confirmation first.</w:t>
      </w:r>
    </w:p>
    <w:p>
      <w:r>
        <w:rPr>
          <w:b/>
          <w:color w:val="0F5C8C"/>
          <w:sz w:val="21"/>
        </w:rPr>
        <w:t>lexi_move_asana_task / lexi_comment_asana_task</w:t>
      </w:r>
    </w:p>
    <w:p>
      <w:pPr>
        <w:spacing w:after="160"/>
        <w:ind w:left="360"/>
      </w:pPr>
      <w:r>
        <w:t>Move between sections (“put it on YPO” — resolved within the right project) and add comments.</w:t>
      </w:r>
    </w:p>
    <w:p>
      <w:pPr>
        <w:pStyle w:val="Heading1"/>
      </w:pPr>
      <w:r>
        <w:t>HubSpot — his real CRM book</w:t>
      </w:r>
    </w:p>
    <w:p>
      <w:r>
        <w:rPr>
          <w:b/>
          <w:color w:val="0F5C8C"/>
          <w:sz w:val="21"/>
        </w:rPr>
        <w:t>lexi_lookup_person</w:t>
      </w:r>
    </w:p>
    <w:p>
      <w:pPr>
        <w:spacing w:after="160"/>
        <w:ind w:left="360"/>
      </w:pPr>
      <w:r>
        <w:t>“Who is Kevin Rabe?” — the record from the IFG portal (2,197 contacts): title, company, status, phone, history.</w:t>
      </w:r>
    </w:p>
    <w:p>
      <w:r>
        <w:rPr>
          <w:b/>
          <w:color w:val="0F5C8C"/>
          <w:sz w:val="21"/>
        </w:rPr>
        <w:t>lexi_hubspot_find_contacts</w:t>
      </w:r>
    </w:p>
    <w:p>
      <w:pPr>
        <w:spacing w:after="160"/>
        <w:ind w:left="360"/>
      </w:pPr>
      <w:r>
        <w:t>Search his 1,008 owned contacts by company, quiet-period, lifecycle.</w:t>
      </w:r>
    </w:p>
    <w:p>
      <w:r>
        <w:rPr>
          <w:b/>
          <w:color w:val="0F5C8C"/>
          <w:sz w:val="21"/>
        </w:rPr>
        <w:t>lexi_hubspot_status / lexi_hubspot_health_report / lexi_hubspot_compare_books</w:t>
      </w:r>
    </w:p>
    <w:p>
      <w:pPr>
        <w:spacing w:after="160"/>
        <w:ind w:left="360"/>
      </w:pPr>
      <w:r>
        <w:t>Portal overview (1,008 his, 62 Do-Not-Contact); his book’s data gaps (missing titles/phones, never-contacted); his book vs. colleagues’.</w:t>
      </w:r>
    </w:p>
    <w:p>
      <w:r>
        <w:rPr>
          <w:b/>
          <w:color w:val="0F5C8C"/>
          <w:sz w:val="21"/>
        </w:rPr>
        <w:t>lexi_hubspot_recent_changes / lexi_hubspot_deals_snapshot</w:t>
      </w:r>
    </w:p>
    <w:p>
      <w:pPr>
        <w:spacing w:after="160"/>
        <w:ind w:left="360"/>
      </w:pPr>
      <w:r>
        <w:t>What moved lately (deal-stage changes); the Iconic Pipeline’s open deals at a glance.</w:t>
      </w:r>
    </w:p>
    <w:p>
      <w:r>
        <w:rPr>
          <w:b/>
          <w:color w:val="0F5C8C"/>
          <w:sz w:val="21"/>
        </w:rPr>
        <w:t>lexi_hubspot_meeting_note</w:t>
      </w:r>
    </w:p>
    <w:p>
      <w:pPr>
        <w:spacing w:after="160"/>
        <w:ind w:left="360"/>
      </w:pPr>
      <w:r>
        <w:t>Logs his post-meeting note on exactly the right record — exact-address match only, never a fuzzy guess; someone else’s contact needs his confirmation; timestamped.</w:t>
      </w:r>
    </w:p>
    <w:p>
      <w:r>
        <w:rPr>
          <w:b/>
          <w:color w:val="0F5C8C"/>
          <w:sz w:val="21"/>
        </w:rPr>
        <w:t>lexi_hubspot_prebrief_enrich</w:t>
      </w:r>
    </w:p>
    <w:p>
      <w:pPr>
        <w:spacing w:after="160"/>
        <w:ind w:left="360"/>
      </w:pPr>
      <w:r>
        <w:t>The CRM context feeding pre-meeting briefs.</w:t>
      </w:r>
    </w:p>
    <w:p>
      <w:r>
        <w:rPr>
          <w:b/>
          <w:color w:val="0F5C8C"/>
          <w:sz w:val="21"/>
        </w:rPr>
        <w:t>lexi_hubspot_duplicate_merges / lexi_hubspot_enrich_contacts / lexi_hubspot_cleanup_proposals</w:t>
      </w:r>
    </w:p>
    <w:p>
      <w:pPr>
        <w:spacing w:after="160"/>
        <w:ind w:left="360"/>
      </w:pPr>
      <w:r>
        <w:t>PROPOSE-ONLY: potential duplicate pairs, blanks fillable from email signatures, stale records. Nothing merges or changes without him — merges are irreversible, so each needs its own approval.</w:t>
      </w:r>
    </w:p>
    <w:p>
      <w:r>
        <w:rPr>
          <w:b/>
          <w:color w:val="0F5C8C"/>
          <w:sz w:val="21"/>
        </w:rPr>
        <w:t>lexi_hubspot_outreach_candidates</w:t>
      </w:r>
    </w:p>
    <w:p>
      <w:pPr>
        <w:spacing w:after="160"/>
        <w:ind w:left="360"/>
      </w:pPr>
      <w:r>
        <w:t>Reconnect candidates from his book — Do-Not-Contact records are excluded absolutely, and an empty result stays empty (never padded).</w:t>
      </w:r>
    </w:p>
    <w:p>
      <w:pPr>
        <w:pStyle w:val="Heading1"/>
      </w:pPr>
      <w:r>
        <w:t>Research &amp; the outside world</w:t>
      </w:r>
    </w:p>
    <w:p>
      <w:r>
        <w:rPr>
          <w:b/>
          <w:color w:val="0F5C8C"/>
          <w:sz w:val="21"/>
        </w:rPr>
        <w:t>lexi_research_person</w:t>
      </w:r>
    </w:p>
    <w:p>
      <w:pPr>
        <w:spacing w:after="160"/>
        <w:ind w:left="360"/>
      </w:pPr>
      <w:r>
        <w:t>Web + news + his own inbox history on one person, for meeting prep.</w:t>
      </w:r>
    </w:p>
    <w:p>
      <w:r>
        <w:rPr>
          <w:b/>
          <w:color w:val="0F5C8C"/>
          <w:sz w:val="21"/>
        </w:rPr>
        <w:t>lexi_web_search / lexi_search_news</w:t>
      </w:r>
    </w:p>
    <w:p>
      <w:pPr>
        <w:spacing w:after="160"/>
        <w:ind w:left="360"/>
      </w:pPr>
      <w:r>
        <w:t>Sourced direct answers (weather, companies) and dated news articles.</w:t>
      </w:r>
    </w:p>
    <w:p>
      <w:r>
        <w:rPr>
          <w:b/>
          <w:color w:val="0F5C8C"/>
          <w:sz w:val="21"/>
        </w:rPr>
        <w:t>lexi_search_maps</w:t>
      </w:r>
    </w:p>
    <w:p>
      <w:pPr>
        <w:spacing w:after="160"/>
        <w:ind w:left="360"/>
      </w:pPr>
      <w:r>
        <w:t>Places with ratings and addresses (“coffee shops in Cherry Creek”).</w:t>
      </w:r>
    </w:p>
    <w:p>
      <w:r>
        <w:rPr>
          <w:b/>
          <w:color w:val="0F5C8C"/>
          <w:sz w:val="21"/>
        </w:rPr>
        <w:t>lexi_search_flights / lexi_search_hotels</w:t>
      </w:r>
    </w:p>
    <w:p>
      <w:pPr>
        <w:spacing w:after="160"/>
        <w:ind w:left="360"/>
      </w:pPr>
      <w:r>
        <w:t>Travel research (fares, hotels) — research only, never booking.</w:t>
      </w:r>
    </w:p>
    <w:p>
      <w:r>
        <w:rPr>
          <w:b/>
          <w:color w:val="0F5C8C"/>
          <w:sz w:val="21"/>
        </w:rPr>
        <w:t>lexi_fetch_url_content / lexi_execute_search_action</w:t>
      </w:r>
    </w:p>
    <w:p>
      <w:pPr>
        <w:spacing w:after="160"/>
        <w:ind w:left="360"/>
      </w:pPr>
      <w:r>
        <w:t>Read any webpage he pastes; other allowlisted search types.</w:t>
      </w:r>
    </w:p>
    <w:p>
      <w:pPr>
        <w:pStyle w:val="Heading1"/>
      </w:pPr>
      <w:r>
        <w:t>Memory &amp; system</w:t>
      </w:r>
    </w:p>
    <w:p>
      <w:r>
        <w:rPr>
          <w:b/>
          <w:color w:val="0F5C8C"/>
          <w:sz w:val="21"/>
        </w:rPr>
        <w:t>lexi_remember_kory_fact</w:t>
      </w:r>
    </w:p>
    <w:p>
      <w:pPr>
        <w:spacing w:after="160"/>
        <w:ind w:left="360"/>
      </w:pPr>
      <w:r>
        <w:t>Saves a standing rule he states (“never book Friday afternoons”) — it immediately shapes every future slot search.</w:t>
      </w:r>
    </w:p>
    <w:p>
      <w:r>
        <w:rPr>
          <w:b/>
          <w:color w:val="0F5C8C"/>
          <w:sz w:val="21"/>
        </w:rPr>
        <w:t>lexi_forget_kory_fact</w:t>
      </w:r>
    </w:p>
    <w:p>
      <w:pPr>
        <w:spacing w:after="160"/>
        <w:ind w:left="360"/>
      </w:pPr>
      <w:r>
        <w:t>Removes a saved rule by any distinctive phrase, quotes back exactly what was deleted, and refuses to act on an ambiguous match.</w:t>
      </w:r>
    </w:p>
    <w:p>
      <w:r>
        <w:rPr>
          <w:b/>
          <w:color w:val="0F5C8C"/>
          <w:sz w:val="21"/>
        </w:rPr>
        <w:t>lexi_list_kory_memory</w:t>
      </w:r>
    </w:p>
    <w:p>
      <w:pPr>
        <w:spacing w:after="160"/>
        <w:ind w:left="360"/>
      </w:pPr>
      <w:r>
        <w:t>Shows everything currently saved.</w:t>
      </w:r>
    </w:p>
    <w:p>
      <w:r>
        <w:rPr>
          <w:b/>
          <w:color w:val="0F5C8C"/>
          <w:sz w:val="21"/>
        </w:rPr>
        <w:t>lexi_get_system_status</w:t>
      </w:r>
    </w:p>
    <w:p>
      <w:pPr>
        <w:spacing w:after="160"/>
        <w:ind w:left="360"/>
      </w:pPr>
      <w:r>
        <w:t>Full config/health readout — connections, flags, mailboxes (operator-facing).</w:t>
      </w:r>
    </w:p>
    <w:p>
      <w:pPr>
        <w:pStyle w:val="Heading1"/>
      </w:pPr>
      <w:r>
        <w:t>Deliberately absent</w:t>
      </w:r>
    </w:p>
    <w:p>
      <w:r>
        <w:t>No outreach-campaign send tools (unregistered — Kory’s YPO outreach stays fully manual). No HubSpot BCC email logging (broken upstream; parked). No GDPR-delete anywhere (archive only). And no tool can send anything external without passing the approval gate — his typed “approve #N” is the only key. Four MCP-protocol plumbing entries (list_resources, read_resource, list_prompts, get_prompt) exist for the framework, not for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