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7"/>
          <w:szCs w:val="27"/>
          <w:shd w:fill="f4faff" w:val="clear"/>
        </w:rPr>
      </w:pPr>
      <w:r w:rsidDel="00000000" w:rsidR="00000000" w:rsidRPr="00000000">
        <w:rPr>
          <w:rFonts w:ascii="Palanquin Dark" w:cs="Palanquin Dark" w:eastAsia="Palanquin Dark" w:hAnsi="Palanquin Dark"/>
          <w:sz w:val="27"/>
          <w:szCs w:val="27"/>
          <w:shd w:fill="f4faff" w:val="clear"/>
          <w:rtl w:val="0"/>
        </w:rPr>
        <w:t xml:space="preserve">अचानक बाहर किसी चीज़ के गिरने का धमाका हुआ । शायद कोई संतरी अंधेरे में ठोकर खाकर गिर पड़ा था । बनमानुस ने झट बन्दूक फेंक दी और उछलकर छोलदारी से बाहर निकल गया । अब अफ़सर साहब के होश ठिकाने हुए । बिछावन से उठे , बन्दूक संभाली ;  बाहर निकले और बिजली की लालटेन लेकर बनमानुस को तलाश करने लगे । लेकिन वह वहां कहाँ था ।  मगर इससे ज्यादा ताज्जुब की बात यह थी कि उस संतरी का भी कहीं पता न था , जो पहरा दे रहा था । शिकारी ने अबकी संतरी को ताकीद करदी कि खूब होशियार रहे , मगर सोने की हिम्मत न पड़ी । बिजली की रोशनी में बैठे बैठे गपसप करके रात काटी । दूसरे दिन तड़के सब लोग शिकार करने चले ।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alanquin Dark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alanquinDark-regular.ttf"/><Relationship Id="rId2" Type="http://schemas.openxmlformats.org/officeDocument/2006/relationships/font" Target="fonts/PalanquinDark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