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7"/>
          <w:szCs w:val="27"/>
          <w:shd w:fill="f4faff" w:val="clear"/>
        </w:rPr>
      </w:pPr>
      <w:r w:rsidDel="00000000" w:rsidR="00000000" w:rsidRPr="00000000">
        <w:rPr>
          <w:rFonts w:ascii="Palanquin Dark" w:cs="Palanquin Dark" w:eastAsia="Palanquin Dark" w:hAnsi="Palanquin Dark"/>
          <w:sz w:val="27"/>
          <w:szCs w:val="27"/>
          <w:shd w:fill="f4faff" w:val="clear"/>
          <w:rtl w:val="0"/>
        </w:rPr>
        <w:t xml:space="preserve">शिकारी क्रोध से अन्धा हो गया , बोला - - अब इस दुष्ट को किसी तरह न छोड़ूंगा । ऐसे खूनी जानवरों पर दया करना पाप है । आज उसका काम तमाम करके दी दम लूंगा ।</w:t>
      </w:r>
    </w:p>
    <w:p w:rsidR="00000000" w:rsidDel="00000000" w:rsidP="00000000" w:rsidRDefault="00000000" w:rsidRPr="00000000" w14:paraId="00000002">
      <w:pPr>
        <w:rPr>
          <w:sz w:val="27"/>
          <w:szCs w:val="27"/>
          <w:shd w:fill="f4faff" w:val="clear"/>
        </w:rPr>
      </w:pPr>
      <w:r w:rsidDel="00000000" w:rsidR="00000000" w:rsidRPr="00000000">
        <w:rPr>
          <w:rFonts w:ascii="Palanquin Dark" w:cs="Palanquin Dark" w:eastAsia="Palanquin Dark" w:hAnsi="Palanquin Dark"/>
          <w:sz w:val="27"/>
          <w:szCs w:val="27"/>
          <w:shd w:fill="f4faff" w:val="clear"/>
          <w:rtl w:val="0"/>
        </w:rPr>
        <w:t xml:space="preserve">यह कह कर वह फिर उसी जगह जा पहुँचा , जहाँ मादा मरी पड़ी थी । मगर अबकी बनमानुस वहाँ न दिखायी दिया ।  तब यह लोग उसके पैर का निशान देखते हुए उसकी खोज में चले । आखिर एक पहाड़ी के नीचे से जहाँ एक पहाड़ी नदी बहती थी , बनमानुस आता हुआ दिखायी दिया । उसकी देह से बूंद - बूंद पानी टपक रहा था । मालूम होता था अभी नहाकर निकला है । शिकारियों को देखते ही पहले तो वह गरज उठा , फिर किसी शोक में डूबे हुए आदमी की तरह छाती पीट - पीट कर रोने लगा । वह लोग चुपचाप खड़े रहे ।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