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6A" w:rsidRPr="00831A6A" w:rsidRDefault="00831A6A" w:rsidP="00831A6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</w:pPr>
      <w:proofErr w:type="spellStart"/>
      <w:r w:rsidRPr="00831A6A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  <w:t>Celebal</w:t>
      </w:r>
      <w:proofErr w:type="spellEnd"/>
      <w:r w:rsidRPr="00831A6A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  <w:t xml:space="preserve"> </w:t>
      </w:r>
      <w:proofErr w:type="spellStart"/>
      <w:r w:rsidRPr="00831A6A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  <w:t>AnaVerse_N</w:t>
      </w:r>
      <w:proofErr w:type="spellEnd"/>
    </w:p>
    <w:p w:rsidR="00831A6A" w:rsidRPr="00831A6A" w:rsidRDefault="00831A6A" w:rsidP="00831A6A">
      <w:pPr>
        <w:spacing w:after="0" w:line="360" w:lineRule="atLeast"/>
        <w:textAlignment w:val="baseline"/>
        <w:rPr>
          <w:rFonts w:ascii="inherit" w:eastAsia="Times New Roman" w:hAnsi="inherit" w:cs="Arial"/>
          <w:b/>
          <w:color w:val="5F636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831A6A">
        <w:rPr>
          <w:rFonts w:ascii="inherit" w:eastAsia="Times New Roman" w:hAnsi="inherit" w:cs="Arial"/>
          <w:b/>
          <w:color w:val="5F6368"/>
          <w:sz w:val="24"/>
          <w:szCs w:val="24"/>
          <w:bdr w:val="none" w:sz="0" w:space="0" w:color="auto" w:frame="1"/>
          <w:shd w:val="clear" w:color="auto" w:fill="FFFFFF"/>
          <w:lang w:eastAsia="en-IN"/>
        </w:rPr>
        <w:t>The problem is to predict anomaly based on the readings captured by sensors.</w:t>
      </w:r>
    </w:p>
    <w:p w:rsidR="00831A6A" w:rsidRPr="00831A6A" w:rsidRDefault="00831A6A" w:rsidP="00831A6A">
      <w:pPr>
        <w:pStyle w:val="Heading2"/>
        <w:shd w:val="clear" w:color="auto" w:fill="FFFFFF"/>
        <w:spacing w:before="0" w:line="480" w:lineRule="atLeast"/>
        <w:textAlignment w:val="baseline"/>
        <w:rPr>
          <w:rFonts w:ascii="inherit" w:hAnsi="inherit" w:cs="Arial"/>
          <w:b/>
          <w:color w:val="202124"/>
        </w:rPr>
      </w:pPr>
      <w:r w:rsidRPr="00831A6A">
        <w:rPr>
          <w:rFonts w:ascii="inherit" w:hAnsi="inherit" w:cs="Arial"/>
          <w:b/>
          <w:color w:val="202124"/>
        </w:rPr>
        <w:t>Overview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The problem is to predict anomaly based on the readings captured by sensors.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• Objective: Evaluate candidates on their ability to work with tabular data, perform advanced analysis, and build robust predictive models.</w:t>
      </w:r>
      <w:r>
        <w:rPr>
          <w:rFonts w:ascii="inherit" w:hAnsi="inherit" w:cs="Arial"/>
          <w:color w:val="3C4043"/>
          <w:sz w:val="21"/>
          <w:szCs w:val="21"/>
        </w:rPr>
        <w:br/>
        <w:t>• Format: Individual participation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• Deliverables: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Jupyter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Notebook with code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Evaluation Criteria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• Data Exploration and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Preprocessing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(20%)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: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br/>
        <w:t>o Handling missing values, outliers</w:t>
      </w:r>
      <w:r>
        <w:rPr>
          <w:rFonts w:ascii="inherit" w:hAnsi="inherit" w:cs="Arial"/>
          <w:color w:val="3C4043"/>
          <w:sz w:val="21"/>
          <w:szCs w:val="21"/>
        </w:rPr>
        <w:br/>
        <w:t>o Feature engineering and correlation analysis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•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Modeling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(60%)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: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br/>
        <w:t xml:space="preserve">o Application of classical models (Logistic Regression, Support Vector Machine, KNN, Decision Trees) and advanced models (e.g. Random Forest,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XGBoost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LightGBM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CatBoost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, Neural Network etc.)</w:t>
      </w:r>
      <w:r>
        <w:rPr>
          <w:rFonts w:ascii="inherit" w:hAnsi="inherit" w:cs="Arial"/>
          <w:color w:val="3C4043"/>
          <w:sz w:val="21"/>
          <w:szCs w:val="21"/>
        </w:rPr>
        <w:br/>
      </w:r>
      <w:proofErr w:type="gramStart"/>
      <w:r>
        <w:rPr>
          <w:rFonts w:ascii="inherit" w:hAnsi="inherit" w:cs="Arial"/>
          <w:color w:val="3C4043"/>
          <w:sz w:val="21"/>
          <w:szCs w:val="21"/>
        </w:rPr>
        <w:t>o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Justification for model selection and tuning strategies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• Model Evaluation (20%)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: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br/>
        <w:t>o Use of appropriate metrics (e.g. Accuracy , Precision, Recall, F1 Score)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o Robustness checks, e.g.,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backtesting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and residual analysis</w:t>
      </w:r>
    </w:p>
    <w:p w:rsidR="00831A6A" w:rsidRDefault="00831A6A" w:rsidP="00831A6A">
      <w:pPr>
        <w:pStyle w:val="Heading3"/>
        <w:shd w:val="clear" w:color="auto" w:fill="FFFFFF"/>
        <w:spacing w:before="0" w:line="360" w:lineRule="atLeast"/>
        <w:textAlignment w:val="baseline"/>
        <w:rPr>
          <w:rFonts w:ascii="inherit" w:hAnsi="inherit" w:cs="Arial"/>
          <w:color w:val="202124"/>
          <w:sz w:val="30"/>
          <w:szCs w:val="30"/>
        </w:rPr>
      </w:pPr>
      <w:r>
        <w:rPr>
          <w:rFonts w:ascii="inherit" w:hAnsi="inherit" w:cs="Arial"/>
          <w:color w:val="202124"/>
          <w:sz w:val="30"/>
          <w:szCs w:val="30"/>
        </w:rPr>
        <w:t>Description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Key Expectations from Participants</w:t>
      </w:r>
      <w:r>
        <w:rPr>
          <w:rFonts w:ascii="inherit" w:hAnsi="inherit" w:cs="Arial"/>
          <w:color w:val="3C4043"/>
          <w:sz w:val="21"/>
          <w:szCs w:val="21"/>
        </w:rPr>
        <w:br/>
        <w:t>• Creativity in feature engineering</w:t>
      </w:r>
      <w:r>
        <w:rPr>
          <w:rFonts w:ascii="inherit" w:hAnsi="inherit" w:cs="Arial"/>
          <w:color w:val="3C4043"/>
          <w:sz w:val="21"/>
          <w:szCs w:val="21"/>
        </w:rPr>
        <w:br/>
        <w:t>• Use of both classical and deep learning models to show expertise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•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Hyperparameter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tuning, cross-validation, and interpretation of results</w:t>
      </w:r>
      <w:r>
        <w:rPr>
          <w:rFonts w:ascii="inherit" w:hAnsi="inherit" w:cs="Arial"/>
          <w:color w:val="3C4043"/>
          <w:sz w:val="21"/>
          <w:szCs w:val="21"/>
        </w:rPr>
        <w:br/>
        <w:t>• Effective communication of insights through visualizations</w:t>
      </w:r>
      <w:r>
        <w:rPr>
          <w:rFonts w:ascii="inherit" w:hAnsi="inherit" w:cs="Arial"/>
          <w:color w:val="3C4043"/>
          <w:sz w:val="21"/>
          <w:szCs w:val="21"/>
        </w:rPr>
        <w:br/>
        <w:t>Tools and Resources Allowed</w:t>
      </w:r>
      <w:r>
        <w:rPr>
          <w:rFonts w:ascii="inherit" w:hAnsi="inherit" w:cs="Arial"/>
          <w:color w:val="3C4043"/>
          <w:sz w:val="21"/>
          <w:szCs w:val="21"/>
        </w:rPr>
        <w:br/>
        <w:t>• Open-book format with access to online resources</w:t>
      </w:r>
      <w:r>
        <w:rPr>
          <w:rFonts w:ascii="inherit" w:hAnsi="inherit" w:cs="Arial"/>
          <w:color w:val="3C4043"/>
          <w:sz w:val="21"/>
          <w:szCs w:val="21"/>
        </w:rPr>
        <w:br/>
        <w:t>• Tools: Python (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NumPy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, Pandas,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Scikit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-Learn,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TensorFlow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/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PyTorch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br/>
        <w:t>Submission Guidelines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• Notebook: Clean and well-commented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Jupyter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Notebook</w:t>
      </w:r>
    </w:p>
    <w:p w:rsidR="00831A6A" w:rsidRDefault="00831A6A" w:rsidP="00831A6A">
      <w:pPr>
        <w:pStyle w:val="Heading3"/>
        <w:shd w:val="clear" w:color="auto" w:fill="FFFFFF"/>
        <w:spacing w:before="0" w:line="360" w:lineRule="atLeast"/>
        <w:textAlignment w:val="baseline"/>
        <w:rPr>
          <w:rFonts w:ascii="inherit" w:hAnsi="inherit" w:cs="Arial"/>
          <w:color w:val="202124"/>
          <w:sz w:val="30"/>
          <w:szCs w:val="30"/>
        </w:rPr>
      </w:pPr>
      <w:r>
        <w:rPr>
          <w:rFonts w:ascii="inherit" w:hAnsi="inherit" w:cs="Arial"/>
          <w:color w:val="202124"/>
          <w:sz w:val="30"/>
          <w:szCs w:val="30"/>
        </w:rPr>
        <w:t>Evaluation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Evaluation would be done based on F1 score and accuracy corresponding to each class.</w:t>
      </w:r>
    </w:p>
    <w:p w:rsidR="00831A6A" w:rsidRDefault="00831A6A" w:rsidP="00831A6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For reference please check "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sample_submission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" file in data section</w:t>
      </w:r>
    </w:p>
    <w:p w:rsidR="00831A6A" w:rsidRDefault="00831A6A" w:rsidP="00831A6A">
      <w:pPr>
        <w:pStyle w:val="Heading2"/>
        <w:shd w:val="clear" w:color="auto" w:fill="FFFFFF"/>
        <w:spacing w:before="0" w:line="540" w:lineRule="atLeast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Dataset Description</w:t>
      </w:r>
    </w:p>
    <w:p w:rsidR="00831A6A" w:rsidRPr="00831A6A" w:rsidRDefault="00831A6A" w:rsidP="00831A6A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Data is captured from various sensors from </w:t>
      </w:r>
      <w:proofErr w:type="spellStart"/>
      <w:proofErr w:type="gramStart"/>
      <w:r>
        <w:rPr>
          <w:rFonts w:ascii="inherit" w:hAnsi="inherit" w:cs="Arial"/>
          <w:color w:val="3C4043"/>
          <w:sz w:val="21"/>
          <w:szCs w:val="21"/>
        </w:rPr>
        <w:t>a</w:t>
      </w:r>
      <w:proofErr w:type="spellEnd"/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energy manufacturing plant on specific time intervals.</w:t>
      </w:r>
      <w:r>
        <w:rPr>
          <w:rFonts w:ascii="inherit" w:hAnsi="inherit" w:cs="Arial"/>
          <w:color w:val="3C4043"/>
          <w:sz w:val="21"/>
          <w:szCs w:val="21"/>
        </w:rPr>
        <w:br/>
        <w:t>The problem is to predict anomaly based on the readings captured by sensors.</w:t>
      </w:r>
      <w:r>
        <w:rPr>
          <w:rFonts w:ascii="inherit" w:hAnsi="inherit" w:cs="Arial"/>
          <w:color w:val="3C4043"/>
          <w:sz w:val="21"/>
          <w:szCs w:val="21"/>
        </w:rPr>
        <w:br/>
        <w:t>Columns : {'Date': datetime64[ns],</w:t>
      </w:r>
      <w:r>
        <w:rPr>
          <w:rFonts w:ascii="inherit" w:hAnsi="inherit" w:cs="Arial"/>
          <w:color w:val="3C4043"/>
          <w:sz w:val="21"/>
          <w:szCs w:val="21"/>
        </w:rPr>
        <w:br/>
        <w:t>'X1' : reading from sensor one,</w:t>
      </w:r>
      <w:r>
        <w:rPr>
          <w:rFonts w:ascii="inherit" w:hAnsi="inherit" w:cs="Arial"/>
          <w:color w:val="3C4043"/>
          <w:sz w:val="21"/>
          <w:szCs w:val="21"/>
        </w:rPr>
        <w:br/>
        <w:t>'X2' : reading from sensor two,</w:t>
      </w:r>
      <w:r>
        <w:rPr>
          <w:rFonts w:ascii="inherit" w:hAnsi="inherit" w:cs="Arial"/>
          <w:color w:val="3C4043"/>
          <w:sz w:val="21"/>
          <w:szCs w:val="21"/>
        </w:rPr>
        <w:br/>
        <w:t>'X3' : reading from sensor three,</w:t>
      </w:r>
      <w:r>
        <w:rPr>
          <w:rFonts w:ascii="inherit" w:hAnsi="inherit" w:cs="Arial"/>
          <w:color w:val="3C4043"/>
          <w:sz w:val="21"/>
          <w:szCs w:val="21"/>
        </w:rPr>
        <w:br/>
        <w:t>'X4' : reading from sensor four,</w:t>
      </w:r>
      <w:r>
        <w:rPr>
          <w:rFonts w:ascii="inherit" w:hAnsi="inherit" w:cs="Arial"/>
          <w:color w:val="3C4043"/>
          <w:sz w:val="21"/>
          <w:szCs w:val="21"/>
        </w:rPr>
        <w:br/>
        <w:t>'X5' : reading from sensor five,</w:t>
      </w:r>
      <w:r>
        <w:rPr>
          <w:rFonts w:ascii="inherit" w:hAnsi="inherit" w:cs="Arial"/>
          <w:color w:val="3C4043"/>
          <w:sz w:val="21"/>
          <w:szCs w:val="21"/>
        </w:rPr>
        <w:br/>
        <w:t>'target' : Anomaly(0 or 1) }</w:t>
      </w:r>
      <w:bookmarkStart w:id="0" w:name="_GoBack"/>
      <w:bookmarkEnd w:id="0"/>
    </w:p>
    <w:sectPr w:rsidR="00831A6A" w:rsidRPr="00831A6A" w:rsidSect="00831A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6A"/>
    <w:rsid w:val="00831A6A"/>
    <w:rsid w:val="008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DBA8-40A5-424B-8759-07DE2DC8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c-ffoeyl">
    <w:name w:val="sc-ffoeyl"/>
    <w:basedOn w:val="Normal"/>
    <w:rsid w:val="0083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3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6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40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9407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136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0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0876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655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141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0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7539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91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32936">
          <w:marLeft w:val="0"/>
          <w:marRight w:val="0"/>
          <w:marTop w:val="24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2025-04-10T07:11:00Z</dcterms:created>
  <dcterms:modified xsi:type="dcterms:W3CDTF">2025-04-10T07:15:00Z</dcterms:modified>
</cp:coreProperties>
</file>