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azwpjyi485s" w:id="0"/>
      <w:bookmarkEnd w:id="0"/>
      <w:r w:rsidDel="00000000" w:rsidR="00000000" w:rsidRPr="00000000">
        <w:rPr>
          <w:rtl w:val="0"/>
        </w:rPr>
        <w:t xml:space="preserve">DHRUVA: Multi-Agent Trust, Anti-Faking, and Grounded Execution Blueprint</w:t>
      </w:r>
    </w:p>
    <w:p w:rsidR="00000000" w:rsidDel="00000000" w:rsidP="00000000" w:rsidRDefault="00000000" w:rsidRPr="00000000" w14:paraId="00000002">
      <w:pPr>
        <w:pStyle w:val="Heading2"/>
        <w:rPr/>
      </w:pPr>
      <w:bookmarkStart w:colFirst="0" w:colLast="0" w:name="_dk6gxusl561t" w:id="1"/>
      <w:bookmarkEnd w:id="1"/>
      <w:r w:rsidDel="00000000" w:rsidR="00000000" w:rsidRPr="00000000">
        <w:rPr>
          <w:rtl w:val="0"/>
        </w:rPr>
        <w:t xml:space="preserve">1. Executive Summary &amp; The Core Trust Mandate</w:t>
      </w:r>
    </w:p>
    <w:p w:rsidR="00000000" w:rsidDel="00000000" w:rsidP="00000000" w:rsidRDefault="00000000" w:rsidRPr="00000000" w14:paraId="00000003">
      <w:pPr>
        <w:rPr/>
      </w:pPr>
      <w:r w:rsidDel="00000000" w:rsidR="00000000" w:rsidRPr="00000000">
        <w:rPr>
          <w:rtl w:val="0"/>
        </w:rPr>
        <w:t xml:space="preserve">In enterprise software testing, trust is absolute. A test automation platform must never fabricate results, hallucinate test coverage, or silently mask real bugs with aggressive self-healing.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records the rigorous architectural debate across DHRUVA's specialized agent team to eliminate all attack surfaces of false reporting, code drift, and fabricated data.</w:t>
      </w:r>
    </w:p>
    <w:p w:rsidR="00000000" w:rsidDel="00000000" w:rsidP="00000000" w:rsidRDefault="00000000" w:rsidRPr="00000000" w14:paraId="00000006">
      <w:pPr>
        <w:pStyle w:val="Heading2"/>
        <w:rPr/>
      </w:pPr>
      <w:bookmarkStart w:colFirst="0" w:colLast="0" w:name="_5dggt22bitr0" w:id="2"/>
      <w:bookmarkEnd w:id="2"/>
      <w:r w:rsidDel="00000000" w:rsidR="00000000" w:rsidRPr="00000000">
        <w:rPr>
          <w:rtl w:val="0"/>
        </w:rPr>
        <w:t xml:space="preserve">2. The 4 Foundation Locks</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Deployment Model: Local-first on developer laptop with clean modular seams ready for cloud/container hosting.</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Phase 1 Deliverable: Multi-Project Management + Real-Time Telemetry &amp; Artifact Reporting.</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Proof of Real Execution: Cryptographic run hashes and mandatory multi-artifact capture per test.</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Source of Truth: Code is canonical in Git; Database is a reflection cache.</w:t>
      </w:r>
    </w:p>
    <w:p w:rsidR="00000000" w:rsidDel="00000000" w:rsidP="00000000" w:rsidRDefault="00000000" w:rsidRPr="00000000" w14:paraId="0000000B">
      <w:pPr>
        <w:pStyle w:val="Heading2"/>
        <w:rPr/>
      </w:pPr>
      <w:bookmarkStart w:colFirst="0" w:colLast="0" w:name="_8cv8vkz0vf7c" w:id="3"/>
      <w:bookmarkEnd w:id="3"/>
      <w:r w:rsidDel="00000000" w:rsidR="00000000" w:rsidRPr="00000000">
        <w:rPr>
          <w:rtl w:val="0"/>
        </w:rPr>
        <w:t xml:space="preserve">3. The Multi-Agent Architecture Debate &amp; Resolution</w:t>
      </w:r>
    </w:p>
    <w:p w:rsidR="00000000" w:rsidDel="00000000" w:rsidP="00000000" w:rsidRDefault="00000000" w:rsidRPr="00000000" w14:paraId="0000000C">
      <w:pPr>
        <w:pStyle w:val="Heading3"/>
        <w:rPr/>
      </w:pPr>
      <w:bookmarkStart w:colFirst="0" w:colLast="0" w:name="_z4xdqxqnv4ys" w:id="4"/>
      <w:bookmarkEnd w:id="4"/>
      <w:r w:rsidDel="00000000" w:rsidR="00000000" w:rsidRPr="00000000">
        <w:rPr>
          <w:rtl w:val="0"/>
        </w:rPr>
        <w:t xml:space="preserve">Debate 1: The "Ghost Test" Vulnerability (Fake Tests in UI without Real Code)</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Challenge (Raised by RAKSHA): A user or LLM could generate a UI test card in the database that has no real running .spec.ts file behind it.</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Resolution (Enforced by KAVI &amp; DHRUVA): The AST Code-First Hook. The database catalog card cannot be created until the .spec.ts file is physically written to the Git repository, parsed by the TypeScript Abstract Syntax Tree (AST), and verified to export an executable test function. If a file is deleted from Git, the database card is purged immediately.</w:t>
      </w:r>
    </w:p>
    <w:p w:rsidR="00000000" w:rsidDel="00000000" w:rsidP="00000000" w:rsidRDefault="00000000" w:rsidRPr="00000000" w14:paraId="0000000F">
      <w:pPr>
        <w:pStyle w:val="Heading3"/>
        <w:rPr/>
      </w:pPr>
      <w:bookmarkStart w:colFirst="0" w:colLast="0" w:name="_x7f7fjrxor5z" w:id="5"/>
      <w:bookmarkEnd w:id="5"/>
      <w:r w:rsidDel="00000000" w:rsidR="00000000" w:rsidRPr="00000000">
        <w:rPr>
          <w:rtl w:val="0"/>
        </w:rPr>
        <w:t xml:space="preserve">Debate 2: The "Silent False-Pass" Vulnerability (Self-Healing Masking Real Bugs)</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Challenge (Raised by SANJEEV &amp; LEKHA): An element locator fails because the feature broke, but self-healing finds a nearby element (e.g. clicking 'Cancel' instead of 'Submit') and marks the test as Passed.</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Resolution (The Gated Quarantine Protocol):</w:t>
      </w:r>
    </w:p>
    <w:p w:rsidR="00000000" w:rsidDel="00000000" w:rsidP="00000000" w:rsidRDefault="00000000" w:rsidRPr="00000000" w14:paraId="00000012">
      <w:pPr>
        <w:numPr>
          <w:ilvl w:val="1"/>
          <w:numId w:val="2"/>
        </w:numPr>
        <w:ind w:left="1440" w:hanging="360"/>
      </w:pPr>
      <w:r w:rsidDel="00000000" w:rsidR="00000000" w:rsidRPr="00000000">
        <w:rPr>
          <w:rtl w:val="0"/>
        </w:rPr>
        <w:t xml:space="preserve">Any self-healed step is downgraded from 'Passed' to 'Passed with Warning (Healed)'.</w:t>
      </w:r>
    </w:p>
    <w:p w:rsidR="00000000" w:rsidDel="00000000" w:rsidP="00000000" w:rsidRDefault="00000000" w:rsidRPr="00000000" w14:paraId="00000013">
      <w:pPr>
        <w:numPr>
          <w:ilvl w:val="1"/>
          <w:numId w:val="2"/>
        </w:numPr>
        <w:ind w:left="1440" w:hanging="360"/>
      </w:pPr>
      <w:r w:rsidDel="00000000" w:rsidR="00000000" w:rsidRPr="00000000">
        <w:rPr>
          <w:rtl w:val="0"/>
        </w:rPr>
        <w:t xml:space="preserve">The run trace records the exact candidate diff and DOM snapshot.</w:t>
      </w:r>
    </w:p>
    <w:p w:rsidR="00000000" w:rsidDel="00000000" w:rsidP="00000000" w:rsidRDefault="00000000" w:rsidRPr="00000000" w14:paraId="00000014">
      <w:pPr>
        <w:numPr>
          <w:ilvl w:val="1"/>
          <w:numId w:val="2"/>
        </w:numPr>
        <w:ind w:left="1440" w:hanging="360"/>
      </w:pPr>
      <w:r w:rsidDel="00000000" w:rsidR="00000000" w:rsidRPr="00000000">
        <w:rPr>
          <w:rtl w:val="0"/>
        </w:rPr>
        <w:t xml:space="preserve">The healed locator is staged as a pull request diff and requires QA Lead approval before updating the codebase.</w:t>
      </w:r>
    </w:p>
    <w:p w:rsidR="00000000" w:rsidDel="00000000" w:rsidP="00000000" w:rsidRDefault="00000000" w:rsidRPr="00000000" w14:paraId="00000015">
      <w:pPr>
        <w:numPr>
          <w:ilvl w:val="1"/>
          <w:numId w:val="2"/>
        </w:numPr>
        <w:ind w:left="1440" w:hanging="360"/>
      </w:pPr>
      <w:r w:rsidDel="00000000" w:rsidR="00000000" w:rsidRPr="00000000">
        <w:rPr>
          <w:rtl w:val="0"/>
        </w:rPr>
        <w:t xml:space="preserve">Web-first assertions on the final business state (e.g. asserting the confirmation banner text) prevent false passes even if an incorrect button was clicked.</w:t>
      </w:r>
    </w:p>
    <w:p w:rsidR="00000000" w:rsidDel="00000000" w:rsidP="00000000" w:rsidRDefault="00000000" w:rsidRPr="00000000" w14:paraId="00000016">
      <w:pPr>
        <w:pStyle w:val="Heading3"/>
        <w:rPr/>
      </w:pPr>
      <w:bookmarkStart w:colFirst="0" w:colLast="0" w:name="_b38gzu11yhd" w:id="6"/>
      <w:bookmarkEnd w:id="6"/>
      <w:r w:rsidDel="00000000" w:rsidR="00000000" w:rsidRPr="00000000">
        <w:rPr>
          <w:rtl w:val="0"/>
        </w:rPr>
        <w:t xml:space="preserve">Debate 3: The "Fabricated Execution Report" Vulnerability (Fake Green Runs)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Challenge (Raised by DHRUVA): A compromised or hallucinating agent claims 50 tests ran in 2 seconds and passed, without launching real browsers.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Resolution (The Immutable Proof-of-Execution Bundle): Every test run is legally and technically audited by requiring four physical artifact proofs:</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SHA-256 Execution Hash: Hashes the Git commit SHA, environment timestamp, test spec hash, and raw exit code.</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Playwright Trace Archive (.zip): Contains before/after DOM snapshots and complete network HAR logs.</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Continuous Video Recording (.webm): Real browser viewport capture.</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OS Process &amp; Socket Telemetry: Server logs capturing actual browser engine process IDs.</w:t>
      </w:r>
    </w:p>
    <w:p w:rsidR="00000000" w:rsidDel="00000000" w:rsidP="00000000" w:rsidRDefault="00000000" w:rsidRPr="00000000" w14:paraId="0000001D">
      <w:pPr>
        <w:pStyle w:val="Heading3"/>
        <w:rPr/>
      </w:pPr>
      <w:bookmarkStart w:colFirst="0" w:colLast="0" w:name="_1meqtho51g6" w:id="7"/>
      <w:bookmarkEnd w:id="7"/>
      <w:r w:rsidDel="00000000" w:rsidR="00000000" w:rsidRPr="00000000">
        <w:rPr>
          <w:rtl w:val="0"/>
        </w:rPr>
        <w:t xml:space="preserve">Debate 4: The Code-to-Database Drift Vulnerability</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Challenge (Raised by LEKHA): A developer edits a .spec.ts file directly in VS Code outside the DHRUVA UI, causing the database catalog to become outdated.</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Resolution (Bi-directional File Watcher &amp; Reconciliation Engine): A Chokidar file watcher monitors the tests/ directory. Any manual Git pull, checkout, or file edit triggers an automatic AST re-scan that re-indexes the database in milliseconds.</w:t>
      </w:r>
    </w:p>
    <w:p w:rsidR="00000000" w:rsidDel="00000000" w:rsidP="00000000" w:rsidRDefault="00000000" w:rsidRPr="00000000" w14:paraId="00000020">
      <w:pPr>
        <w:pStyle w:val="Heading2"/>
        <w:rPr/>
      </w:pPr>
      <w:bookmarkStart w:colFirst="0" w:colLast="0" w:name="_jq5dzq7xn96w" w:id="8"/>
      <w:bookmarkEnd w:id="8"/>
      <w:r w:rsidDel="00000000" w:rsidR="00000000" w:rsidRPr="00000000">
        <w:rPr>
          <w:rtl w:val="0"/>
        </w:rPr>
        <w:t xml:space="preserve">4. Phase 1 Architecture &amp; Implementation Roadmap</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Multi-Project Registry Engine (SQLite WAL local database tracking projects, environments, and repos).</w:t>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Playwright Headless Worker Runner with Artifact Capture (traces, videos, logs).</w:t>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Real-Time Telemetry &amp; HUD Reporting Dashboard (React 19 + Tailwind + WebSocket stream).</w:t>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Mandatory Proof-of-Execution Verification Modal (inspecting traces and video proof directly).</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