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l0hmetymdv" w:id="0"/>
      <w:bookmarkEnd w:id="0"/>
      <w:r w:rsidDel="00000000" w:rsidR="00000000" w:rsidRPr="00000000">
        <w:rPr>
          <w:rtl w:val="0"/>
        </w:rPr>
        <w:t xml:space="preserve">Modular Client Configuration and Feature Flag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38xyu6cqxts" w:id="1"/>
      <w:bookmarkEnd w:id="1"/>
      <w:r w:rsidDel="00000000" w:rsidR="00000000" w:rsidRPr="00000000">
        <w:rPr>
          <w:rtl w:val="0"/>
        </w:rPr>
        <w:t xml:space="preserve">1. Executive Summary &amp; Design Principle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Client requirements, compliance regulations, infrastructure setups, and budgets vary significantly across different projects. A monolithic, all-or-nothing framework fails when a client disallows third-party SaaS, lacks database access, or restricts cloud storage.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Playwright MAP Automation Framework adopts a Modular Plugin &amp; Feature-Flag Architecture. Every capability operates as an isolated, self-contained module that can be enabled, disabled, or configured via a central type-safe configuration schema (framework.config.ts).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lfn3rg3dg38" w:id="2"/>
      <w:bookmarkEnd w:id="2"/>
      <w:r w:rsidDel="00000000" w:rsidR="00000000" w:rsidRPr="00000000">
        <w:rPr>
          <w:rtl w:val="0"/>
        </w:rPr>
        <w:t xml:space="preserve">2. Core Feature-Flag Modules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k25ac15ssjns" w:id="3"/>
      <w:bookmarkEnd w:id="3"/>
      <w:r w:rsidDel="00000000" w:rsidR="00000000" w:rsidRPr="00000000">
        <w:rPr>
          <w:rtl w:val="0"/>
        </w:rPr>
        <w:t xml:space="preserve">1. Authentication Session Management (authSession)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Enabled: Reuses pre-authenticated storageState JSON files per user role.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Disabled: Performs fresh UI login in beforeEach hook for every test.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Options: sessionTtlMinutes, autoReloginOnExpiry, storageStateDir.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0l1t7epsyd0" w:id="4"/>
      <w:bookmarkEnd w:id="4"/>
      <w:r w:rsidDel="00000000" w:rsidR="00000000" w:rsidRPr="00000000">
        <w:rPr>
          <w:rtl w:val="0"/>
        </w:rPr>
        <w:t xml:space="preserve">2. Network Interception &amp; Mocking (networkMocking)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Enabled: Intercepts third-party APIs (Stripe, OTP gateways) and blocks heavy media assets.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Disabled: Allows all live network traffic directly to backend services.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Options: blockedAssetTypes (images, fonts, analytics), mockedRoutesList.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gcui9wi10t0n" w:id="5"/>
      <w:bookmarkEnd w:id="5"/>
      <w:r w:rsidDel="00000000" w:rsidR="00000000" w:rsidRPr="00000000">
        <w:rPr>
          <w:rtl w:val="0"/>
        </w:rPr>
        <w:t xml:space="preserve">3. Visual Regression Testing (visualTesting)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Enabled: Executes expect(page).toHaveScreenshot() with multi-viewport baseline comparisons.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Disabled: Bypasses visual diff checks.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Options: maxDiffPixelRatio, dynamicMaskingSelectors (timestamps, order numbers), viewports.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1p2qv94rki5u" w:id="6"/>
      <w:bookmarkEnd w:id="6"/>
      <w:r w:rsidDel="00000000" w:rsidR="00000000" w:rsidRPr="00000000">
        <w:rPr>
          <w:rtl w:val="0"/>
        </w:rPr>
        <w:t xml:space="preserve">4. Automated Accessibility Auditing (accessibility)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Enabled: Runs @axe-core/playwright scans on page visits and records violations to documents/recommendations.md.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Disabled: Bypasses accessibility scans.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Options: wcagStandard (WCAG2AA, WCAG21AA), impactLevelsToReport (critical, serious).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qk8up5kou5d" w:id="7"/>
      <w:bookmarkEnd w:id="7"/>
      <w:r w:rsidDel="00000000" w:rsidR="00000000" w:rsidRPr="00000000">
        <w:rPr>
          <w:rtl w:val="0"/>
        </w:rPr>
        <w:t xml:space="preserve">5. Cloud Storage Integration (cloudStorage)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Provider: AWS_S3, AZURE_BLOB, GCP_STORAGE, or LOCAL_FIXTURES.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Options: bucketName, region, runtimeStatePrefix, autoCleanTempFiles.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gkpiwj9uqqpn" w:id="8"/>
      <w:bookmarkEnd w:id="8"/>
      <w:r w:rsidDel="00000000" w:rsidR="00000000" w:rsidRPr="00000000">
        <w:rPr>
          <w:rtl w:val="0"/>
        </w:rPr>
        <w:t xml:space="preserve">6. OTP &amp; Email Verification (otpMailbox)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Provider: MAILOSAUR, MAILTRAP, AWS_SES, or DISABLED.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Options: serverId, pollingTimeoutMs, regexPattern.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t8g8khc3nxgh" w:id="9"/>
      <w:bookmarkEnd w:id="9"/>
      <w:r w:rsidDel="00000000" w:rsidR="00000000" w:rsidRPr="00000000">
        <w:rPr>
          <w:rtl w:val="0"/>
        </w:rPr>
        <w:t xml:space="preserve">7. Read-Only Database Verification (databaseVerification)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Provider: POSTGRESQL, MYSQL, MONGODB, or DISABLED.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Options: connectionStringEnvVar, queryTimeoutMs, readOnlyEnforcement.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saqbshyqoym" w:id="10"/>
      <w:bookmarkEnd w:id="10"/>
      <w:r w:rsidDel="00000000" w:rsidR="00000000" w:rsidRPr="00000000">
        <w:rPr>
          <w:rtl w:val="0"/>
        </w:rPr>
        <w:t xml:space="preserve">8. Multi-Window &amp; iFrame Handling (multiWindow)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Enabled: Auto-switches to popups and resolves nested iframes.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Disabled: Standard single-page execution.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Options: popupWaitTimeoutMs, iframeAutoDetection.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lzqv9mmmfdzr" w:id="11"/>
      <w:bookmarkEnd w:id="11"/>
      <w:r w:rsidDel="00000000" w:rsidR="00000000" w:rsidRPr="00000000">
        <w:rPr>
          <w:rtl w:val="0"/>
        </w:rPr>
        <w:t xml:space="preserve">9. Webhook Notifications (notifications)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Provider: SLACK, MS_TEAMS, WEBHOOK, or DISABLED.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Trigger: ALWAYS, ON_FAILURE_ONLY, NEVER.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Options: webhookUrlEnvVar, includeAllureLink, includeFailedTestSummary.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cjv00828c49j" w:id="12"/>
      <w:bookmarkEnd w:id="12"/>
      <w:r w:rsidDel="00000000" w:rsidR="00000000" w:rsidRPr="00000000">
        <w:rPr>
          <w:rtl w:val="0"/>
        </w:rPr>
        <w:t xml:space="preserve">10. Flaky Test Quarantine (flakyQuarantine)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Enabled: Tags unstable tests with @flaky, moves them to quarantine pipeline, and logs to documents/doubts.md.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Disabled: Standard retry-in-place behavior.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Options: maxRetryCount, quarantineThresholdRuns.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z52dggcigatm" w:id="13"/>
      <w:bookmarkEnd w:id="13"/>
      <w:r w:rsidDel="00000000" w:rsidR="00000000" w:rsidRPr="00000000">
        <w:rPr>
          <w:rtl w:val="0"/>
        </w:rPr>
        <w:t xml:space="preserve">3. Configuration Schema Example (framework.config.ts)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export interface FrameworkConfiguration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projectMetadata: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clientName: string;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applicationName: string;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targetEnvironment: 'localhost' | 'dev' | 'qa' | 'staging' | 'prod';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modules: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authSession: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enabled: boolean;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sessionTtlMinutes: number;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autoReloginOnExpiry: boolean;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networkMocking: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enabled: boolean;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blockHeavyAssets: boolean;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mockThirdPartyApis: boolean;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visualTesting: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enabled: boolean;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maxDiffPixelRatio: number;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maskDynamicLocators: string[];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accessibility: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enabled: boolean;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wcagStandard: 'WCAG2AA' | 'WCAG21AA';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autoLogToRecommendations: boolean;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cloudStorage: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provider: 'AWS_S3' | 'AZURE_BLOB' | 'GCP_STORAGE' | 'LOCAL_FIXTURES';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bucketNameEnvVar: string;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otpMailbox: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provider: 'MAILOSAUR' | 'MAILTRAP' | 'AWS_SES' | 'DISABLED';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databaseVerification: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provider: 'POSTGRESQL' | 'MYSQL' | 'MONGODB' | 'DISABLED';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notifications: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provider: 'SLACK' | 'MS_TEAMS' | 'DISABLED';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triggerCondition: 'ON_FAILURE_ONLY' | 'ALWAYS' | 'NEVER';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flakyQuarantine: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enabled: boolean;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maxRetries: number;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