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257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0A8B6D14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4F5CDCA2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7D84CAC9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2A79ED04" w14:textId="6A648F15" w:rsidR="0039563D" w:rsidRPr="00900755" w:rsidRDefault="0039563D" w:rsidP="0039563D">
      <w:pPr>
        <w:jc w:val="center"/>
        <w:rPr>
          <w:b/>
          <w:bCs/>
          <w:sz w:val="28"/>
          <w:szCs w:val="28"/>
        </w:rPr>
      </w:pPr>
    </w:p>
    <w:p w14:paraId="228685B3" w14:textId="77777777" w:rsidR="0039563D" w:rsidRPr="00900755" w:rsidRDefault="0039563D" w:rsidP="0039563D">
      <w:pPr>
        <w:jc w:val="center"/>
      </w:pPr>
    </w:p>
    <w:p w14:paraId="3BD58B22" w14:textId="77777777" w:rsidR="00ED01EF" w:rsidRDefault="00ED01EF" w:rsidP="00ED01EF">
      <w:pPr>
        <w:jc w:val="center"/>
        <w:rPr>
          <w:bCs/>
          <w:szCs w:val="28"/>
        </w:rPr>
      </w:pPr>
      <w:r w:rsidRPr="00900755">
        <w:rPr>
          <w:bCs/>
          <w:szCs w:val="28"/>
        </w:rPr>
        <w:t>DSC</w:t>
      </w:r>
      <w:r>
        <w:rPr>
          <w:bCs/>
          <w:szCs w:val="28"/>
        </w:rPr>
        <w:t>640</w:t>
      </w:r>
      <w:r w:rsidRPr="00900755">
        <w:rPr>
          <w:bCs/>
          <w:szCs w:val="28"/>
        </w:rPr>
        <w:t>-T30</w:t>
      </w:r>
      <w:r>
        <w:rPr>
          <w:bCs/>
          <w:szCs w:val="28"/>
        </w:rPr>
        <w:t>1</w:t>
      </w:r>
      <w:r w:rsidRPr="00900755">
        <w:rPr>
          <w:bCs/>
          <w:szCs w:val="28"/>
        </w:rPr>
        <w:t xml:space="preserve"> </w:t>
      </w:r>
      <w:r>
        <w:rPr>
          <w:bCs/>
          <w:szCs w:val="28"/>
        </w:rPr>
        <w:t>Data Presentation and Visualization</w:t>
      </w:r>
    </w:p>
    <w:p w14:paraId="0A476A9A" w14:textId="77777777" w:rsidR="00ED01EF" w:rsidRDefault="00ED01EF" w:rsidP="00ED01EF">
      <w:pPr>
        <w:jc w:val="center"/>
        <w:rPr>
          <w:bCs/>
          <w:szCs w:val="28"/>
        </w:rPr>
      </w:pPr>
    </w:p>
    <w:p w14:paraId="70D141DA" w14:textId="0B869B0C" w:rsidR="00ED01EF" w:rsidRPr="00900755" w:rsidRDefault="00ED01EF" w:rsidP="00ED01EF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Assignment: Term Project Task </w:t>
      </w:r>
      <w:r>
        <w:rPr>
          <w:bCs/>
          <w:szCs w:val="28"/>
        </w:rPr>
        <w:t>4</w:t>
      </w:r>
    </w:p>
    <w:p w14:paraId="26D832F8" w14:textId="77777777" w:rsidR="00ED01EF" w:rsidRDefault="00ED01EF" w:rsidP="00ED01EF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 xml:space="preserve">Instructor: </w:t>
      </w:r>
      <w:r>
        <w:rPr>
          <w:bCs/>
          <w:szCs w:val="28"/>
        </w:rPr>
        <w:t>Dr Catherine Williams</w:t>
      </w:r>
    </w:p>
    <w:p w14:paraId="4F2827CA" w14:textId="77777777" w:rsidR="00ED01EF" w:rsidRPr="00900755" w:rsidRDefault="00ED01EF" w:rsidP="00ED01EF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>Author: Anjani Bonda</w:t>
      </w:r>
    </w:p>
    <w:p w14:paraId="528B461A" w14:textId="222FBEBE" w:rsidR="00ED01EF" w:rsidRPr="00900755" w:rsidRDefault="00ED01EF" w:rsidP="00ED01EF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Date: 0</w:t>
      </w:r>
      <w:r>
        <w:rPr>
          <w:bCs/>
          <w:szCs w:val="28"/>
        </w:rPr>
        <w:t>2</w:t>
      </w:r>
      <w:r w:rsidRPr="00900755">
        <w:rPr>
          <w:bCs/>
          <w:szCs w:val="28"/>
        </w:rPr>
        <w:t>/</w:t>
      </w:r>
      <w:r>
        <w:rPr>
          <w:bCs/>
          <w:szCs w:val="28"/>
        </w:rPr>
        <w:t>18</w:t>
      </w:r>
      <w:r w:rsidRPr="00900755">
        <w:rPr>
          <w:bCs/>
          <w:szCs w:val="28"/>
        </w:rPr>
        <w:t>/202</w:t>
      </w:r>
      <w:r>
        <w:rPr>
          <w:bCs/>
          <w:szCs w:val="28"/>
        </w:rPr>
        <w:t>3</w:t>
      </w:r>
    </w:p>
    <w:p w14:paraId="6348FCF6" w14:textId="64D1F2C3" w:rsidR="0066562B" w:rsidRDefault="0066562B"/>
    <w:p w14:paraId="655AFE83" w14:textId="6EE2DDAD" w:rsidR="004A2D3B" w:rsidRDefault="004A2D3B"/>
    <w:p w14:paraId="105F19E1" w14:textId="2B709319" w:rsidR="004A2D3B" w:rsidRDefault="004A2D3B"/>
    <w:p w14:paraId="18C7EF11" w14:textId="492B0F81" w:rsidR="004A2D3B" w:rsidRDefault="004A2D3B"/>
    <w:p w14:paraId="13FEA7C6" w14:textId="2B771D97" w:rsidR="004A2D3B" w:rsidRDefault="004A2D3B"/>
    <w:p w14:paraId="13B6E859" w14:textId="6AFC648A" w:rsidR="004A2D3B" w:rsidRDefault="004A2D3B"/>
    <w:p w14:paraId="6FA9E389" w14:textId="638B0411" w:rsidR="004A2D3B" w:rsidRDefault="004A2D3B"/>
    <w:p w14:paraId="6727DF68" w14:textId="7FB293CF" w:rsidR="004A2D3B" w:rsidRDefault="004A2D3B"/>
    <w:p w14:paraId="00DD7625" w14:textId="4B0A2C5A" w:rsidR="004A2D3B" w:rsidRDefault="004A2D3B"/>
    <w:p w14:paraId="60545A67" w14:textId="1F1D0154" w:rsidR="004A2D3B" w:rsidRDefault="004A2D3B"/>
    <w:p w14:paraId="36C8BA2D" w14:textId="1CB53619" w:rsidR="004A2D3B" w:rsidRDefault="004A2D3B"/>
    <w:p w14:paraId="6EE923F6" w14:textId="77777777" w:rsidR="00ED01EF" w:rsidRDefault="00ED01EF"/>
    <w:p w14:paraId="50951450" w14:textId="02392279" w:rsidR="004A2D3B" w:rsidRDefault="004A2D3B"/>
    <w:p w14:paraId="0C879CC8" w14:textId="4F2B6ED0" w:rsidR="00E473DE" w:rsidRPr="004A4EB9" w:rsidRDefault="00E71B4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Milestone </w:t>
      </w:r>
      <w:r w:rsidR="004A4EB9">
        <w:rPr>
          <w:b/>
          <w:bCs/>
          <w:color w:val="2F5496" w:themeColor="accent1" w:themeShade="BF"/>
          <w:sz w:val="32"/>
          <w:szCs w:val="32"/>
        </w:rPr>
        <w:t>4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>Airline Safety</w:t>
      </w:r>
      <w:r w:rsidR="009712D2">
        <w:rPr>
          <w:b/>
          <w:bCs/>
          <w:color w:val="2F5496" w:themeColor="accent1" w:themeShade="BF"/>
          <w:sz w:val="32"/>
          <w:szCs w:val="32"/>
        </w:rPr>
        <w:t xml:space="preserve"> and Improvement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37AD4" w:rsidRPr="00437AD4">
        <w:rPr>
          <w:b/>
          <w:bCs/>
          <w:color w:val="2F5496" w:themeColor="accent1" w:themeShade="BF"/>
          <w:sz w:val="32"/>
          <w:szCs w:val="32"/>
        </w:rPr>
        <w:t>–</w:t>
      </w:r>
      <w:r w:rsidR="004A2D3B" w:rsidRPr="00437AD4">
        <w:rPr>
          <w:b/>
          <w:bCs/>
          <w:color w:val="2F5496" w:themeColor="accent1" w:themeShade="BF"/>
          <w:sz w:val="32"/>
          <w:szCs w:val="32"/>
        </w:rPr>
        <w:t xml:space="preserve"> </w:t>
      </w:r>
      <w:r w:rsidR="004A4EB9">
        <w:rPr>
          <w:b/>
          <w:bCs/>
          <w:color w:val="2F5496" w:themeColor="accent1" w:themeShade="BF"/>
          <w:sz w:val="32"/>
          <w:szCs w:val="32"/>
        </w:rPr>
        <w:t>Infographics</w:t>
      </w:r>
    </w:p>
    <w:p w14:paraId="703C522F" w14:textId="26CB36DA" w:rsidR="00FF4636" w:rsidRPr="000835FC" w:rsidRDefault="000835FC" w:rsidP="000835FC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835FC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Canva software to create infographics. I have considered the primary goal to show that airline is the safest mode of transportation among others. This infographic takes a strong approach why flying is safer, covering all the perception.   </w:t>
      </w:r>
    </w:p>
    <w:p w14:paraId="7935DADD" w14:textId="4BE1273A" w:rsidR="00E473DE" w:rsidRDefault="00E473DE" w:rsidP="00E473DE">
      <w:pPr>
        <w:pStyle w:val="Heading2"/>
        <w:rPr>
          <w:b/>
          <w:bCs/>
        </w:rPr>
      </w:pPr>
      <w:r>
        <w:rPr>
          <w:b/>
          <w:bCs/>
        </w:rPr>
        <w:t>W</w:t>
      </w:r>
      <w:r w:rsidRPr="00E473DE">
        <w:rPr>
          <w:b/>
          <w:bCs/>
        </w:rPr>
        <w:t>hy did you choose the visualizations you did?</w:t>
      </w:r>
    </w:p>
    <w:p w14:paraId="17AAC1C0" w14:textId="77777777" w:rsidR="00E473DE" w:rsidRPr="00E473DE" w:rsidRDefault="00E473DE" w:rsidP="00E473DE"/>
    <w:p w14:paraId="47CCF435" w14:textId="03FE0146" w:rsidR="00DB559B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E473DE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Worrying about air accidents</w:t>
      </w:r>
    </w:p>
    <w:p w14:paraId="0F586F37" w14:textId="1CFD638F" w:rsidR="00DB559B" w:rsidRPr="00FF4636" w:rsidRDefault="00DB559B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>Here, I have used</w:t>
      </w:r>
      <w:r w:rsidR="007906A3" w:rsidRPr="00FF4636">
        <w:rPr>
          <w:rFonts w:asciiTheme="minorHAnsi" w:hAnsiTheme="minorHAnsi" w:cstheme="minorHAnsi"/>
          <w:sz w:val="22"/>
          <w:szCs w:val="22"/>
        </w:rPr>
        <w:t xml:space="preserve"> continuous</w:t>
      </w:r>
      <w:r w:rsidRPr="00FF4636">
        <w:rPr>
          <w:rFonts w:asciiTheme="minorHAnsi" w:hAnsiTheme="minorHAnsi" w:cstheme="minorHAnsi"/>
          <w:sz w:val="22"/>
          <w:szCs w:val="22"/>
        </w:rPr>
        <w:t xml:space="preserve"> bar and line charts to show the total number of airline accidents and fatalities since 1945. I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would want to show that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trend is </w:t>
      </w:r>
      <w:r w:rsidR="00E473DE" w:rsidRPr="00FF4636">
        <w:rPr>
          <w:rFonts w:asciiTheme="minorHAnsi" w:hAnsiTheme="minorHAnsi" w:cstheme="minorHAnsi"/>
          <w:sz w:val="22"/>
          <w:szCs w:val="22"/>
        </w:rPr>
        <w:t xml:space="preserve">declining over the </w:t>
      </w:r>
      <w:r w:rsidR="007906A3" w:rsidRPr="00FF4636">
        <w:rPr>
          <w:rFonts w:asciiTheme="minorHAnsi" w:hAnsiTheme="minorHAnsi" w:cstheme="minorHAnsi"/>
          <w:sz w:val="22"/>
          <w:szCs w:val="22"/>
        </w:rPr>
        <w:t>years.</w:t>
      </w:r>
    </w:p>
    <w:p w14:paraId="3AEC24E4" w14:textId="5A58B398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76A95" w:rsidRPr="00FF463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 Travel Safety</w:t>
      </w:r>
    </w:p>
    <w:p w14:paraId="64EB0F29" w14:textId="0CF0CBBA" w:rsidR="007906A3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created bar chart to show the total number of </w:t>
      </w:r>
      <w:r w:rsidR="00F76A95" w:rsidRPr="00FF4636">
        <w:rPr>
          <w:rFonts w:asciiTheme="minorHAnsi" w:hAnsiTheme="minorHAnsi" w:cstheme="minorHAnsi"/>
          <w:sz w:val="22"/>
          <w:szCs w:val="22"/>
        </w:rPr>
        <w:t>air incidents and fatal incidents between 2 periods</w:t>
      </w:r>
      <w:r w:rsidR="00955073" w:rsidRPr="00FF4636">
        <w:rPr>
          <w:rFonts w:asciiTheme="minorHAnsi" w:hAnsiTheme="minorHAnsi" w:cstheme="minorHAnsi"/>
          <w:sz w:val="22"/>
          <w:szCs w:val="22"/>
        </w:rPr>
        <w:t xml:space="preserve"> (1985-99 and 2000-14)</w:t>
      </w:r>
      <w:r w:rsidR="00F76A95" w:rsidRPr="00FF4636">
        <w:rPr>
          <w:rFonts w:asciiTheme="minorHAnsi" w:hAnsiTheme="minorHAnsi" w:cstheme="minorHAnsi"/>
          <w:sz w:val="22"/>
          <w:szCs w:val="22"/>
        </w:rPr>
        <w:t xml:space="preserve"> to show the count is decreasing in the recent period compared to the earlier period.</w:t>
      </w:r>
    </w:p>
    <w:p w14:paraId="1F01F517" w14:textId="4DC024F1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07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3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Airline Revenue and Profit</w:t>
      </w:r>
    </w:p>
    <w:p w14:paraId="3E6C57FD" w14:textId="1A2E3DD5" w:rsidR="009553C9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</w:t>
      </w:r>
      <w:r w:rsidR="00173AF8" w:rsidRPr="00FF4636">
        <w:rPr>
          <w:rFonts w:asciiTheme="minorHAnsi" w:hAnsiTheme="minorHAnsi" w:cstheme="minorHAnsi"/>
          <w:sz w:val="22"/>
          <w:szCs w:val="22"/>
        </w:rPr>
        <w:t>continuous bar and line charts to show</w:t>
      </w:r>
      <w:r w:rsidR="00173AF8">
        <w:rPr>
          <w:rFonts w:asciiTheme="minorHAnsi" w:hAnsiTheme="minorHAnsi" w:cstheme="minorHAnsi"/>
          <w:sz w:val="22"/>
          <w:szCs w:val="22"/>
        </w:rPr>
        <w:t xml:space="preserve"> the increase in revenue and profit for the airline business</w:t>
      </w:r>
      <w:r w:rsidR="009553C9" w:rsidRPr="00FF4636">
        <w:rPr>
          <w:rFonts w:asciiTheme="minorHAnsi" w:hAnsiTheme="minorHAnsi" w:cstheme="minorHAnsi"/>
          <w:sz w:val="22"/>
          <w:szCs w:val="22"/>
        </w:rPr>
        <w:t>.</w:t>
      </w:r>
    </w:p>
    <w:p w14:paraId="7C4427CD" w14:textId="600E5DA2" w:rsidR="007906A3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4</w:t>
      </w:r>
      <w:r w:rsidR="0084320F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>–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Fights Takeoff</w:t>
      </w:r>
    </w:p>
    <w:p w14:paraId="2FEFDAFA" w14:textId="7DCBC458" w:rsidR="009553C9" w:rsidRPr="00FF4636" w:rsidRDefault="00173AF8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have used heat map to show increase in flight takeoff over the years. There is a decrease in count for 2020 and 2021 due to Covid-19 impact</w:t>
      </w:r>
    </w:p>
    <w:p w14:paraId="571105CA" w14:textId="46DF394F" w:rsidR="009553C9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5</w:t>
      </w:r>
      <w:r w:rsidR="00F44B07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Passenger Enplanement</w:t>
      </w:r>
    </w:p>
    <w:p w14:paraId="3E1A172E" w14:textId="7CA66396" w:rsidR="00FF4636" w:rsidRDefault="009553C9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area chart to show the </w:t>
      </w:r>
      <w:r w:rsidR="00A40905" w:rsidRPr="00FF4636">
        <w:rPr>
          <w:rFonts w:asciiTheme="minorHAnsi" w:hAnsiTheme="minorHAnsi" w:cstheme="minorHAnsi"/>
          <w:sz w:val="22"/>
          <w:szCs w:val="22"/>
        </w:rPr>
        <w:t>passenger enplanement count over years. The trend</w:t>
      </w:r>
      <w:r w:rsidR="00DE2B33">
        <w:rPr>
          <w:rFonts w:asciiTheme="minorHAnsi" w:hAnsiTheme="minorHAnsi" w:cstheme="minorHAnsi"/>
          <w:sz w:val="22"/>
          <w:szCs w:val="22"/>
        </w:rPr>
        <w:t xml:space="preserve"> shows</w:t>
      </w:r>
      <w:r w:rsidR="00A40905" w:rsidRPr="00FF4636">
        <w:rPr>
          <w:rFonts w:asciiTheme="minorHAnsi" w:hAnsiTheme="minorHAnsi" w:cstheme="minorHAnsi"/>
          <w:sz w:val="22"/>
          <w:szCs w:val="22"/>
        </w:rPr>
        <w:t xml:space="preserve"> </w:t>
      </w:r>
      <w:r w:rsidR="00DE2B33">
        <w:rPr>
          <w:rFonts w:asciiTheme="minorHAnsi" w:hAnsiTheme="minorHAnsi" w:cstheme="minorHAnsi"/>
          <w:sz w:val="22"/>
          <w:szCs w:val="22"/>
        </w:rPr>
        <w:t xml:space="preserve">the count is </w:t>
      </w:r>
      <w:r w:rsidR="00A40905" w:rsidRPr="00FF4636">
        <w:rPr>
          <w:rFonts w:asciiTheme="minorHAnsi" w:hAnsiTheme="minorHAnsi" w:cstheme="minorHAnsi"/>
          <w:sz w:val="22"/>
          <w:szCs w:val="22"/>
        </w:rPr>
        <w:t>increasing except 2020 which is impacted due to Covid-19 restriction.</w:t>
      </w:r>
    </w:p>
    <w:p w14:paraId="29628232" w14:textId="283C8224" w:rsidR="00173AF8" w:rsidRPr="00FF4636" w:rsidRDefault="00173AF8" w:rsidP="00173AF8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bCs/>
          <w:sz w:val="22"/>
          <w:szCs w:val="22"/>
        </w:rPr>
        <w:t>Transportation Spectrum Enplanement</w:t>
      </w:r>
    </w:p>
    <w:p w14:paraId="43298EB5" w14:textId="48D5E027" w:rsidR="00173AF8" w:rsidRDefault="00173AF8" w:rsidP="00173AF8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used </w:t>
      </w:r>
      <w:r>
        <w:rPr>
          <w:rFonts w:asciiTheme="minorHAnsi" w:hAnsiTheme="minorHAnsi" w:cstheme="minorHAnsi"/>
          <w:sz w:val="22"/>
          <w:szCs w:val="22"/>
        </w:rPr>
        <w:t xml:space="preserve">bubble chart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to show the </w:t>
      </w:r>
      <w:r>
        <w:rPr>
          <w:rFonts w:asciiTheme="minorHAnsi" w:hAnsiTheme="minorHAnsi" w:cstheme="minorHAnsi"/>
          <w:sz w:val="22"/>
          <w:szCs w:val="22"/>
        </w:rPr>
        <w:t>death rates for different types of transportations</w:t>
      </w:r>
      <w:r w:rsidRPr="00FF463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The death rate is high for passenger road vehicles and least for Airline</w:t>
      </w:r>
    </w:p>
    <w:p w14:paraId="1647742C" w14:textId="77777777" w:rsidR="00173AF8" w:rsidRPr="00FF4636" w:rsidRDefault="00173AF8" w:rsidP="00FF4636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C9B4708" w14:textId="657C8383" w:rsidR="00FF4636" w:rsidRPr="00FF4636" w:rsidRDefault="00173AF8" w:rsidP="009F348F">
      <w:pPr>
        <w:pStyle w:val="Heading2"/>
        <w:spacing w:line="360" w:lineRule="auto"/>
        <w:rPr>
          <w:b/>
          <w:bCs/>
        </w:rPr>
      </w:pPr>
      <w:r w:rsidRPr="00173AF8">
        <w:rPr>
          <w:b/>
          <w:bCs/>
        </w:rPr>
        <w:t>How was this audience different than the internal teams?</w:t>
      </w:r>
      <w:r w:rsidR="0070727F">
        <w:rPr>
          <w:b/>
          <w:bCs/>
        </w:rPr>
        <w:t xml:space="preserve"> </w:t>
      </w:r>
      <w:r w:rsidR="0070727F" w:rsidRPr="0070727F">
        <w:rPr>
          <w:b/>
          <w:bCs/>
        </w:rPr>
        <w:t>What did you choose not to share with the external audience?</w:t>
      </w:r>
    </w:p>
    <w:p w14:paraId="704BB409" w14:textId="583CEECC" w:rsidR="00FF4636" w:rsidRDefault="009F348F" w:rsidP="009F348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F348F">
        <w:rPr>
          <w:rFonts w:asciiTheme="minorHAnsi" w:hAnsiTheme="minorHAnsi" w:cstheme="minorHAnsi"/>
          <w:sz w:val="22"/>
          <w:szCs w:val="22"/>
        </w:rPr>
        <w:t>For internal campaigns, some of the datasets and the corresponding charts specific to the company</w:t>
      </w:r>
      <w:r w:rsidR="00BC7F36">
        <w:rPr>
          <w:rFonts w:asciiTheme="minorHAnsi" w:hAnsiTheme="minorHAnsi" w:cstheme="minorHAnsi"/>
          <w:sz w:val="22"/>
          <w:szCs w:val="22"/>
        </w:rPr>
        <w:t xml:space="preserve"> are used</w:t>
      </w:r>
      <w:r w:rsidRPr="009F348F">
        <w:rPr>
          <w:rFonts w:asciiTheme="minorHAnsi" w:hAnsiTheme="minorHAnsi" w:cstheme="minorHAnsi"/>
          <w:sz w:val="22"/>
          <w:szCs w:val="22"/>
        </w:rPr>
        <w:t xml:space="preserve">. However, those charts are not </w:t>
      </w:r>
      <w:r w:rsidR="00BC7F36">
        <w:rPr>
          <w:rFonts w:asciiTheme="minorHAnsi" w:hAnsiTheme="minorHAnsi" w:cstheme="minorHAnsi"/>
          <w:sz w:val="22"/>
          <w:szCs w:val="22"/>
        </w:rPr>
        <w:t>shown</w:t>
      </w:r>
      <w:r w:rsidRPr="009F348F">
        <w:rPr>
          <w:rFonts w:asciiTheme="minorHAnsi" w:hAnsiTheme="minorHAnsi" w:cstheme="minorHAnsi"/>
          <w:sz w:val="22"/>
          <w:szCs w:val="22"/>
        </w:rPr>
        <w:t xml:space="preserve"> in the blog</w:t>
      </w:r>
      <w:r>
        <w:rPr>
          <w:rFonts w:asciiTheme="minorHAnsi" w:hAnsiTheme="minorHAnsi" w:cstheme="minorHAnsi"/>
          <w:sz w:val="22"/>
          <w:szCs w:val="22"/>
        </w:rPr>
        <w:t xml:space="preserve">, since </w:t>
      </w:r>
      <w:r w:rsidR="000835BE">
        <w:rPr>
          <w:rFonts w:asciiTheme="minorHAnsi" w:hAnsiTheme="minorHAnsi" w:cstheme="minorHAnsi"/>
          <w:sz w:val="22"/>
          <w:szCs w:val="22"/>
        </w:rPr>
        <w:t xml:space="preserve">common people who are </w:t>
      </w:r>
      <w:r w:rsidR="000835BE">
        <w:rPr>
          <w:rFonts w:asciiTheme="minorHAnsi" w:hAnsiTheme="minorHAnsi" w:cstheme="minorHAnsi"/>
          <w:sz w:val="22"/>
          <w:szCs w:val="22"/>
        </w:rPr>
        <w:lastRenderedPageBreak/>
        <w:t>standing in the line or mobile users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835BE">
        <w:rPr>
          <w:rFonts w:asciiTheme="minorHAnsi" w:hAnsiTheme="minorHAnsi" w:cstheme="minorHAnsi"/>
          <w:sz w:val="22"/>
          <w:szCs w:val="22"/>
        </w:rPr>
        <w:t>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asciiTheme="minorHAnsi" w:hAnsiTheme="minorHAnsi" w:cstheme="minorHAnsi"/>
          <w:sz w:val="22"/>
          <w:szCs w:val="22"/>
        </w:rPr>
        <w:t xml:space="preserve"> primary readers.</w:t>
      </w:r>
      <w:r w:rsidR="00BC7F36">
        <w:rPr>
          <w:rFonts w:asciiTheme="minorHAnsi" w:hAnsiTheme="minorHAnsi" w:cstheme="minorHAnsi"/>
          <w:sz w:val="22"/>
          <w:szCs w:val="22"/>
        </w:rPr>
        <w:t xml:space="preserve"> No complex charts are used in the blog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7F36">
        <w:rPr>
          <w:rFonts w:asciiTheme="minorHAnsi" w:hAnsiTheme="minorHAnsi" w:cstheme="minorHAnsi"/>
          <w:sz w:val="22"/>
          <w:szCs w:val="22"/>
        </w:rPr>
        <w:t>in contrast to those used during the internal campaigns.</w:t>
      </w:r>
      <w:r w:rsidR="002123C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3BEEB8" w14:textId="54A047DF" w:rsidR="0070727F" w:rsidRDefault="001E3A03" w:rsidP="0070727F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primary goal of the </w:t>
      </w:r>
      <w:r w:rsidR="002123CF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to convey that air travel is safest to use and make awareness to the </w:t>
      </w:r>
      <w:r w:rsidR="002123CF">
        <w:rPr>
          <w:rFonts w:asciiTheme="minorHAnsi" w:hAnsiTheme="minorHAnsi" w:cstheme="minorHAnsi"/>
          <w:sz w:val="22"/>
          <w:szCs w:val="22"/>
        </w:rPr>
        <w:t xml:space="preserve">common </w:t>
      </w:r>
      <w:r>
        <w:rPr>
          <w:rFonts w:asciiTheme="minorHAnsi" w:hAnsiTheme="minorHAnsi" w:cstheme="minorHAnsi"/>
          <w:sz w:val="22"/>
          <w:szCs w:val="22"/>
        </w:rPr>
        <w:t>people.</w:t>
      </w:r>
      <w:r w:rsidR="0070727F">
        <w:rPr>
          <w:rFonts w:asciiTheme="minorHAnsi" w:hAnsiTheme="minorHAnsi" w:cstheme="minorHAnsi"/>
          <w:sz w:val="22"/>
          <w:szCs w:val="22"/>
        </w:rPr>
        <w:t xml:space="preserve"> No </w:t>
      </w:r>
      <w:r w:rsidR="000835BE">
        <w:rPr>
          <w:rFonts w:asciiTheme="minorHAnsi" w:hAnsiTheme="minorHAnsi" w:cstheme="minorHAnsi"/>
          <w:sz w:val="22"/>
          <w:szCs w:val="22"/>
        </w:rPr>
        <w:t xml:space="preserve">complex </w:t>
      </w:r>
      <w:r w:rsidR="0070727F">
        <w:rPr>
          <w:rFonts w:asciiTheme="minorHAnsi" w:hAnsiTheme="minorHAnsi" w:cstheme="minorHAnsi"/>
          <w:sz w:val="22"/>
          <w:szCs w:val="22"/>
        </w:rPr>
        <w:t xml:space="preserve">pieces of information in </w:t>
      </w:r>
      <w:r w:rsidR="000835BE">
        <w:rPr>
          <w:rFonts w:asciiTheme="minorHAnsi" w:hAnsiTheme="minorHAnsi" w:cstheme="minorHAnsi"/>
          <w:sz w:val="22"/>
          <w:szCs w:val="22"/>
        </w:rPr>
        <w:t xml:space="preserve">terms of </w:t>
      </w:r>
      <w:r w:rsidR="0070727F">
        <w:rPr>
          <w:rFonts w:asciiTheme="minorHAnsi" w:hAnsiTheme="minorHAnsi" w:cstheme="minorHAnsi"/>
          <w:sz w:val="22"/>
          <w:szCs w:val="22"/>
        </w:rPr>
        <w:t>words</w:t>
      </w:r>
      <w:r w:rsidR="000835BE">
        <w:rPr>
          <w:rFonts w:asciiTheme="minorHAnsi" w:hAnsiTheme="minorHAnsi" w:cstheme="minorHAnsi"/>
          <w:sz w:val="22"/>
          <w:szCs w:val="22"/>
        </w:rPr>
        <w:t xml:space="preserve"> are used in the infographic.</w:t>
      </w:r>
    </w:p>
    <w:p w14:paraId="2D74003F" w14:textId="77777777" w:rsidR="0070727F" w:rsidRDefault="0070727F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70727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What are some ethical considerations you need to make sure to think through when presenting to the public and with images vs text/audio?</w:t>
      </w:r>
    </w:p>
    <w:p w14:paraId="306A353C" w14:textId="70EC1F27" w:rsidR="001E3A03" w:rsidRDefault="006E6C6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6E6C69">
        <w:rPr>
          <w:rFonts w:asciiTheme="minorHAnsi" w:hAnsiTheme="minorHAnsi" w:cstheme="minorHAnsi"/>
          <w:sz w:val="22"/>
          <w:szCs w:val="22"/>
        </w:rPr>
        <w:t xml:space="preserve">are some of the ethical considerations </w:t>
      </w:r>
      <w:r>
        <w:rPr>
          <w:rFonts w:asciiTheme="minorHAnsi" w:hAnsiTheme="minorHAnsi" w:cstheme="minorHAnsi"/>
          <w:sz w:val="22"/>
          <w:szCs w:val="22"/>
        </w:rPr>
        <w:t>handled when presenting to the audience.</w:t>
      </w:r>
    </w:p>
    <w:p w14:paraId="498B1922" w14:textId="4084241A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sensitive data like PII (Personal Identifiable Information) or customer information is used in the analysis</w:t>
      </w:r>
    </w:p>
    <w:p w14:paraId="2869D396" w14:textId="2EF77059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confidential data related to any airline company is used in the blog. All the datasets used in the analysis are extracted from public websites</w:t>
      </w:r>
    </w:p>
    <w:p w14:paraId="7AD4AD81" w14:textId="025AE257" w:rsidR="00013642" w:rsidRDefault="007B0535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8569EB">
        <w:rPr>
          <w:rFonts w:asciiTheme="minorHAnsi" w:hAnsiTheme="minorHAnsi" w:cstheme="minorHAnsi"/>
          <w:sz w:val="22"/>
          <w:szCs w:val="22"/>
        </w:rPr>
        <w:t>infographic</w:t>
      </w:r>
      <w:r>
        <w:rPr>
          <w:rFonts w:asciiTheme="minorHAnsi" w:hAnsiTheme="minorHAnsi" w:cstheme="minorHAnsi"/>
          <w:sz w:val="22"/>
          <w:szCs w:val="22"/>
        </w:rPr>
        <w:t xml:space="preserve"> is not forcing anyone to use air travel for the transportation</w:t>
      </w:r>
      <w:r w:rsidR="00B16519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Rather, it </w:t>
      </w:r>
      <w:r w:rsidR="00B16519">
        <w:rPr>
          <w:rFonts w:asciiTheme="minorHAnsi" w:hAnsiTheme="minorHAnsi" w:cstheme="minorHAnsi"/>
          <w:sz w:val="22"/>
          <w:szCs w:val="22"/>
        </w:rPr>
        <w:t xml:space="preserve">just </w:t>
      </w:r>
      <w:r>
        <w:rPr>
          <w:rFonts w:asciiTheme="minorHAnsi" w:hAnsiTheme="minorHAnsi" w:cstheme="minorHAnsi"/>
          <w:sz w:val="22"/>
          <w:szCs w:val="22"/>
        </w:rPr>
        <w:t>provides the suggestion and recommendations that airline travel is safe</w:t>
      </w:r>
      <w:r w:rsidR="00B16519">
        <w:rPr>
          <w:rFonts w:asciiTheme="minorHAnsi" w:hAnsiTheme="minorHAnsi" w:cstheme="minorHAnsi"/>
          <w:sz w:val="22"/>
          <w:szCs w:val="22"/>
        </w:rPr>
        <w:t xml:space="preserve"> only and </w:t>
      </w:r>
      <w:r>
        <w:rPr>
          <w:rFonts w:asciiTheme="minorHAnsi" w:hAnsiTheme="minorHAnsi" w:cstheme="minorHAnsi"/>
          <w:sz w:val="22"/>
          <w:szCs w:val="22"/>
        </w:rPr>
        <w:t xml:space="preserve">people can voluntarily </w:t>
      </w:r>
      <w:r w:rsidR="00865E9C">
        <w:rPr>
          <w:rFonts w:asciiTheme="minorHAnsi" w:hAnsiTheme="minorHAnsi" w:cstheme="minorHAnsi"/>
          <w:sz w:val="22"/>
          <w:szCs w:val="22"/>
        </w:rPr>
        <w:t>decide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84034DC" w14:textId="64019F5A" w:rsidR="00C72E90" w:rsidRDefault="00C72E90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copyright images were used in the infographic. Also, images used in infographic aren’t manipulated</w:t>
      </w:r>
      <w:r w:rsidR="000835BE">
        <w:rPr>
          <w:rFonts w:asciiTheme="minorHAnsi" w:hAnsiTheme="minorHAnsi" w:cstheme="minorHAnsi"/>
          <w:sz w:val="22"/>
          <w:szCs w:val="22"/>
        </w:rPr>
        <w:t xml:space="preserve"> and are presented factually.</w:t>
      </w:r>
    </w:p>
    <w:p w14:paraId="56AAA31E" w14:textId="6B2A55C0" w:rsid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Reference:</w:t>
      </w:r>
    </w:p>
    <w:p w14:paraId="62B44438" w14:textId="28273A19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5" w:anchor="gid=144895744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https://docs.google.com/spreadsheets/d/1SD</w:t>
        </w:r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p</w:t>
        </w:r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7p1y6m7N5xD5_fpOkYOrJvd68V7iy6etXy2cetb8/edit#gid=1448957446</w:t>
        </w:r>
      </w:hyperlink>
    </w:p>
    <w:p w14:paraId="38AA067D" w14:textId="397D286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https://www.nhtsa.gov/</w:t>
        </w:r>
      </w:hyperlink>
    </w:p>
    <w:p w14:paraId="6DC7C3B2" w14:textId="4E18CB4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https://financesonline.com/number-of-flights-worldwide/</w:t>
        </w:r>
      </w:hyperlink>
    </w:p>
    <w:p w14:paraId="075ED164" w14:textId="77777777" w:rsidR="00C72E90" w:rsidRDefault="00C72E90" w:rsidP="00C72E90">
      <w:pPr>
        <w:pStyle w:val="04xlpa"/>
        <w:spacing w:line="240" w:lineRule="atLeast"/>
        <w:rPr>
          <w:color w:val="000000"/>
        </w:rPr>
      </w:pPr>
    </w:p>
    <w:p w14:paraId="522885D5" w14:textId="77777777" w:rsidR="00C72E90" w:rsidRP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C72E90" w:rsidRPr="00C7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93"/>
    <w:multiLevelType w:val="hybridMultilevel"/>
    <w:tmpl w:val="49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FB7"/>
    <w:multiLevelType w:val="hybridMultilevel"/>
    <w:tmpl w:val="6096B6B2"/>
    <w:lvl w:ilvl="0" w:tplc="69289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6D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4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B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21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4B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97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9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D0"/>
    <w:multiLevelType w:val="hybridMultilevel"/>
    <w:tmpl w:val="6EC6279A"/>
    <w:lvl w:ilvl="0" w:tplc="BA640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3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D8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861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22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3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29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9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6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B0"/>
    <w:multiLevelType w:val="hybridMultilevel"/>
    <w:tmpl w:val="85C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B42"/>
    <w:multiLevelType w:val="hybridMultilevel"/>
    <w:tmpl w:val="D2441528"/>
    <w:lvl w:ilvl="0" w:tplc="016626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A5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CE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04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64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42D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A8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CA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77D"/>
    <w:multiLevelType w:val="hybridMultilevel"/>
    <w:tmpl w:val="7CC4E122"/>
    <w:lvl w:ilvl="0" w:tplc="6DDAA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6EE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61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A53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4CB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A5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2C0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0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64C0"/>
    <w:multiLevelType w:val="hybridMultilevel"/>
    <w:tmpl w:val="8B0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617"/>
    <w:multiLevelType w:val="hybridMultilevel"/>
    <w:tmpl w:val="48881242"/>
    <w:lvl w:ilvl="0" w:tplc="D55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0E7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3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E52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E4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5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8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62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C51"/>
    <w:multiLevelType w:val="hybridMultilevel"/>
    <w:tmpl w:val="06F07066"/>
    <w:lvl w:ilvl="0" w:tplc="55B8F53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849D7"/>
    <w:multiLevelType w:val="hybridMultilevel"/>
    <w:tmpl w:val="3642E00A"/>
    <w:lvl w:ilvl="0" w:tplc="0E4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978CC"/>
    <w:multiLevelType w:val="hybridMultilevel"/>
    <w:tmpl w:val="0D2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6C0"/>
    <w:multiLevelType w:val="hybridMultilevel"/>
    <w:tmpl w:val="E19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6769"/>
    <w:multiLevelType w:val="hybridMultilevel"/>
    <w:tmpl w:val="D6A4D8EC"/>
    <w:lvl w:ilvl="0" w:tplc="7F683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69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4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4C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B4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88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F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0C7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C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1324"/>
    <w:multiLevelType w:val="hybridMultilevel"/>
    <w:tmpl w:val="E484315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5336">
    <w:abstractNumId w:val="10"/>
  </w:num>
  <w:num w:numId="2" w16cid:durableId="31611656">
    <w:abstractNumId w:val="15"/>
  </w:num>
  <w:num w:numId="3" w16cid:durableId="928972842">
    <w:abstractNumId w:val="11"/>
  </w:num>
  <w:num w:numId="4" w16cid:durableId="5715008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998586">
    <w:abstractNumId w:val="9"/>
  </w:num>
  <w:num w:numId="6" w16cid:durableId="1933203583">
    <w:abstractNumId w:val="12"/>
  </w:num>
  <w:num w:numId="7" w16cid:durableId="1534229071">
    <w:abstractNumId w:val="13"/>
  </w:num>
  <w:num w:numId="8" w16cid:durableId="1438525373">
    <w:abstractNumId w:val="6"/>
  </w:num>
  <w:num w:numId="9" w16cid:durableId="424696086">
    <w:abstractNumId w:val="5"/>
  </w:num>
  <w:num w:numId="10" w16cid:durableId="837038452">
    <w:abstractNumId w:val="1"/>
  </w:num>
  <w:num w:numId="11" w16cid:durableId="782263203">
    <w:abstractNumId w:val="4"/>
  </w:num>
  <w:num w:numId="12" w16cid:durableId="218974903">
    <w:abstractNumId w:val="2"/>
  </w:num>
  <w:num w:numId="13" w16cid:durableId="1828783393">
    <w:abstractNumId w:val="0"/>
  </w:num>
  <w:num w:numId="14" w16cid:durableId="1938562111">
    <w:abstractNumId w:val="14"/>
  </w:num>
  <w:num w:numId="15" w16cid:durableId="1437285647">
    <w:abstractNumId w:val="7"/>
  </w:num>
  <w:num w:numId="16" w16cid:durableId="815758828">
    <w:abstractNumId w:val="3"/>
  </w:num>
  <w:num w:numId="17" w16cid:durableId="1583828273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B"/>
    <w:rsid w:val="00013642"/>
    <w:rsid w:val="00052FA3"/>
    <w:rsid w:val="00072E89"/>
    <w:rsid w:val="0008068C"/>
    <w:rsid w:val="000835BE"/>
    <w:rsid w:val="000835FC"/>
    <w:rsid w:val="000E0CF2"/>
    <w:rsid w:val="00173AF8"/>
    <w:rsid w:val="001D0F3B"/>
    <w:rsid w:val="001E3A03"/>
    <w:rsid w:val="002118E0"/>
    <w:rsid w:val="002123CF"/>
    <w:rsid w:val="0022051C"/>
    <w:rsid w:val="00232F39"/>
    <w:rsid w:val="002A245D"/>
    <w:rsid w:val="00351693"/>
    <w:rsid w:val="00395314"/>
    <w:rsid w:val="0039563D"/>
    <w:rsid w:val="003A00CC"/>
    <w:rsid w:val="003D7C3A"/>
    <w:rsid w:val="00421038"/>
    <w:rsid w:val="00437AD4"/>
    <w:rsid w:val="00443D3E"/>
    <w:rsid w:val="004A2D3B"/>
    <w:rsid w:val="004A4EB9"/>
    <w:rsid w:val="005552A5"/>
    <w:rsid w:val="00563A45"/>
    <w:rsid w:val="005F194C"/>
    <w:rsid w:val="0061162B"/>
    <w:rsid w:val="0066562B"/>
    <w:rsid w:val="006B50E5"/>
    <w:rsid w:val="006C56FB"/>
    <w:rsid w:val="006E6C69"/>
    <w:rsid w:val="00705761"/>
    <w:rsid w:val="0070727F"/>
    <w:rsid w:val="0072260A"/>
    <w:rsid w:val="0077507F"/>
    <w:rsid w:val="007906A3"/>
    <w:rsid w:val="007A04F4"/>
    <w:rsid w:val="007B0535"/>
    <w:rsid w:val="00830E6D"/>
    <w:rsid w:val="0084320F"/>
    <w:rsid w:val="008569EB"/>
    <w:rsid w:val="00865E9C"/>
    <w:rsid w:val="008D1206"/>
    <w:rsid w:val="00922B77"/>
    <w:rsid w:val="0095426A"/>
    <w:rsid w:val="00955073"/>
    <w:rsid w:val="009553C9"/>
    <w:rsid w:val="009712D2"/>
    <w:rsid w:val="00982CA3"/>
    <w:rsid w:val="009F348F"/>
    <w:rsid w:val="009F58BA"/>
    <w:rsid w:val="00A0275C"/>
    <w:rsid w:val="00A07CF7"/>
    <w:rsid w:val="00A11291"/>
    <w:rsid w:val="00A40905"/>
    <w:rsid w:val="00AF5D8A"/>
    <w:rsid w:val="00B16519"/>
    <w:rsid w:val="00B83B47"/>
    <w:rsid w:val="00BB5A01"/>
    <w:rsid w:val="00BC7F36"/>
    <w:rsid w:val="00BF79BB"/>
    <w:rsid w:val="00C454D7"/>
    <w:rsid w:val="00C65F4E"/>
    <w:rsid w:val="00C72E90"/>
    <w:rsid w:val="00C757B0"/>
    <w:rsid w:val="00C90928"/>
    <w:rsid w:val="00CB4BD5"/>
    <w:rsid w:val="00CB67CF"/>
    <w:rsid w:val="00CE0762"/>
    <w:rsid w:val="00DB1B0B"/>
    <w:rsid w:val="00DB559B"/>
    <w:rsid w:val="00DE2B33"/>
    <w:rsid w:val="00E473DE"/>
    <w:rsid w:val="00E54D8A"/>
    <w:rsid w:val="00E70AF4"/>
    <w:rsid w:val="00E71B4D"/>
    <w:rsid w:val="00EA2ACC"/>
    <w:rsid w:val="00EC165D"/>
    <w:rsid w:val="00ED01EF"/>
    <w:rsid w:val="00F1670E"/>
    <w:rsid w:val="00F44B07"/>
    <w:rsid w:val="00F726A6"/>
    <w:rsid w:val="00F76A95"/>
    <w:rsid w:val="00FE2DE9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823"/>
  <w15:chartTrackingRefBased/>
  <w15:docId w15:val="{EC004074-AB8B-4034-869A-32F1CA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3D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0E0CF2"/>
    <w:pPr>
      <w:tabs>
        <w:tab w:val="right" w:pos="8640"/>
      </w:tabs>
      <w:spacing w:after="0" w:line="480" w:lineRule="auto"/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0C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C72E90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customStyle="1" w:styleId="jsgrdq">
    <w:name w:val="jsgrdq"/>
    <w:basedOn w:val="DefaultParagraphFont"/>
    <w:rsid w:val="00C72E90"/>
  </w:style>
  <w:style w:type="character" w:styleId="FollowedHyperlink">
    <w:name w:val="FollowedHyperlink"/>
    <w:basedOn w:val="DefaultParagraphFont"/>
    <w:uiPriority w:val="99"/>
    <w:semiHidden/>
    <w:unhideWhenUsed/>
    <w:rsid w:val="00ED0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sonline.com/number-of-flights-worldw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tsa.gov/" TargetMode="External"/><Relationship Id="rId5" Type="http://schemas.openxmlformats.org/officeDocument/2006/relationships/hyperlink" Target="https://docs.google.com/spreadsheets/d/1SDp7p1y6m7N5xD5_fpOkYOrJvd68V7iy6etXy2cetb8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Anjani Bonda</cp:lastModifiedBy>
  <cp:revision>16</cp:revision>
  <dcterms:created xsi:type="dcterms:W3CDTF">2022-07-03T22:47:00Z</dcterms:created>
  <dcterms:modified xsi:type="dcterms:W3CDTF">2023-02-19T23:09:00Z</dcterms:modified>
</cp:coreProperties>
</file>