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Invoice No: INV-2026-0042</w:t>
      </w:r>
    </w:p>
    <w:p>
      <w:r>
        <w:t>Date: 28/09/2026</w:t>
      </w:r>
    </w:p>
    <w:p>
      <w:r>
        <w:t>Item: Laptop x 1 .......... 45,000.00</w:t>
      </w:r>
    </w:p>
    <w:p>
      <w:r>
        <w:t>Item: Mouse x 2 ........... 1,500.00</w:t>
      </w:r>
    </w:p>
    <w:p>
      <w:r>
        <w:t>Total ....................... 46,500.00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