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spacing w:line="360" w:lineRule="auto"/>
        <w:rPr/>
      </w:pPr>
      <w:bookmarkStart w:colFirst="0" w:colLast="0" w:name="_velsznru54p" w:id="0"/>
      <w:bookmarkEnd w:id="0"/>
      <w:r w:rsidDel="00000000" w:rsidR="00000000" w:rsidRPr="00000000">
        <w:rPr>
          <w:rtl w:val="0"/>
        </w:rPr>
        <w:t xml:space="preserve">What is Jenkins Pipeline?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Jenkins Pipeline (or simply "Pipeline" with a capital "P") is a suite of plugins which supports implementing and integrating continuous delivery pipelines into Jenkins.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Pipeline provides an extensible set of tools for modeling simple-to-complex delivery pipelines "as code" via the</w:t>
      </w:r>
      <w:r w:rsidDel="00000000" w:rsidR="00000000" w:rsidRPr="00000000">
        <w:rPr>
          <w:rtl w:val="0"/>
        </w:rPr>
        <w:t xml:space="preserve">Pipeline domain-specific language (DSL) syntax.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80" w:line="360" w:lineRule="auto"/>
        <w:rPr/>
      </w:pPr>
      <w:bookmarkStart w:colFirst="0" w:colLast="0" w:name="_8uo6d9g8mcxq" w:id="1"/>
      <w:bookmarkEnd w:id="1"/>
      <w:r w:rsidDel="00000000" w:rsidR="00000000" w:rsidRPr="00000000">
        <w:rPr>
          <w:rtl w:val="0"/>
        </w:rPr>
        <w:t xml:space="preserve">What are Domain Specific Languages (DSLs)?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A Domain Specific Language is a programming language with a higher level of abstraction optimized for a specific class of problems. A DSL uses the concepts and rules from the field or domain.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Creating a Jenkinsfile and committing it to source control provides a number of immediate benefits: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Automatically creates a Pipeline build process for all branches and pull requests.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Code review/iteration on the Pipeline (along with the remaining source code).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Audit trail for the Pipeline.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Single source of truth for the Pipeline, which can be viewed and edited by multiple members of the project.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While the syntax for defining a Pipeline, either in the web UI or with a Jenkinsfile is the same, it is generally considered best practice to define the Pipeline in a Jenkinsfile and check that in to source control.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after="80" w:before="0" w:line="240" w:lineRule="auto"/>
        <w:rPr/>
      </w:pPr>
      <w:bookmarkStart w:colFirst="0" w:colLast="0" w:name="_gqp69r9sg93f" w:id="2"/>
      <w:bookmarkEnd w:id="2"/>
      <w:r w:rsidDel="00000000" w:rsidR="00000000" w:rsidRPr="00000000">
        <w:rPr>
          <w:rtl w:val="0"/>
        </w:rPr>
        <w:t xml:space="preserve">Pipeline concepts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The following concepts are key aspects of Jenkins Pipeline, which tie in closely to Pipeline syntax 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widowControl w:val="0"/>
        <w:spacing w:before="0" w:line="360" w:lineRule="auto"/>
        <w:rPr/>
      </w:pPr>
      <w:bookmarkStart w:colFirst="0" w:colLast="0" w:name="_hgdkoaliqe3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widowControl w:val="0"/>
        <w:spacing w:before="0" w:line="360" w:lineRule="auto"/>
        <w:rPr/>
      </w:pPr>
      <w:bookmarkStart w:colFirst="0" w:colLast="0" w:name="_o4ytlz7z44m6" w:id="4"/>
      <w:bookmarkEnd w:id="4"/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 Pipeline is a user-defined model of a CD pipeline. A Pipeline’s code defines your entire build process, which typically includes stages for building an application, testing it and then delivering it.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Also, a pipeline block is a </w:t>
      </w:r>
      <w:r w:rsidDel="00000000" w:rsidR="00000000" w:rsidRPr="00000000">
        <w:rPr>
          <w:rtl w:val="0"/>
        </w:rPr>
        <w:t xml:space="preserve">key part of Declarative Pipeline syntax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0"/>
        <w:spacing w:before="0" w:line="240" w:lineRule="auto"/>
        <w:rPr/>
      </w:pPr>
      <w:bookmarkStart w:colFirst="0" w:colLast="0" w:name="_lwafz4kndj5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before="0" w:line="240" w:lineRule="auto"/>
        <w:rPr/>
      </w:pPr>
      <w:bookmarkStart w:colFirst="0" w:colLast="0" w:name="_829mx82xmhco" w:id="6"/>
      <w:bookmarkEnd w:id="6"/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A node is a machine which is part of the Jenkins environment and is capable of executing a Pipeline.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Also, a node block is a </w:t>
      </w:r>
      <w:r w:rsidDel="00000000" w:rsidR="00000000" w:rsidRPr="00000000">
        <w:rPr>
          <w:rtl w:val="0"/>
        </w:rPr>
        <w:t xml:space="preserve">key part of Scripted Pipeline syntax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widowControl w:val="0"/>
        <w:spacing w:before="0" w:line="240" w:lineRule="auto"/>
        <w:rPr/>
      </w:pPr>
      <w:bookmarkStart w:colFirst="0" w:colLast="0" w:name="_emrss6mly2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spacing w:before="0" w:line="240" w:lineRule="auto"/>
        <w:rPr/>
      </w:pPr>
      <w:bookmarkStart w:colFirst="0" w:colLast="0" w:name="_sk60ek6x5snc" w:id="8"/>
      <w:bookmarkEnd w:id="8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line="360" w:lineRule="auto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sz w:val="19"/>
          <w:szCs w:val="19"/>
          <w:rtl w:val="0"/>
        </w:rPr>
        <w:t xml:space="preserve">stage</w:t>
      </w:r>
      <w:r w:rsidDel="00000000" w:rsidR="00000000" w:rsidRPr="00000000">
        <w:rPr>
          <w:rtl w:val="0"/>
        </w:rPr>
        <w:t xml:space="preserve"> block defines a conceptually distinct subset of tasks performed through the entire Pipeline (e.g. "Build", "Test" and "Deploy" stages), which is used by many plugins to visualize or present Jenkins Pipeline status/progress.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widowControl w:val="0"/>
        <w:spacing w:before="0" w:line="240" w:lineRule="auto"/>
        <w:rPr/>
      </w:pPr>
      <w:bookmarkStart w:colFirst="0" w:colLast="0" w:name="_4b01wui9lmgr" w:id="9"/>
      <w:bookmarkEnd w:id="9"/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A single task. Fundamentally, a step tells Jenkins what to do at a particular point in time (or "step" in the process). For example, to execute the shell command make use the sh step: sh 'make'. When a plugin extends the Pipeline DSL, that typically means the plugin has implemented a new step.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after="80" w:before="0" w:line="360" w:lineRule="auto"/>
        <w:rPr/>
      </w:pPr>
      <w:bookmarkStart w:colFirst="0" w:colLast="0" w:name="_ugy0gi9cg645" w:id="10"/>
      <w:bookmarkEnd w:id="10"/>
      <w:r w:rsidDel="00000000" w:rsidR="00000000" w:rsidRPr="00000000">
        <w:rPr>
          <w:rtl w:val="0"/>
        </w:rPr>
        <w:t xml:space="preserve">Pipeline syntax overview</w:t>
      </w:r>
    </w:p>
    <w:p w:rsidR="00000000" w:rsidDel="00000000" w:rsidP="00000000" w:rsidRDefault="00000000" w:rsidRPr="00000000" w14:paraId="00000025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The following Pipeline code skeletons illustrate the fundamental differences between </w:t>
      </w:r>
      <w:r w:rsidDel="00000000" w:rsidR="00000000" w:rsidRPr="00000000">
        <w:rPr>
          <w:rtl w:val="0"/>
        </w:rPr>
        <w:t xml:space="preserve">Declarative Pipeline syntax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Scripted Pipeline syntax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Be aware that both </w:t>
      </w:r>
      <w:r w:rsidDel="00000000" w:rsidR="00000000" w:rsidRPr="00000000">
        <w:rPr>
          <w:rtl w:val="0"/>
        </w:rPr>
        <w:t xml:space="preserve">stages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steps</w:t>
      </w:r>
      <w:r w:rsidDel="00000000" w:rsidR="00000000" w:rsidRPr="00000000">
        <w:rPr>
          <w:rtl w:val="0"/>
        </w:rPr>
        <w:t xml:space="preserve"> (above) are common elements of both Declarative and Scripted Pipeline syntax.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before="0" w:line="360" w:lineRule="auto"/>
        <w:rPr>
          <w:color w:val="000000"/>
          <w:sz w:val="26"/>
          <w:szCs w:val="26"/>
        </w:rPr>
      </w:pPr>
      <w:bookmarkStart w:colFirst="0" w:colLast="0" w:name="_l8o0myjq4j1d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Declarative Pipeline fundamentals</w:t>
      </w:r>
    </w:p>
    <w:p w:rsidR="00000000" w:rsidDel="00000000" w:rsidP="00000000" w:rsidRDefault="00000000" w:rsidRPr="00000000" w14:paraId="00000028">
      <w:pPr>
        <w:widowControl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In Declarative Pipeline syntax, the </w:t>
      </w:r>
      <w:r w:rsidDel="00000000" w:rsidR="00000000" w:rsidRPr="00000000">
        <w:rPr>
          <w:sz w:val="19"/>
          <w:szCs w:val="19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block defines all the work done throughout your entire Pi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before="0" w:line="240" w:lineRule="auto"/>
        <w:rPr/>
      </w:pPr>
      <w:bookmarkStart w:colFirst="0" w:colLast="0" w:name="_34hyoam8weym" w:id="12"/>
      <w:bookmarkEnd w:id="12"/>
      <w:r w:rsidDel="00000000" w:rsidR="00000000" w:rsidRPr="00000000">
        <w:rPr>
          <w:rtl w:val="0"/>
        </w:rPr>
        <w:t xml:space="preserve">Create your initial Pipeline as a Jenkinsfile</w:t>
      </w:r>
    </w:p>
    <w:p w:rsidR="00000000" w:rsidDel="00000000" w:rsidP="00000000" w:rsidRDefault="00000000" w:rsidRPr="00000000" w14:paraId="0000002B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You’re now ready to create your Pipeline that will automate building your Java application with Maven in Jenkins. Your Pipeline will be created as a </w:t>
      </w:r>
      <w:r w:rsidDel="00000000" w:rsidR="00000000" w:rsidRPr="00000000">
        <w:rPr>
          <w:rFonts w:ascii="Roboto" w:cs="Roboto" w:eastAsia="Roboto" w:hAnsi="Roboto"/>
          <w:color w:val="4a5568"/>
          <w:sz w:val="21"/>
          <w:szCs w:val="21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, which will be committed to your locally cloned Git repository.</w:t>
      </w:r>
    </w:p>
    <w:p w:rsidR="00000000" w:rsidDel="00000000" w:rsidP="00000000" w:rsidRDefault="00000000" w:rsidRPr="00000000" w14:paraId="0000002C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This is the foundation of "Pipeline-as-Code", which treats the continuous delivery pipeline as a part of the application to be versioned and reviewed like any other code. </w:t>
      </w:r>
    </w:p>
    <w:p w:rsidR="00000000" w:rsidDel="00000000" w:rsidP="00000000" w:rsidRDefault="00000000" w:rsidRPr="00000000" w14:paraId="0000002D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First, create an initial Pipeline and add a "Build" stage to the Pipeline that begins orchestrating this whole process.</w:t>
      </w:r>
    </w:p>
    <w:p w:rsidR="00000000" w:rsidDel="00000000" w:rsidP="00000000" w:rsidRDefault="00000000" w:rsidRPr="00000000" w14:paraId="0000002E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a5568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19"/>
                <w:szCs w:val="19"/>
                <w:shd w:fill="eaeef3" w:val="clear"/>
                <w:rtl w:val="0"/>
              </w:rPr>
              <w:t xml:space="preserve">pipeline {</w:t>
              <w:br w:type="textWrapping"/>
              <w:t xml:space="preserve">    agent { node { label 'linux'} }</w:t>
              <w:br w:type="textWrapping"/>
              <w:t xml:space="preserve">    options {</w:t>
              <w:br w:type="textWrapping"/>
              <w:t xml:space="preserve">        timestamps()</w:t>
              <w:br w:type="textWrapping"/>
              <w:t xml:space="preserve">        disableConcurrentBuilds()</w:t>
              <w:br w:type="textWrapping"/>
              <w:t xml:space="preserve">    }</w:t>
              <w:br w:type="textWrapping"/>
              <w:t xml:space="preserve">  </w:t>
              <w:br w:type="textWrapping"/>
              <w:t xml:space="preserve">    environment {</w:t>
              <w:br w:type="textWrapping"/>
              <w:t xml:space="preserve">        JAVA_TOOL_NAME = 'Zulu JDK 8'</w:t>
              <w:br w:type="textWrapping"/>
              <w:t xml:space="preserve">        MAVEN_TOOL_NAME = 'Maven 3'</w:t>
              <w:br w:type="textWrapping"/>
              <w:t xml:space="preserve">        JAVA_HOME = tool('Zulu JDK 8')</w:t>
              <w:br w:type="textWrapping"/>
              <w:t xml:space="preserve">        IS_BUILD_SERVER = "true"</w:t>
              <w:br w:type="textWrapping"/>
              <w:t xml:space="preserve">        MAVEN_HOME = tool('Maven 3')</w:t>
              <w:br w:type="textWrapping"/>
              <w:t xml:space="preserve">    }</w:t>
              <w:br w:type="textWrapping"/>
              <w:t xml:space="preserve">    stages {</w:t>
              <w:br w:type="textWrapping"/>
              <w:t xml:space="preserve">        stage(Build) {</w:t>
              <w:br w:type="textWrapping"/>
              <w:t xml:space="preserve">            steps {</w:t>
              <w:br w:type="textWrapping"/>
              <w:t xml:space="preserve">                script {</w:t>
              <w:br w:type="textWrapping"/>
              <w:t xml:space="preserve">                   sh 'mvn clean install deploy -DskipTests'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Agent - We at Nomura use the agent where the pipeline execution is done, are pre-stored images from Nexus Repository or pre-saved nodes in Jenkins.</w:t>
      </w:r>
    </w:p>
    <w:p w:rsidR="00000000" w:rsidDel="00000000" w:rsidP="00000000" w:rsidRDefault="00000000" w:rsidRPr="00000000" w14:paraId="00000034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Environment  - As we are deploying for a Maven Project, we need to set the “Linux” Agent with the following Environment.</w:t>
      </w:r>
    </w:p>
    <w:p w:rsidR="00000000" w:rsidDel="00000000" w:rsidP="00000000" w:rsidRDefault="00000000" w:rsidRPr="00000000" w14:paraId="00000035">
      <w:pPr>
        <w:widowControl w:val="0"/>
        <w:spacing w:after="240" w:line="360" w:lineRule="auto"/>
        <w:ind w:firstLine="72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Java JDK is taken from Zulu JDK 8</w:t>
      </w:r>
    </w:p>
    <w:p w:rsidR="00000000" w:rsidDel="00000000" w:rsidP="00000000" w:rsidRDefault="00000000" w:rsidRPr="00000000" w14:paraId="00000036">
      <w:pPr>
        <w:widowControl w:val="0"/>
        <w:spacing w:after="240" w:line="360" w:lineRule="auto"/>
        <w:ind w:firstLine="72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Maven Version - 3.x.x</w:t>
      </w:r>
    </w:p>
    <w:p w:rsidR="00000000" w:rsidDel="00000000" w:rsidP="00000000" w:rsidRDefault="00000000" w:rsidRPr="00000000" w14:paraId="00000037">
      <w:pPr>
        <w:widowControl w:val="0"/>
        <w:spacing w:after="240" w:line="360" w:lineRule="auto"/>
        <w:ind w:firstLine="72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Java Home is taken from Zulu JDK</w:t>
      </w:r>
    </w:p>
    <w:p w:rsidR="00000000" w:rsidDel="00000000" w:rsidP="00000000" w:rsidRDefault="00000000" w:rsidRPr="00000000" w14:paraId="00000038">
      <w:pPr>
        <w:widowControl w:val="0"/>
        <w:spacing w:after="240" w:line="360" w:lineRule="auto"/>
        <w:ind w:firstLine="72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Maven Home is taken from Maven 3 Tool</w:t>
      </w:r>
    </w:p>
    <w:p w:rsidR="00000000" w:rsidDel="00000000" w:rsidP="00000000" w:rsidRDefault="00000000" w:rsidRPr="00000000" w14:paraId="00000039">
      <w:pPr>
        <w:widowControl w:val="0"/>
        <w:spacing w:after="240" w:line="360" w:lineRule="auto"/>
        <w:ind w:firstLine="72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="360" w:lineRule="auto"/>
        <w:ind w:left="0" w:firstLine="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Stages:</w:t>
      </w:r>
    </w:p>
    <w:p w:rsidR="00000000" w:rsidDel="00000000" w:rsidP="00000000" w:rsidRDefault="00000000" w:rsidRPr="00000000" w14:paraId="0000003B">
      <w:pPr>
        <w:widowControl w:val="0"/>
        <w:spacing w:after="240" w:line="360" w:lineRule="auto"/>
        <w:ind w:left="0" w:firstLine="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We are initializing the maven build on the pom.xml from our repository and builds it and deploy to Nexus Repository as a SnapShot. </w:t>
      </w:r>
    </w:p>
    <w:p w:rsidR="00000000" w:rsidDel="00000000" w:rsidP="00000000" w:rsidRDefault="00000000" w:rsidRPr="00000000" w14:paraId="0000003C">
      <w:pPr>
        <w:widowControl w:val="0"/>
        <w:spacing w:after="240" w:line="360" w:lineRule="auto"/>
        <w:rPr>
          <w:rFonts w:ascii="Roboto" w:cs="Roboto" w:eastAsia="Roboto" w:hAnsi="Roboto"/>
          <w:color w:val="4a5568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90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a556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