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6B2E2E" w:val="clear"/>
            <w:tcMar>
              <w:top w:type="dxa" w:w="420"/>
              <w:left w:type="dxa" w:w="580"/>
              <w:bottom w:type="dxa" w:w="320"/>
              <w:right w:type="dxa" w:w="58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JORDAN BLAKE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FF7043"/>
                <w:sz w:val="24"/>
                <w:szCs w:val="24"/>
              </w:rPr>
              <w:t xml:space="preserve">Senior Product Manager  |  B2B SaaS  |  Platform Products  |  Growth &amp; Monetization</w:t>
            </w:r>
          </w:p>
          <w:p>
            <w:pPr>
              <w:pBdr>
                <w:top w:val="single" w:color="FF7043" w:sz="6" w:space="6"/>
              </w:pBdr>
              <w:spacing w:before="60" w:after="0"/>
            </w:pP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jordan.blake@productpm.co</w:t>
            </w: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   •   (212) 558-7734</w:t>
            </w: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   •   New York, NY</w:t>
            </w:r>
            <w:r>
              <w:rPr>
                <w:rFonts w:ascii="Calibri" w:cs="Calibri" w:eastAsia="Calibri" w:hAnsi="Calibri"/>
                <w:color w:val="FF7043"/>
                <w:sz w:val="19"/>
                <w:szCs w:val="19"/>
              </w:rPr>
              <w:t xml:space="preserve">   •   linkedin.com/in/jordanblake-pm</w:t>
            </w:r>
          </w:p>
        </w:tc>
      </w:tr>
    </w:tbl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6B2E2E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7043"/>
                <w:sz w:val="34"/>
                <w:szCs w:val="34"/>
              </w:rPr>
              <w:t xml:space="preserve">13+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Years in Product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6B2E2E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7043"/>
                <w:sz w:val="34"/>
                <w:szCs w:val="34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Products Launched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6B2E2E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7043"/>
                <w:sz w:val="34"/>
                <w:szCs w:val="34"/>
              </w:rPr>
              <w:t xml:space="preserve">$200M+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ARR Managed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6B2E2E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7043"/>
                <w:sz w:val="34"/>
                <w:szCs w:val="34"/>
              </w:rPr>
              <w:t xml:space="preserve">0 to 1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Products Built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6B2E2E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7043"/>
                <w:sz w:val="34"/>
                <w:szCs w:val="34"/>
              </w:rPr>
              <w:t xml:space="preserve">40+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Engineers Led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6B2E2E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7043"/>
                <w:sz w:val="34"/>
                <w:szCs w:val="34"/>
              </w:rPr>
              <w:t xml:space="preserve">98%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NPS Score</w:t>
            </w:r>
          </w:p>
        </w:tc>
      </w:tr>
    </w:tbl>
    <w:p>
      <w:pPr>
        <w:spacing w:before="3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6B2E2E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pBdr>
                <w:bottom w:val="single" w:color="FF7043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CCBC"/>
                <w:sz w:val="19"/>
                <w:szCs w:val="19"/>
              </w:rPr>
              <w:t xml:space="preserve">PM Skills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Product Strategy &amp; Vision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Roadmap Planning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OKR / KPI Frameworks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User Research / UXR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Go-to-Market Strategy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Pricing &amp; Monetization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Data-Driven Decisions</w:t>
            </w:r>
          </w:p>
          <w:p>
            <w:pPr>
              <w:pBdr>
                <w:bottom w:val="single" w:color="FF7043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CCBC"/>
                <w:sz w:val="19"/>
                <w:szCs w:val="19"/>
              </w:rPr>
              <w:t xml:space="preserve">Tools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Jira / Linear / Notion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Figma / Miro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Amplitude / Mixpanel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Looker / Tableau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Salesforce / HubSpot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SQL / Python basics</w:t>
            </w:r>
          </w:p>
          <w:p>
            <w:pPr>
              <w:pBdr>
                <w:bottom w:val="single" w:color="FF7043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CCBC"/>
                <w:sz w:val="19"/>
                <w:szCs w:val="19"/>
              </w:rPr>
              <w:t xml:space="preserve">Frameworks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JTBD / Jobs Theory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RICE / ICE Scoring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North Star Metric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Agile / SAFe / Shape Up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Design Thinking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pBdr>
                <w:bottom w:val="single" w:color="FF7043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2C1010"/>
                <w:sz w:val="25"/>
                <w:szCs w:val="25"/>
              </w:rPr>
              <w:t xml:space="preserve">Professional Summary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Experienced Senior Product Manager with 13+ years building and scaling B2B SaaS products from 0 to $200M+ ARR at Salesforce, HubSpot, and Intercom. Deep expertise in platform product strategy, developer tools, API products, and growth/monetization loops. Known for shipping products that delight customers and drive measurable business outcomes — consistently delivering 98%+ NPS and 30%+ YoY ARR growth. Passionate builder who leads with data, empathy, and relentless customer focus.</w:t>
            </w:r>
          </w:p>
          <w:p>
            <w:pPr>
              <w:pBdr>
                <w:bottom w:val="single" w:color="FF7043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2C1010"/>
                <w:sz w:val="25"/>
                <w:szCs w:val="25"/>
              </w:rPr>
              <w:t xml:space="preserve">Core Competencies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BE9E7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010"/>
                      <w:sz w:val="17"/>
                      <w:szCs w:val="17"/>
                    </w:rPr>
                    <w:t xml:space="preserve">▸ Product Strategy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BE9E7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010"/>
                      <w:sz w:val="17"/>
                      <w:szCs w:val="17"/>
                    </w:rPr>
                    <w:t xml:space="preserve">▸ Roadmap Planning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BE9E7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010"/>
                      <w:sz w:val="17"/>
                      <w:szCs w:val="17"/>
                    </w:rPr>
                    <w:t xml:space="preserve">▸ 0-to-1 Building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BE9E7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010"/>
                      <w:sz w:val="17"/>
                      <w:szCs w:val="17"/>
                    </w:rPr>
                    <w:t xml:space="preserve">▸ OKR Frameworks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BE9E7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010"/>
                      <w:sz w:val="17"/>
                      <w:szCs w:val="17"/>
                    </w:rPr>
                    <w:t xml:space="preserve">▸ User Research / UXR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BE9E7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010"/>
                      <w:sz w:val="17"/>
                      <w:szCs w:val="17"/>
                    </w:rPr>
                    <w:t xml:space="preserve">▸ A/B Testing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BE9E7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010"/>
                      <w:sz w:val="17"/>
                      <w:szCs w:val="17"/>
                    </w:rPr>
                    <w:t xml:space="preserve">▸ Pricing &amp; Monetization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BE9E7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010"/>
                      <w:sz w:val="17"/>
                      <w:szCs w:val="17"/>
                    </w:rPr>
                    <w:t xml:space="preserve">▸ Go-to-Market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BE9E7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010"/>
                      <w:sz w:val="17"/>
                      <w:szCs w:val="17"/>
                    </w:rPr>
                    <w:t xml:space="preserve">▸ API / Platform Products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BE9E7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010"/>
                      <w:sz w:val="17"/>
                      <w:szCs w:val="17"/>
                    </w:rPr>
                    <w:t xml:space="preserve">▸ Growth Loops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BE9E7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010"/>
                      <w:sz w:val="17"/>
                      <w:szCs w:val="17"/>
                    </w:rPr>
                    <w:t xml:space="preserve">▸ Data Analysis SQL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BE9E7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010"/>
                      <w:sz w:val="17"/>
                      <w:szCs w:val="17"/>
                    </w:rPr>
                    <w:t xml:space="preserve">▸ Stakeholder Mgmt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BE9E7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010"/>
                      <w:sz w:val="17"/>
                      <w:szCs w:val="17"/>
                    </w:rPr>
                    <w:t xml:space="preserve">▸ Agile / SAFe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BE9E7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010"/>
                      <w:sz w:val="17"/>
                      <w:szCs w:val="17"/>
                    </w:rPr>
                    <w:t xml:space="preserve">▸ Design Thinking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BE9E7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010"/>
                      <w:sz w:val="17"/>
                      <w:szCs w:val="17"/>
                    </w:rPr>
                    <w:t xml:space="preserve">▸ Competitive Analysis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BE9E7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010"/>
                      <w:sz w:val="17"/>
                      <w:szCs w:val="17"/>
                    </w:rPr>
                    <w:t xml:space="preserve">▸ P&amp;L Ownership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BE9E7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010"/>
                      <w:sz w:val="17"/>
                      <w:szCs w:val="17"/>
                    </w:rPr>
                    <w:t xml:space="preserve">▸ Developer Tooling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BE9E7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C1010"/>
                      <w:sz w:val="17"/>
                      <w:szCs w:val="17"/>
                    </w:rPr>
                    <w:t xml:space="preserve">▸ Enterprise SaaS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bottom w:val="single" w:color="FF7043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2C1010"/>
                <w:sz w:val="25"/>
                <w:szCs w:val="25"/>
              </w:rPr>
              <w:t xml:space="preserve">Professional Experience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2C1010"/>
                <w:sz w:val="21"/>
                <w:szCs w:val="21"/>
              </w:rPr>
              <w:t xml:space="preserve">Director of Product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FF7043"/>
                <w:sz w:val="21"/>
                <w:szCs w:val="21"/>
              </w:rPr>
              <w:t xml:space="preserve">Salesforce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January 2020 – Present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New York, NY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Salesforce Platform team. Led product for developer tools and API platform serving 150,000+ developer ecosystem.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FF7043"/>
                <w:sz w:val="19"/>
                <w:szCs w:val="19"/>
              </w:rPr>
              <w:t xml:space="preserve">$80M ARR: </w:t>
            </w: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Launched Salesforce Flow Automation platform from beta to GA; grew to $80M ARR in 18 months by identifying self-service automation as top enterprise JTBD through 200+ customer interviews.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Led cross-functional team of 12 engineers, 3 designers, and 2 data scientists; shipped 4 major product releases per year consistently on time with 98% customer satisfaction NPS.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Defined developer platform monetization strategy; introduced usage-based pricing tier reducing churn by 22% and increasing ARPU by 35% across 8,000+ developer accounts.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Partnered with Sales and Marketing on GTM strategy for Salesforce AppExchange API products; generated $15M pipeline in first 6 months through targeted enterprise motion.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Established product analytics practice using Amplitude + Looker; built 25+ dashboards tracking activation, engagement, and retention funnels — data-driven decisions increased feature adoption by 40%.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2C1010"/>
                <w:sz w:val="21"/>
                <w:szCs w:val="21"/>
              </w:rPr>
              <w:t xml:space="preserve">Senior Product Manager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FF7043"/>
                <w:sz w:val="21"/>
                <w:szCs w:val="21"/>
              </w:rPr>
              <w:t xml:space="preserve">HubSpot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May 2016 – December 2019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Boston, MA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HubSpot CRM platform team. Owned core CRM product serving 60,000+ SMB and mid-market customers.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Shipped HubSpot Deals &amp; Pipeline product revamp based on 150+ user interviews; increased deal creation by 45% and pipeline visibility NPS from 72 to 94 within 2 quarters post-launch.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FF7043"/>
                <w:sz w:val="19"/>
                <w:szCs w:val="19"/>
              </w:rPr>
              <w:t xml:space="preserve">$40M ARR growth: </w:t>
            </w: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Identified and executed Sales Hub upsell opportunity through in-app contextual triggers; contributed $40M ARR growth achieving 31% YoY expansion revenue.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Led integration marketplace strategy for 300+ HubSpot App Partners; streamlined certification process reducing time-to-publish from 8 weeks to 3 weeks increasing partner ecosystem by 60%.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2C1010"/>
                <w:sz w:val="21"/>
                <w:szCs w:val="21"/>
              </w:rPr>
              <w:t xml:space="preserve">Product Manager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FF7043"/>
                <w:sz w:val="21"/>
                <w:szCs w:val="21"/>
              </w:rPr>
              <w:t xml:space="preserve">Intercom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March 2013 – April 2016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San Francisco,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Launched Intercom Messenger 2.0 mobile SDK for iOS and Android; achieved 10,000+ integrations in first 90 days and 4.8/5 App Store rating through tight collaboration with mobile engineering teams.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Owned onboarding product track; redesigned activation flow reducing time-to-first-value from 4 days to 6 hours contributing to 22% improvement in Day 30 retention for new customers.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2C1010"/>
                <w:sz w:val="21"/>
                <w:szCs w:val="21"/>
              </w:rPr>
              <w:t xml:space="preserve">Associate Product Manager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FF7043"/>
                <w:sz w:val="21"/>
                <w:szCs w:val="21"/>
              </w:rPr>
              <w:t xml:space="preserve">Google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July 2009 – February 2013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Mountain View,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Managed Google Analytics premium dashboard features for enterprise customers; shipped 3 reporting features used by 500,000+ enterprise users with 96% satisfaction score.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Led competitor research and positioning analysis for Google AdWords; contributed insights that informed 2 major product pivots increasing advertiser retention by 15%.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6B2E2E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pBdr>
                <w:bottom w:val="single" w:color="FF7043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CCBC"/>
                <w:sz w:val="19"/>
                <w:szCs w:val="19"/>
              </w:rPr>
              <w:t xml:space="preserve">Education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7043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MBA – Kellogg School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Northwestern | 2012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7043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B.S. Industrial Eng.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Georgia Tech | 2009</w:t>
            </w:r>
          </w:p>
          <w:p>
            <w:pPr>
              <w:pBdr>
                <w:bottom w:val="single" w:color="FF7043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CCBC"/>
                <w:sz w:val="19"/>
                <w:szCs w:val="19"/>
              </w:rPr>
              <w:t xml:space="preserve">Certifications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7043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Pragmatic Certified PM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7043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CSPO – Scrum Product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7043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Google Analytics Cert.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7043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AWS Cloud Practitioner</w:t>
            </w:r>
          </w:p>
          <w:p>
            <w:pPr>
              <w:pBdr>
                <w:bottom w:val="single" w:color="FF7043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CCBC"/>
                <w:sz w:val="19"/>
                <w:szCs w:val="19"/>
              </w:rPr>
              <w:t xml:space="preserve">Speaking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7043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ProductCon 2023 Speaker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7043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SaaStr Annual 2022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7043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Mind the Product 2021</w:t>
            </w:r>
          </w:p>
          <w:p>
            <w:pPr>
              <w:pBdr>
                <w:bottom w:val="single" w:color="FF7043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CCBC"/>
                <w:sz w:val="19"/>
                <w:szCs w:val="19"/>
              </w:rPr>
              <w:t xml:space="preserve">Languages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7043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English – Native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7043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Spanish – Professional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2C1010"/>
                <w:sz w:val="21"/>
                <w:szCs w:val="21"/>
              </w:rPr>
              <w:t xml:space="preserve">Product Manager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FF7043"/>
                <w:sz w:val="21"/>
                <w:szCs w:val="21"/>
              </w:rPr>
              <w:t xml:space="preserve">Intercom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March 2013 – April 2016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San Francisco,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Launched Intercom Messenger 2.0 mobile SDK for iOS and Android; achieved 10,000+ integrations in first 90 days and 4.8/5 App Store rating through tight collaboration with mobile engineering teams.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Owned onboarding product track; redesigned activation flow reducing time-to-first-value from 4 days to 6 hours contributing to 22% improvement in Day 30 retention for new customers.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2C1010"/>
                <w:sz w:val="21"/>
                <w:szCs w:val="21"/>
              </w:rPr>
              <w:t xml:space="preserve">Associate Product Manager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FF7043"/>
                <w:sz w:val="21"/>
                <w:szCs w:val="21"/>
              </w:rPr>
              <w:t xml:space="preserve">Google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July 2009 – February 2013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Mountain View,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Managed Google Analytics premium dashboard features for enterprise customers; shipped 3 reporting features used by 500,000+ enterprise users with 96% satisfaction score.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Led competitor research and positioning analysis for Google AdWords; contributed insights that informed 2 major product pivots increasing advertiser retention by 15%.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6B2E2E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pBdr>
                <w:bottom w:val="single" w:color="FF7043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CCBC"/>
                <w:sz w:val="19"/>
                <w:szCs w:val="19"/>
              </w:rPr>
              <w:t xml:space="preserve">Awards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7043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Salesforce Top Product Leader 2022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7043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HubSpot Product Excellence Award 2018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7043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ProductCon Speaker Award 2023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7043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Forbes 40 Under 40 Honorable Mention</w:t>
            </w:r>
          </w:p>
          <w:p>
            <w:pPr>
              <w:pBdr>
                <w:bottom w:val="single" w:color="FF7043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CCBC"/>
                <w:sz w:val="19"/>
                <w:szCs w:val="19"/>
              </w:rPr>
              <w:t xml:space="preserve">Interests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pBdr>
                <w:bottom w:val="single" w:color="FF7043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2C1010"/>
                <w:sz w:val="25"/>
                <w:szCs w:val="25"/>
              </w:rPr>
              <w:t xml:space="preserve">Key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FF7043"/>
                <w:sz w:val="19"/>
                <w:szCs w:val="19"/>
              </w:rPr>
              <w:t xml:space="preserve">Salesforce Flow Automation (0 to $80M ARR): </w:t>
            </w: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Identified self-service automation gap through 200+ customer interviews; built product strategy, hired engineering team of 12, and scaled to $80M ARR in 18 months as PM Director.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FF7043"/>
                <w:sz w:val="19"/>
                <w:szCs w:val="19"/>
              </w:rPr>
              <w:t xml:space="preserve">HubSpot CRM Mobile App (2018): </w:t>
            </w: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Led cross-functional team to ship iOS and Android CRM app from scratch; achieved 50,000+ downloads in 30 days and 4.7 App Store rating with 92% D7 retention for mobile users.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FF7043"/>
                <w:sz w:val="19"/>
                <w:szCs w:val="19"/>
              </w:rPr>
              <w:t xml:space="preserve">Intercom Messenger 2.0 SDK (2015): </w:t>
            </w: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Shipped complete SDK rewrite improving performance by 60% and enabling new platform capabilities; adopted by 10,000+ companies within 90 days of launch.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FF7043"/>
                <w:sz w:val="19"/>
                <w:szCs w:val="19"/>
              </w:rPr>
              <w:t xml:space="preserve">Google Analytics Enterprise Dashboard (2012): </w:t>
            </w:r>
            <w:r>
              <w:rPr>
                <w:rFonts w:ascii="Calibri" w:cs="Calibri" w:eastAsia="Calibri" w:hAnsi="Calibri"/>
                <w:color w:val="2C1010"/>
                <w:sz w:val="19"/>
                <w:szCs w:val="19"/>
              </w:rPr>
              <w:t xml:space="preserve">Shipped custom enterprise reporting suite for Fortune 500 accounts; reduced customer support tickets by 35% and increased enterprise renewal rate by 12%.</w:t>
            </w:r>
          </w:p>
          <w:p>
            <w:pPr>
              <w:pBdr>
                <w:bottom w:val="single" w:color="FF7043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2C1010"/>
                <w:sz w:val="25"/>
                <w:szCs w:val="25"/>
              </w:rPr>
              <w:t xml:space="preserve">References</w:t>
            </w:r>
          </w:p>
          <w:p>
            <w:pPr>
              <w:spacing w:before="60" w:after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Professional references available upon request from former managers and clients.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top w:val="single" w:color="FF7043" w:sz="8" w:space="8"/>
              </w:pBdr>
              <w:spacing w:before="12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Jordan Blake  •  jordan.blake@productpm.co  •  (212) 558-7734  •  New York, NY</w:t>
            </w:r>
          </w:p>
        </w:tc>
      </w:tr>
    </w:tbl>
    <w:sectPr>
      <w:pgSz w:w="12240" w:h="15840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01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2026-03-13T10:12:14.622Z</dcterms:created>
  <dcterms:modified xsi:type="dcterms:W3CDTF">2026-03-13T10:12:14.623Z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