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jc w:val="center"/>
      </w:pPr>
      <w:r>
        <w:rPr>
          <w:rFonts w:ascii="Arial" w:cs="Arial" w:eastAsia="Arial" w:hAnsi="Arial"/>
          <w:b/>
          <w:bCs/>
          <w:color w:val="1A4A6B"/>
          <w:sz w:val="48"/>
          <w:szCs w:val="48"/>
        </w:rPr>
        <w:t xml:space="preserve">DANIEL OSEI MENSAH</w:t>
      </w:r>
    </w:p>
    <w:p>
      <w:pPr>
        <w:spacing w:before="0" w:after="50"/>
        <w:jc w:val="center"/>
      </w:pPr>
      <w:r>
        <w:rPr>
          <w:rFonts w:ascii="Arial" w:cs="Arial" w:eastAsia="Arial" w:hAnsi="Arial"/>
          <w:i/>
          <w:iCs/>
          <w:color w:val="2E6B9C"/>
          <w:sz w:val="24"/>
          <w:szCs w:val="24"/>
        </w:rPr>
        <w:t xml:space="preserve">Lead Performance Engineer | JMeter | Gatling | k6 | SRE | APM</w:t>
      </w:r>
    </w:p>
    <w:p>
      <w:pPr>
        <w:spacing w:before="0" w:after="40"/>
        <w:jc w:val="center"/>
      </w:pPr>
      <w:r>
        <w:rPr>
          <w:rFonts w:ascii="Arial" w:cs="Arial" w:eastAsia="Arial" w:hAnsi="Arial"/>
          <w:color w:val="333333"/>
          <w:sz w:val="20"/>
          <w:szCs w:val="20"/>
        </w:rPr>
        <w:t xml:space="preserve">📧 daniel.osei.mensah@protonmail.com   |   📞 +1 (469) 553-7091   |   📍 Dallas, TX</w:t>
      </w:r>
    </w:p>
    <w:p>
      <w:pPr>
        <w:spacing w:before="0" w:after="40"/>
        <w:jc w:val="center"/>
      </w:pPr>
      <w:r>
        <w:rPr>
          <w:rFonts w:ascii="Arial" w:cs="Arial" w:eastAsia="Arial" w:hAnsi="Arial"/>
          <w:color w:val="333333"/>
          <w:sz w:val="20"/>
          <w:szCs w:val="20"/>
        </w:rPr>
        <w:t xml:space="preserve">🔗 linkedin.com/in/danielmensah-perf   |   💻 github.com/doseimensah-perf   |   Years of Experience: 10+</w:t>
      </w:r>
    </w:p>
    <w:p>
      <w:pPr>
        <w:pBdr>
          <w:bottom w:val="single" w:color="1A4A6B" w:sz="10" w:space="1"/>
        </w:pBdr>
        <w:spacing w:before="80" w:after="60"/>
      </w:pPr>
      <w:r>
        <w:t xml:space="preserve"/>
      </w:r>
    </w:p>
    <w:p>
      <w:pPr>
        <w:pBdr>
          <w:bottom w:val="single" w:color="1A4A6B" w:sz="8" w:space="1"/>
        </w:pBdr>
        <w:spacing w:before="220" w:after="80"/>
      </w:pPr>
      <w:r>
        <w:rPr>
          <w:rFonts w:ascii="Arial" w:cs="Arial" w:eastAsia="Arial" w:hAnsi="Arial"/>
          <w:b/>
          <w:bCs/>
          <w:color w:val="1A4A6B"/>
          <w:sz w:val="26"/>
          <w:szCs w:val="26"/>
        </w:rPr>
        <w:t xml:space="preserve">PROFESSIONAL SUMMARY</w:t>
      </w:r>
    </w:p>
    <w:p>
      <w:pPr>
        <w:spacing w:before="40" w:after="40"/>
      </w:pPr>
      <w:r>
        <w:rPr>
          <w:rFonts w:ascii="Arial" w:cs="Arial" w:eastAsia="Arial" w:hAnsi="Arial"/>
          <w:sz w:val="20"/>
          <w:szCs w:val="20"/>
        </w:rPr>
        <w:t xml:space="preserve">Expert Performance Engineering specialist with 10+ years of deep experience in load testing, performance engineering, capacity planning, and site reliability validation across financial services, media streaming, and retail industries. Recognized as subject matter expert in JMeter, Gatling (Scala), k6, and Locust-based performance frameworks, with hands-on expertise in APM tooling including Dynatrace, AppDynamics, Datadog, and New Relic.</w:t>
      </w:r>
    </w:p>
    <w:p>
      <w:pPr>
        <w:spacing w:before="40" w:after="40"/>
      </w:pPr>
      <w:r>
        <w:rPr>
          <w:rFonts w:ascii="Arial" w:cs="Arial" w:eastAsia="Arial" w:hAnsi="Arial"/>
          <w:sz w:val="20"/>
          <w:szCs w:val="20"/>
        </w:rPr>
        <w:t xml:space="preserve">Proven track record diagnosing and resolving complex performance bottlenecks including JVM memory leaks, thread pool exhaustion, database lock contention, N+1 query patterns, and CDN cache miss issues. Conducted capacity planning for Super Bowl live streaming (AT&amp;T TV), Black Friday e-commerce peaks (Best Buy), and open enrollment insurance portals serving millions of simultaneous users.</w:t>
      </w:r>
    </w:p>
    <w:p>
      <w:pPr>
        <w:spacing w:before="40" w:after="40"/>
      </w:pPr>
      <w:r>
        <w:rPr>
          <w:rFonts w:ascii="Arial" w:cs="Arial" w:eastAsia="Arial" w:hAnsi="Arial"/>
          <w:sz w:val="20"/>
          <w:szCs w:val="20"/>
        </w:rPr>
        <w:t xml:space="preserve">Strong Site Reliability Engineering (SRE) alignment: experienced in defining and measuring SLOs/SLAs, implementing error budget policies, building synthetic monitoring programs, and conducting automated performance regression testing in CI/CD pipelines. Proficient in infrastructure performance validation, database query optimization, and cloud resource right-sizing.</w:t>
      </w:r>
    </w:p>
    <w:p>
      <w:pPr>
        <w:spacing w:before="40" w:after="40"/>
      </w:pPr>
      <w:r>
        <w:rPr>
          <w:rFonts w:ascii="Arial" w:cs="Arial" w:eastAsia="Arial" w:hAnsi="Arial"/>
          <w:sz w:val="20"/>
          <w:szCs w:val="20"/>
        </w:rPr>
        <w:t xml:space="preserve">Skilled in building automated performance regression gates preventing latency increases from shipping to production. Expert practitioner of distributed tracing with Jaeger and OpenTelemetry, profiling with JProfiler and async-profiler, and real-time performance dashboarding with Grafana and InfluxDB.</w:t>
      </w:r>
    </w:p>
    <w:p>
      <w:pPr>
        <w:spacing w:before="40" w:after="40"/>
      </w:pPr>
      <w:r>
        <w:rPr>
          <w:rFonts w:ascii="Arial" w:cs="Arial" w:eastAsia="Arial" w:hAnsi="Arial"/>
          <w:sz w:val="20"/>
          <w:szCs w:val="20"/>
        </w:rPr>
        <w:t xml:space="preserve">Active conference speaker sharing performance engineering knowledge at venues including PerfNow, LoadNinja Performance Summit, and velocity conferences. Technical author with published performance engineering guides reaching 30,000+ readers. Committed to raising performance engineering standards across the software industry.</w:t>
      </w:r>
    </w:p>
    <w:p>
      <w:pPr>
        <w:pBdr>
          <w:bottom w:val="single" w:color="1A4A6B" w:sz="8" w:space="1"/>
        </w:pBdr>
        <w:spacing w:before="220" w:after="80"/>
      </w:pPr>
      <w:r>
        <w:rPr>
          <w:rFonts w:ascii="Arial" w:cs="Arial" w:eastAsia="Arial" w:hAnsi="Arial"/>
          <w:b/>
          <w:bCs/>
          <w:color w:val="1A4A6B"/>
          <w:sz w:val="26"/>
          <w:szCs w:val="26"/>
        </w:rPr>
        <w:t xml:space="preserve">CORE COMPETENCIES &amp; TECHNICAL SKILLS</w:t>
      </w:r>
    </w:p>
    <w:p>
      <w:pPr>
        <w:spacing w:before="40" w:after="40"/>
      </w:pPr>
      <w:r>
        <w:rPr>
          <w:rFonts w:ascii="Arial" w:cs="Arial" w:eastAsia="Arial" w:hAnsi="Arial"/>
          <w:b/>
          <w:bCs/>
          <w:color w:val="1A4A6B"/>
          <w:sz w:val="20"/>
          <w:szCs w:val="20"/>
        </w:rPr>
        <w:t xml:space="preserve">Performance Testing Tools: </w:t>
      </w:r>
      <w:r>
        <w:rPr>
          <w:rFonts w:ascii="Arial" w:cs="Arial" w:eastAsia="Arial" w:hAnsi="Arial"/>
          <w:sz w:val="20"/>
          <w:szCs w:val="20"/>
        </w:rPr>
        <w:t xml:space="preserve">Apache JMeter 5.x (Advanced: Scripting, Distributed, Plugins), Gatling 3.x (Scala/Java), k6 (JavaScript/TypeScript), Locust (Python), Artillery, BlazeMeter Cloud, LoadRunner Enterprise, AWS Distributed Load Testing</w:t>
      </w:r>
    </w:p>
    <w:p>
      <w:pPr>
        <w:spacing w:before="40" w:after="40"/>
      </w:pPr>
      <w:r>
        <w:rPr>
          <w:rFonts w:ascii="Arial" w:cs="Arial" w:eastAsia="Arial" w:hAnsi="Arial"/>
          <w:b/>
          <w:bCs/>
          <w:color w:val="1A4A6B"/>
          <w:sz w:val="20"/>
          <w:szCs w:val="20"/>
        </w:rPr>
        <w:t xml:space="preserve">APM &amp; Monitoring: </w:t>
      </w:r>
      <w:r>
        <w:rPr>
          <w:rFonts w:ascii="Arial" w:cs="Arial" w:eastAsia="Arial" w:hAnsi="Arial"/>
          <w:sz w:val="20"/>
          <w:szCs w:val="20"/>
        </w:rPr>
        <w:t xml:space="preserve">Dynatrace (PurePath, SmartScape), AppDynamics, New Relic APM, Datadog APM/RUM, Prometheus, Grafana (Dashboards, Alerting), InfluxDB, Jaeger (Distributed Tracing), OpenTelemetry</w:t>
      </w:r>
    </w:p>
    <w:p>
      <w:pPr>
        <w:spacing w:before="40" w:after="40"/>
      </w:pPr>
      <w:r>
        <w:rPr>
          <w:rFonts w:ascii="Arial" w:cs="Arial" w:eastAsia="Arial" w:hAnsi="Arial"/>
          <w:b/>
          <w:bCs/>
          <w:color w:val="1A4A6B"/>
          <w:sz w:val="20"/>
          <w:szCs w:val="20"/>
        </w:rPr>
        <w:t xml:space="preserve">Programming Languages: </w:t>
      </w:r>
      <w:r>
        <w:rPr>
          <w:rFonts w:ascii="Arial" w:cs="Arial" w:eastAsia="Arial" w:hAnsi="Arial"/>
          <w:sz w:val="20"/>
          <w:szCs w:val="20"/>
        </w:rPr>
        <w:t xml:space="preserve">Java 17, Scala 2.13, Python 3.x, JavaScript/TypeScript, SQL, Bash/Shell, PromQL, NRQL</w:t>
      </w:r>
    </w:p>
    <w:p>
      <w:pPr>
        <w:spacing w:before="40" w:after="40"/>
      </w:pPr>
      <w:r>
        <w:rPr>
          <w:rFonts w:ascii="Arial" w:cs="Arial" w:eastAsia="Arial" w:hAnsi="Arial"/>
          <w:b/>
          <w:bCs/>
          <w:color w:val="1A4A6B"/>
          <w:sz w:val="20"/>
          <w:szCs w:val="20"/>
        </w:rPr>
        <w:t xml:space="preserve">Profiling Tools: </w:t>
      </w:r>
      <w:r>
        <w:rPr>
          <w:rFonts w:ascii="Arial" w:cs="Arial" w:eastAsia="Arial" w:hAnsi="Arial"/>
          <w:sz w:val="20"/>
          <w:szCs w:val="20"/>
        </w:rPr>
        <w:t xml:space="preserve">JProfiler, VisualVM, async-profiler (Flame Graphs), Java Flight Recorder, Chrome DevTools Performance Panel, Android Profiler, Xcode Instruments</w:t>
      </w:r>
    </w:p>
    <w:p>
      <w:pPr>
        <w:spacing w:before="40" w:after="40"/>
      </w:pPr>
      <w:r>
        <w:rPr>
          <w:rFonts w:ascii="Arial" w:cs="Arial" w:eastAsia="Arial" w:hAnsi="Arial"/>
          <w:b/>
          <w:bCs/>
          <w:color w:val="1A4A6B"/>
          <w:sz w:val="20"/>
          <w:szCs w:val="20"/>
        </w:rPr>
        <w:t xml:space="preserve">Database Performance: </w:t>
      </w:r>
      <w:r>
        <w:rPr>
          <w:rFonts w:ascii="Arial" w:cs="Arial" w:eastAsia="Arial" w:hAnsi="Arial"/>
          <w:sz w:val="20"/>
          <w:szCs w:val="20"/>
        </w:rPr>
        <w:t xml:space="preserve">Oracle AWR/ASH Analysis, PostgreSQL EXPLAIN ANALYZE, MySQL Performance Schema, Cassandra nodetool, Redis INFO, MongoDB explain()</w:t>
      </w:r>
    </w:p>
    <w:p>
      <w:pPr>
        <w:spacing w:before="40" w:after="40"/>
      </w:pPr>
      <w:r>
        <w:rPr>
          <w:rFonts w:ascii="Arial" w:cs="Arial" w:eastAsia="Arial" w:hAnsi="Arial"/>
          <w:b/>
          <w:bCs/>
          <w:color w:val="1A4A6B"/>
          <w:sz w:val="20"/>
          <w:szCs w:val="20"/>
        </w:rPr>
        <w:t xml:space="preserve">Infrastructure &amp; Cloud: </w:t>
      </w:r>
      <w:r>
        <w:rPr>
          <w:rFonts w:ascii="Arial" w:cs="Arial" w:eastAsia="Arial" w:hAnsi="Arial"/>
          <w:sz w:val="20"/>
          <w:szCs w:val="20"/>
        </w:rPr>
        <w:t xml:space="preserve">AWS (EC2, ECS, CloudWatch, X-Ray, Aurora Performance Insights), Azure Load Testing, GCP Trace, Kubernetes Resource Optimization</w:t>
      </w:r>
    </w:p>
    <w:p>
      <w:pPr>
        <w:spacing w:before="40" w:after="40"/>
      </w:pPr>
      <w:r>
        <w:rPr>
          <w:rFonts w:ascii="Arial" w:cs="Arial" w:eastAsia="Arial" w:hAnsi="Arial"/>
          <w:b/>
          <w:bCs/>
          <w:color w:val="1A4A6B"/>
          <w:sz w:val="20"/>
          <w:szCs w:val="20"/>
        </w:rPr>
        <w:t xml:space="preserve">CI/CD Integration: </w:t>
      </w:r>
      <w:r>
        <w:rPr>
          <w:rFonts w:ascii="Arial" w:cs="Arial" w:eastAsia="Arial" w:hAnsi="Arial"/>
          <w:sz w:val="20"/>
          <w:szCs w:val="20"/>
        </w:rPr>
        <w:t xml:space="preserve">Jenkins Declarative Pipelines, GitHub Actions, k6 Cloud CI, Grafana k6 Operator (Kubernetes), Azure DevOps</w:t>
      </w:r>
    </w:p>
    <w:p>
      <w:pPr>
        <w:spacing w:before="40" w:after="40"/>
      </w:pPr>
      <w:r>
        <w:rPr>
          <w:rFonts w:ascii="Arial" w:cs="Arial" w:eastAsia="Arial" w:hAnsi="Arial"/>
          <w:b/>
          <w:bCs/>
          <w:color w:val="1A4A6B"/>
          <w:sz w:val="20"/>
          <w:szCs w:val="20"/>
        </w:rPr>
        <w:t xml:space="preserve">Chaos Engineering: </w:t>
      </w:r>
      <w:r>
        <w:rPr>
          <w:rFonts w:ascii="Arial" w:cs="Arial" w:eastAsia="Arial" w:hAnsi="Arial"/>
          <w:sz w:val="20"/>
          <w:szCs w:val="20"/>
        </w:rPr>
        <w:t xml:space="preserve">AWS Fault Injection Simulator (FIS), Gremlin, Chaos Monkey, LitmusChaos (performance validation)</w:t>
      </w:r>
    </w:p>
    <w:p>
      <w:pPr>
        <w:spacing w:before="40" w:after="40"/>
      </w:pPr>
      <w:r>
        <w:rPr>
          <w:rFonts w:ascii="Arial" w:cs="Arial" w:eastAsia="Arial" w:hAnsi="Arial"/>
          <w:b/>
          <w:bCs/>
          <w:color w:val="1A4A6B"/>
          <w:sz w:val="20"/>
          <w:szCs w:val="20"/>
        </w:rPr>
        <w:t xml:space="preserve">Networking &amp; CDN: </w:t>
      </w:r>
      <w:r>
        <w:rPr>
          <w:rFonts w:ascii="Arial" w:cs="Arial" w:eastAsia="Arial" w:hAnsi="Arial"/>
          <w:sz w:val="20"/>
          <w:szCs w:val="20"/>
        </w:rPr>
        <w:t xml:space="preserve">CDN Performance Testing (Cloudflare, AWS CloudFront, Akamai), TCP/IP Analysis, HTTP/2 &amp; HTTP/3 Validation, DNS Performance</w:t>
      </w:r>
    </w:p>
    <w:p>
      <w:pPr>
        <w:pBdr>
          <w:bottom w:val="single" w:color="1A4A6B" w:sz="8" w:space="1"/>
        </w:pBdr>
        <w:spacing w:before="220" w:after="80"/>
      </w:pPr>
      <w:r>
        <w:rPr>
          <w:rFonts w:ascii="Arial" w:cs="Arial" w:eastAsia="Arial" w:hAnsi="Arial"/>
          <w:b/>
          <w:bCs/>
          <w:color w:val="1A4A6B"/>
          <w:sz w:val="26"/>
          <w:szCs w:val="26"/>
        </w:rPr>
        <w:t xml:space="preserve">PROFESSIONAL EXPERIENCE</w:t>
      </w:r>
    </w:p>
    <w:p>
      <w:pPr>
        <w:spacing w:before="180" w:after="20"/>
      </w:pPr>
      <w:r>
        <w:rPr>
          <w:rFonts w:ascii="Arial" w:cs="Arial" w:eastAsia="Arial" w:hAnsi="Arial"/>
          <w:b/>
          <w:bCs/>
          <w:color w:val="1A4A6B"/>
          <w:sz w:val="25"/>
          <w:szCs w:val="25"/>
        </w:rPr>
        <w:t xml:space="preserve">AT&amp;T Inc.</w:t>
      </w:r>
      <w:r>
        <w:rPr>
          <w:rFonts w:ascii="Arial" w:cs="Arial" w:eastAsia="Arial" w:hAnsi="Arial"/>
          <w:color w:val="555555"/>
          <w:sz w:val="20"/>
          <w:szCs w:val="20"/>
        </w:rPr>
        <w:t xml:space="preserve">   —   Dallas, TX</w:t>
      </w:r>
    </w:p>
    <w:p>
      <w:pPr>
        <w:spacing w:before="10" w:after="20"/>
      </w:pPr>
      <w:r>
        <w:rPr>
          <w:rFonts w:ascii="Arial" w:cs="Arial" w:eastAsia="Arial" w:hAnsi="Arial"/>
          <w:b/>
          <w:bCs/>
          <w:color w:val="2E6B9C"/>
          <w:sz w:val="22"/>
          <w:szCs w:val="22"/>
        </w:rPr>
        <w:t xml:space="preserve">Lead Performance Engineer – Streaming &amp; Entertainment</w:t>
      </w:r>
      <w:r>
        <w:rPr>
          <w:rFonts w:ascii="Arial" w:cs="Arial" w:eastAsia="Arial" w:hAnsi="Arial"/>
          <w:i/>
          <w:iCs/>
          <w:color w:val="666666"/>
          <w:sz w:val="20"/>
          <w:szCs w:val="20"/>
        </w:rPr>
        <w:t xml:space="preserve">   |   Mar 2021 – Present</w:t>
      </w:r>
    </w:p>
    <w:p>
      <w:pPr>
        <w:spacing w:before="0" w:after="30"/>
      </w:pPr>
      <w:r>
        <w:t xml:space="preserve"/>
      </w:r>
    </w:p>
    <w:p>
      <w:pPr>
        <w:spacing w:before="40" w:after="40"/>
      </w:pPr>
      <w:r>
        <w:rPr>
          <w:rFonts w:ascii="Arial" w:cs="Arial" w:eastAsia="Arial" w:hAnsi="Arial"/>
          <w:sz w:val="20"/>
          <w:szCs w:val="20"/>
        </w:rPr>
        <w:t xml:space="preserve">Leads performance engineering for AT&amp;T's streaming entertainment platforms including DirecTV Stream, AT&amp;T TV, and Warner Bros. Discovery streaming services serving 25M+ subscribers across North America. Responsible for performance strategy, capacity planning, and SRE-aligned performance observability.</w:t>
      </w:r>
    </w:p>
    <w:p>
      <w:pPr>
        <w:spacing w:before="0" w:after="20"/>
      </w:pPr>
      <w:r>
        <w:t xml:space="preserve"/>
      </w:r>
    </w:p>
    <w:p>
      <w:pPr>
        <w:spacing w:before="28" w:after="28"/>
        <w:ind w:left="360" w:hanging="200"/>
      </w:pPr>
      <w:r>
        <w:rPr>
          <w:rFonts w:ascii="Arial" w:cs="Arial" w:eastAsia="Arial" w:hAnsi="Arial"/>
          <w:b/>
          <w:bCs/>
          <w:color w:val="2E6B9C"/>
          <w:sz w:val="20"/>
          <w:szCs w:val="20"/>
        </w:rPr>
        <w:t xml:space="preserve">• </w:t>
      </w:r>
      <w:r>
        <w:rPr>
          <w:rFonts w:ascii="Arial" w:cs="Arial" w:eastAsia="Arial" w:hAnsi="Arial"/>
          <w:sz w:val="20"/>
          <w:szCs w:val="20"/>
        </w:rPr>
        <w:t xml:space="preserve">Designed and executed distributed JMeter performance test framework simulating 25 million concurrent streaming sessions across multi-region AWS infrastructure using 200+ injector nodes on EC2.</w:t>
      </w:r>
    </w:p>
    <w:p>
      <w:pPr>
        <w:spacing w:before="28" w:after="28"/>
        <w:ind w:left="360" w:hanging="200"/>
      </w:pPr>
      <w:r>
        <w:rPr>
          <w:rFonts w:ascii="Arial" w:cs="Arial" w:eastAsia="Arial" w:hAnsi="Arial"/>
          <w:b/>
          <w:bCs/>
          <w:color w:val="2E6B9C"/>
          <w:sz w:val="20"/>
          <w:szCs w:val="20"/>
        </w:rPr>
        <w:t xml:space="preserve">• </w:t>
      </w:r>
      <w:r>
        <w:rPr>
          <w:rFonts w:ascii="Arial" w:cs="Arial" w:eastAsia="Arial" w:hAnsi="Arial"/>
          <w:sz w:val="20"/>
          <w:szCs w:val="20"/>
        </w:rPr>
        <w:t xml:space="preserve">Built comprehensive Gatling load test suite for content delivery APIs validating p50 &lt;80ms, p95 &lt;200ms, and p99 &lt;500ms SLA compliance under sustained 500,000 TPS throughput.</w:t>
      </w:r>
    </w:p>
    <w:p>
      <w:pPr>
        <w:spacing w:before="28" w:after="28"/>
        <w:ind w:left="360" w:hanging="200"/>
      </w:pPr>
      <w:r>
        <w:rPr>
          <w:rFonts w:ascii="Arial" w:cs="Arial" w:eastAsia="Arial" w:hAnsi="Arial"/>
          <w:b/>
          <w:bCs/>
          <w:color w:val="2E6B9C"/>
          <w:sz w:val="20"/>
          <w:szCs w:val="20"/>
        </w:rPr>
        <w:t xml:space="preserve">• </w:t>
      </w:r>
      <w:r>
        <w:rPr>
          <w:rFonts w:ascii="Arial" w:cs="Arial" w:eastAsia="Arial" w:hAnsi="Arial"/>
          <w:sz w:val="20"/>
          <w:szCs w:val="20"/>
        </w:rPr>
        <w:t xml:space="preserve">Conducted record-breaking Super Bowl LVII live streaming performance validation supporting 27 million simultaneous streams — largest performance test in AT&amp;T history.</w:t>
      </w:r>
    </w:p>
    <w:p>
      <w:pPr>
        <w:spacing w:before="28" w:after="28"/>
        <w:ind w:left="360" w:hanging="200"/>
      </w:pPr>
      <w:r>
        <w:rPr>
          <w:rFonts w:ascii="Arial" w:cs="Arial" w:eastAsia="Arial" w:hAnsi="Arial"/>
          <w:b/>
          <w:bCs/>
          <w:color w:val="2E6B9C"/>
          <w:sz w:val="20"/>
          <w:szCs w:val="20"/>
        </w:rPr>
        <w:t xml:space="preserve">• </w:t>
      </w:r>
      <w:r>
        <w:rPr>
          <w:rFonts w:ascii="Arial" w:cs="Arial" w:eastAsia="Arial" w:hAnsi="Arial"/>
          <w:sz w:val="20"/>
          <w:szCs w:val="20"/>
        </w:rPr>
        <w:t xml:space="preserve">Configured Dynatrace full-stack monitoring with PurePath transaction tracing capturing end-to-end latency breakdowns across microservices, databases, and CDN layers during load tests.</w:t>
      </w:r>
    </w:p>
    <w:p>
      <w:pPr>
        <w:spacing w:before="28" w:after="28"/>
        <w:ind w:left="360" w:hanging="200"/>
      </w:pPr>
      <w:r>
        <w:rPr>
          <w:rFonts w:ascii="Arial" w:cs="Arial" w:eastAsia="Arial" w:hAnsi="Arial"/>
          <w:b/>
          <w:bCs/>
          <w:color w:val="2E6B9C"/>
          <w:sz w:val="20"/>
          <w:szCs w:val="20"/>
        </w:rPr>
        <w:t xml:space="preserve">• </w:t>
      </w:r>
      <w:r>
        <w:rPr>
          <w:rFonts w:ascii="Arial" w:cs="Arial" w:eastAsia="Arial" w:hAnsi="Arial"/>
          <w:sz w:val="20"/>
          <w:szCs w:val="20"/>
        </w:rPr>
        <w:t xml:space="preserve">Diagnosed and resolved critical JVM heap memory leak in video session management service reducing OOM-related outages from weekly to zero over 18-month period.</w:t>
      </w:r>
    </w:p>
    <w:p>
      <w:pPr>
        <w:spacing w:before="28" w:after="28"/>
        <w:ind w:left="360" w:hanging="200"/>
      </w:pPr>
      <w:r>
        <w:rPr>
          <w:rFonts w:ascii="Arial" w:cs="Arial" w:eastAsia="Arial" w:hAnsi="Arial"/>
          <w:b/>
          <w:bCs/>
          <w:color w:val="2E6B9C"/>
          <w:sz w:val="20"/>
          <w:szCs w:val="20"/>
        </w:rPr>
        <w:t xml:space="preserve">• </w:t>
      </w:r>
      <w:r>
        <w:rPr>
          <w:rFonts w:ascii="Arial" w:cs="Arial" w:eastAsia="Arial" w:hAnsi="Arial"/>
          <w:sz w:val="20"/>
          <w:szCs w:val="20"/>
        </w:rPr>
        <w:t xml:space="preserve">Implemented automated performance regression pipeline in Jenkins executing full load tests on every release candidate with automated pass/fail based on SLA compliance.</w:t>
      </w:r>
    </w:p>
    <w:p>
      <w:pPr>
        <w:spacing w:before="28" w:after="28"/>
        <w:ind w:left="360" w:hanging="200"/>
      </w:pPr>
      <w:r>
        <w:rPr>
          <w:rFonts w:ascii="Arial" w:cs="Arial" w:eastAsia="Arial" w:hAnsi="Arial"/>
          <w:b/>
          <w:bCs/>
          <w:color w:val="2E6B9C"/>
          <w:sz w:val="20"/>
          <w:szCs w:val="20"/>
        </w:rPr>
        <w:t xml:space="preserve">• </w:t>
      </w:r>
      <w:r>
        <w:rPr>
          <w:rFonts w:ascii="Arial" w:cs="Arial" w:eastAsia="Arial" w:hAnsi="Arial"/>
          <w:sz w:val="20"/>
          <w:szCs w:val="20"/>
        </w:rPr>
        <w:t xml:space="preserve">Built real-time performance KPI dashboard in Grafana with 45 panels tracking throughput, latency percentiles, error rates, JVM metrics, and CDN cache hit ratios.</w:t>
      </w:r>
    </w:p>
    <w:p>
      <w:pPr>
        <w:spacing w:before="28" w:after="28"/>
        <w:ind w:left="360" w:hanging="200"/>
      </w:pPr>
      <w:r>
        <w:rPr>
          <w:rFonts w:ascii="Arial" w:cs="Arial" w:eastAsia="Arial" w:hAnsi="Arial"/>
          <w:b/>
          <w:bCs/>
          <w:color w:val="2E6B9C"/>
          <w:sz w:val="20"/>
          <w:szCs w:val="20"/>
        </w:rPr>
        <w:t xml:space="preserve">• </w:t>
      </w:r>
      <w:r>
        <w:rPr>
          <w:rFonts w:ascii="Arial" w:cs="Arial" w:eastAsia="Arial" w:hAnsi="Arial"/>
          <w:sz w:val="20"/>
          <w:szCs w:val="20"/>
        </w:rPr>
        <w:t xml:space="preserve">Designed soak testing program executing continuous 72-hour load tests on staging environment detecting memory growth patterns and connection pool degradation.</w:t>
      </w:r>
    </w:p>
    <w:p>
      <w:pPr>
        <w:spacing w:before="28" w:after="28"/>
        <w:ind w:left="360" w:hanging="200"/>
      </w:pPr>
      <w:r>
        <w:rPr>
          <w:rFonts w:ascii="Arial" w:cs="Arial" w:eastAsia="Arial" w:hAnsi="Arial"/>
          <w:b/>
          <w:bCs/>
          <w:color w:val="2E6B9C"/>
          <w:sz w:val="20"/>
          <w:szCs w:val="20"/>
        </w:rPr>
        <w:t xml:space="preserve">• </w:t>
      </w:r>
      <w:r>
        <w:rPr>
          <w:rFonts w:ascii="Arial" w:cs="Arial" w:eastAsia="Arial" w:hAnsi="Arial"/>
          <w:sz w:val="20"/>
          <w:szCs w:val="20"/>
        </w:rPr>
        <w:t xml:space="preserve">Performed capacity planning analysis for NFL Sunday Ticket acquisition integration projecting required infrastructure scaling for 3M additional concurrent users.</w:t>
      </w:r>
    </w:p>
    <w:p>
      <w:pPr>
        <w:spacing w:before="28" w:after="28"/>
        <w:ind w:left="360" w:hanging="200"/>
      </w:pPr>
      <w:r>
        <w:rPr>
          <w:rFonts w:ascii="Arial" w:cs="Arial" w:eastAsia="Arial" w:hAnsi="Arial"/>
          <w:b/>
          <w:bCs/>
          <w:color w:val="2E6B9C"/>
          <w:sz w:val="20"/>
          <w:szCs w:val="20"/>
        </w:rPr>
        <w:t xml:space="preserve">• </w:t>
      </w:r>
      <w:r>
        <w:rPr>
          <w:rFonts w:ascii="Arial" w:cs="Arial" w:eastAsia="Arial" w:hAnsi="Arial"/>
          <w:sz w:val="20"/>
          <w:szCs w:val="20"/>
        </w:rPr>
        <w:t xml:space="preserve">Built automated CDN performance validation testing Cloudflare and AWS CloudFront edge cache behavior, TTL correctness, and origin shield effectiveness.</w:t>
      </w:r>
    </w:p>
    <w:p>
      <w:pPr>
        <w:spacing w:before="28" w:after="28"/>
        <w:ind w:left="360" w:hanging="200"/>
      </w:pPr>
      <w:r>
        <w:rPr>
          <w:rFonts w:ascii="Arial" w:cs="Arial" w:eastAsia="Arial" w:hAnsi="Arial"/>
          <w:b/>
          <w:bCs/>
          <w:color w:val="2E6B9C"/>
          <w:sz w:val="20"/>
          <w:szCs w:val="20"/>
        </w:rPr>
        <w:t xml:space="preserve">• </w:t>
      </w:r>
      <w:r>
        <w:rPr>
          <w:rFonts w:ascii="Arial" w:cs="Arial" w:eastAsia="Arial" w:hAnsi="Arial"/>
          <w:sz w:val="20"/>
          <w:szCs w:val="20"/>
        </w:rPr>
        <w:t xml:space="preserve">Implemented chaos engineering performance validation using AWS FIS and Gremlin, testing streaming platform behavior under partial AZ failure, network latency injection, and packet loss scenarios.</w:t>
      </w:r>
    </w:p>
    <w:p>
      <w:pPr>
        <w:spacing w:before="28" w:after="28"/>
        <w:ind w:left="360" w:hanging="200"/>
      </w:pPr>
      <w:r>
        <w:rPr>
          <w:rFonts w:ascii="Arial" w:cs="Arial" w:eastAsia="Arial" w:hAnsi="Arial"/>
          <w:b/>
          <w:bCs/>
          <w:color w:val="2E6B9C"/>
          <w:sz w:val="20"/>
          <w:szCs w:val="20"/>
        </w:rPr>
        <w:t xml:space="preserve">• </w:t>
      </w:r>
      <w:r>
        <w:rPr>
          <w:rFonts w:ascii="Arial" w:cs="Arial" w:eastAsia="Arial" w:hAnsi="Arial"/>
          <w:sz w:val="20"/>
          <w:szCs w:val="20"/>
        </w:rPr>
        <w:t xml:space="preserve">Conducted database performance tuning for Cassandra cluster supporting user session and viewing history management, reducing p99 read latency from 120ms to 18ms.</w:t>
      </w:r>
    </w:p>
    <w:p>
      <w:pPr>
        <w:spacing w:before="28" w:after="28"/>
        <w:ind w:left="360" w:hanging="200"/>
      </w:pPr>
      <w:r>
        <w:rPr>
          <w:rFonts w:ascii="Arial" w:cs="Arial" w:eastAsia="Arial" w:hAnsi="Arial"/>
          <w:b/>
          <w:bCs/>
          <w:color w:val="2E6B9C"/>
          <w:sz w:val="20"/>
          <w:szCs w:val="20"/>
        </w:rPr>
        <w:t xml:space="preserve">• </w:t>
      </w:r>
      <w:r>
        <w:rPr>
          <w:rFonts w:ascii="Arial" w:cs="Arial" w:eastAsia="Arial" w:hAnsi="Arial"/>
          <w:sz w:val="20"/>
          <w:szCs w:val="20"/>
        </w:rPr>
        <w:t xml:space="preserve">Implemented automated performance anomaly detection using InfluxDB Flux queries and Grafana alerting with PagerDuty integration for immediate on-call notification.</w:t>
      </w:r>
    </w:p>
    <w:p>
      <w:pPr>
        <w:spacing w:before="28" w:after="28"/>
        <w:ind w:left="360" w:hanging="200"/>
      </w:pPr>
      <w:r>
        <w:rPr>
          <w:rFonts w:ascii="Arial" w:cs="Arial" w:eastAsia="Arial" w:hAnsi="Arial"/>
          <w:b/>
          <w:bCs/>
          <w:color w:val="2E6B9C"/>
          <w:sz w:val="20"/>
          <w:szCs w:val="20"/>
        </w:rPr>
        <w:t xml:space="preserve">• </w:t>
      </w:r>
      <w:r>
        <w:rPr>
          <w:rFonts w:ascii="Arial" w:cs="Arial" w:eastAsia="Arial" w:hAnsi="Arial"/>
          <w:sz w:val="20"/>
          <w:szCs w:val="20"/>
        </w:rPr>
        <w:t xml:space="preserve">Built mobile app performance testing framework for DirecTV Stream iOS/Android using Firebase Performance and Xcode Instruments automating app startup time, scroll performance, and buffer metrics.</w:t>
      </w:r>
    </w:p>
    <w:p>
      <w:pPr>
        <w:spacing w:before="28" w:after="28"/>
        <w:ind w:left="360" w:hanging="200"/>
      </w:pPr>
      <w:r>
        <w:rPr>
          <w:rFonts w:ascii="Arial" w:cs="Arial" w:eastAsia="Arial" w:hAnsi="Arial"/>
          <w:b/>
          <w:bCs/>
          <w:color w:val="2E6B9C"/>
          <w:sz w:val="20"/>
          <w:szCs w:val="20"/>
        </w:rPr>
        <w:t xml:space="preserve">• </w:t>
      </w:r>
      <w:r>
        <w:rPr>
          <w:rFonts w:ascii="Arial" w:cs="Arial" w:eastAsia="Arial" w:hAnsi="Arial"/>
          <w:sz w:val="20"/>
          <w:szCs w:val="20"/>
        </w:rPr>
        <w:t xml:space="preserve">Led performance engineering knowledge transfer program training 8 developers on JMeter basics, performance profiling, and APM tool usage.</w:t>
      </w:r>
    </w:p>
    <w:p>
      <w:pPr>
        <w:spacing w:before="28" w:after="28"/>
        <w:ind w:left="360" w:hanging="200"/>
      </w:pPr>
      <w:r>
        <w:rPr>
          <w:rFonts w:ascii="Arial" w:cs="Arial" w:eastAsia="Arial" w:hAnsi="Arial"/>
          <w:b/>
          <w:bCs/>
          <w:color w:val="2E6B9C"/>
          <w:sz w:val="20"/>
          <w:szCs w:val="20"/>
        </w:rPr>
        <w:t xml:space="preserve">• </w:t>
      </w:r>
      <w:r>
        <w:rPr>
          <w:rFonts w:ascii="Arial" w:cs="Arial" w:eastAsia="Arial" w:hAnsi="Arial"/>
          <w:sz w:val="20"/>
          <w:szCs w:val="20"/>
        </w:rPr>
        <w:t xml:space="preserve">Designed automated HTTP/2 server push and multiplexing validation ensuring streaming API protocol optimizations were correctly implemented and tested.</w:t>
      </w:r>
    </w:p>
    <w:p>
      <w:pPr>
        <w:spacing w:before="60" w:after="40"/>
      </w:pPr>
      <w:r>
        <w:rPr>
          <w:rFonts w:ascii="Arial" w:cs="Arial" w:eastAsia="Arial" w:hAnsi="Arial"/>
          <w:b/>
          <w:bCs/>
          <w:color w:val="1A4A6B"/>
          <w:sz w:val="19"/>
          <w:szCs w:val="19"/>
        </w:rPr>
        <w:t xml:space="preserve">Environment: </w:t>
      </w:r>
      <w:r>
        <w:rPr>
          <w:rFonts w:ascii="Arial" w:cs="Arial" w:eastAsia="Arial" w:hAnsi="Arial"/>
          <w:i/>
          <w:iCs/>
          <w:color w:val="555555"/>
          <w:sz w:val="19"/>
          <w:szCs w:val="19"/>
        </w:rPr>
        <w:t xml:space="preserve">JMeter 5.x, Gatling 3.x, k6, Dynatrace, Grafana, InfluxDB, AWS (EC2, ECS, CloudFront, X-Ray), Jenkins, Cassandra, Redis, Gremlin, AWS FIS</w:t>
      </w:r>
    </w:p>
    <w:p>
      <w:pPr>
        <w:pBdr>
          <w:bottom w:val="single" w:color="CCCCCC" w:sz="10" w:space="1"/>
        </w:pBdr>
        <w:spacing w:before="80" w:after="60"/>
      </w:pPr>
      <w:r>
        <w:t xml:space="preserve"/>
      </w:r>
    </w:p>
    <w:p>
      <w:pPr>
        <w:spacing w:before="180" w:after="20"/>
      </w:pPr>
      <w:r>
        <w:rPr>
          <w:rFonts w:ascii="Arial" w:cs="Arial" w:eastAsia="Arial" w:hAnsi="Arial"/>
          <w:b/>
          <w:bCs/>
          <w:color w:val="1A4A6B"/>
          <w:sz w:val="25"/>
          <w:szCs w:val="25"/>
        </w:rPr>
        <w:t xml:space="preserve">Best Buy Co. Inc.</w:t>
      </w:r>
      <w:r>
        <w:rPr>
          <w:rFonts w:ascii="Arial" w:cs="Arial" w:eastAsia="Arial" w:hAnsi="Arial"/>
          <w:color w:val="555555"/>
          <w:sz w:val="20"/>
          <w:szCs w:val="20"/>
        </w:rPr>
        <w:t xml:space="preserve">   —   Richfield, MN</w:t>
      </w:r>
    </w:p>
    <w:p>
      <w:pPr>
        <w:spacing w:before="10" w:after="20"/>
      </w:pPr>
      <w:r>
        <w:rPr>
          <w:rFonts w:ascii="Arial" w:cs="Arial" w:eastAsia="Arial" w:hAnsi="Arial"/>
          <w:b/>
          <w:bCs/>
          <w:color w:val="2E6B9C"/>
          <w:sz w:val="22"/>
          <w:szCs w:val="22"/>
        </w:rPr>
        <w:t xml:space="preserve">Senior Performance QA Engineer – E-Commerce</w:t>
      </w:r>
      <w:r>
        <w:rPr>
          <w:rFonts w:ascii="Arial" w:cs="Arial" w:eastAsia="Arial" w:hAnsi="Arial"/>
          <w:i/>
          <w:iCs/>
          <w:color w:val="666666"/>
          <w:sz w:val="20"/>
          <w:szCs w:val="20"/>
        </w:rPr>
        <w:t xml:space="preserve">   |   May 2018 – Feb 2021</w:t>
      </w:r>
    </w:p>
    <w:p>
      <w:pPr>
        <w:spacing w:before="0" w:after="30"/>
      </w:pPr>
      <w:r>
        <w:t xml:space="preserve"/>
      </w:r>
    </w:p>
    <w:p>
      <w:pPr>
        <w:spacing w:before="40" w:after="40"/>
      </w:pPr>
      <w:r>
        <w:rPr>
          <w:rFonts w:ascii="Arial" w:cs="Arial" w:eastAsia="Arial" w:hAnsi="Arial"/>
          <w:sz w:val="20"/>
          <w:szCs w:val="20"/>
        </w:rPr>
        <w:t xml:space="preserve">Senior performance engineer for Best Buy's e-commerce platform handling Black Friday, Cyber Monday, and holiday season peak traffic events, validating readiness for 8x normal traffic spikes across web, mobile, and API layers.</w:t>
      </w:r>
    </w:p>
    <w:p>
      <w:pPr>
        <w:spacing w:before="0" w:after="20"/>
      </w:pPr>
      <w:r>
        <w:t xml:space="preserve"/>
      </w:r>
    </w:p>
    <w:p>
      <w:pPr>
        <w:spacing w:before="28" w:after="28"/>
        <w:ind w:left="360" w:hanging="200"/>
      </w:pPr>
      <w:r>
        <w:rPr>
          <w:rFonts w:ascii="Arial" w:cs="Arial" w:eastAsia="Arial" w:hAnsi="Arial"/>
          <w:b/>
          <w:bCs/>
          <w:color w:val="2E6B9C"/>
          <w:sz w:val="20"/>
          <w:szCs w:val="20"/>
        </w:rPr>
        <w:t xml:space="preserve">• </w:t>
      </w:r>
      <w:r>
        <w:rPr>
          <w:rFonts w:ascii="Arial" w:cs="Arial" w:eastAsia="Arial" w:hAnsi="Arial"/>
          <w:sz w:val="20"/>
          <w:szCs w:val="20"/>
        </w:rPr>
        <w:t xml:space="preserve">Built comprehensive k6 performance test suite simulating 2.5 million simultaneous shoppers during Black Friday events with realistic user journey modeling for browse, search, cart, and checkout flows.</w:t>
      </w:r>
    </w:p>
    <w:p>
      <w:pPr>
        <w:spacing w:before="28" w:after="28"/>
        <w:ind w:left="360" w:hanging="200"/>
      </w:pPr>
      <w:r>
        <w:rPr>
          <w:rFonts w:ascii="Arial" w:cs="Arial" w:eastAsia="Arial" w:hAnsi="Arial"/>
          <w:b/>
          <w:bCs/>
          <w:color w:val="2E6B9C"/>
          <w:sz w:val="20"/>
          <w:szCs w:val="20"/>
        </w:rPr>
        <w:t xml:space="preserve">• </w:t>
      </w:r>
      <w:r>
        <w:rPr>
          <w:rFonts w:ascii="Arial" w:cs="Arial" w:eastAsia="Arial" w:hAnsi="Arial"/>
          <w:sz w:val="20"/>
          <w:szCs w:val="20"/>
        </w:rPr>
        <w:t xml:space="preserve">Implemented New Relic APM deep instrumentation capturing transaction traces for all 42 critical e-commerce API endpoints including product search, inventory availability, pricing, and order submission.</w:t>
      </w:r>
    </w:p>
    <w:p>
      <w:pPr>
        <w:spacing w:before="28" w:after="28"/>
        <w:ind w:left="360" w:hanging="200"/>
      </w:pPr>
      <w:r>
        <w:rPr>
          <w:rFonts w:ascii="Arial" w:cs="Arial" w:eastAsia="Arial" w:hAnsi="Arial"/>
          <w:b/>
          <w:bCs/>
          <w:color w:val="2E6B9C"/>
          <w:sz w:val="20"/>
          <w:szCs w:val="20"/>
        </w:rPr>
        <w:t xml:space="preserve">• </w:t>
      </w:r>
      <w:r>
        <w:rPr>
          <w:rFonts w:ascii="Arial" w:cs="Arial" w:eastAsia="Arial" w:hAnsi="Arial"/>
          <w:sz w:val="20"/>
          <w:szCs w:val="20"/>
        </w:rPr>
        <w:t xml:space="preserve">Conducted Black Friday 2019 and 2020 pre-event load tests identifying and resolving 11 performance bottlenecks before the actual event — zero P0 incidents during both Black Fridays.</w:t>
      </w:r>
    </w:p>
    <w:p>
      <w:pPr>
        <w:spacing w:before="28" w:after="28"/>
        <w:ind w:left="360" w:hanging="200"/>
      </w:pPr>
      <w:r>
        <w:rPr>
          <w:rFonts w:ascii="Arial" w:cs="Arial" w:eastAsia="Arial" w:hAnsi="Arial"/>
          <w:b/>
          <w:bCs/>
          <w:color w:val="2E6B9C"/>
          <w:sz w:val="20"/>
          <w:szCs w:val="20"/>
        </w:rPr>
        <w:t xml:space="preserve">• </w:t>
      </w:r>
      <w:r>
        <w:rPr>
          <w:rFonts w:ascii="Arial" w:cs="Arial" w:eastAsia="Arial" w:hAnsi="Arial"/>
          <w:sz w:val="20"/>
          <w:szCs w:val="20"/>
        </w:rPr>
        <w:t xml:space="preserve">Performed PostgreSQL database performance analysis using EXPLAIN ANALYZE, identifying 8 slow query patterns and working with DBA team to optimize indexes, reducing average checkout API latency by 67%.</w:t>
      </w:r>
    </w:p>
    <w:p>
      <w:pPr>
        <w:spacing w:before="28" w:after="28"/>
        <w:ind w:left="360" w:hanging="200"/>
      </w:pPr>
      <w:r>
        <w:rPr>
          <w:rFonts w:ascii="Arial" w:cs="Arial" w:eastAsia="Arial" w:hAnsi="Arial"/>
          <w:b/>
          <w:bCs/>
          <w:color w:val="2E6B9C"/>
          <w:sz w:val="20"/>
          <w:szCs w:val="20"/>
        </w:rPr>
        <w:t xml:space="preserve">• </w:t>
      </w:r>
      <w:r>
        <w:rPr>
          <w:rFonts w:ascii="Arial" w:cs="Arial" w:eastAsia="Arial" w:hAnsi="Arial"/>
          <w:sz w:val="20"/>
          <w:szCs w:val="20"/>
        </w:rPr>
        <w:t xml:space="preserve">Built automated soak testing framework running continuous 48-hour load tests on pre-production environments detecting memory leaks and connection pool issues before production deployment.</w:t>
      </w:r>
    </w:p>
    <w:p>
      <w:pPr>
        <w:spacing w:before="28" w:after="28"/>
        <w:ind w:left="360" w:hanging="200"/>
      </w:pPr>
      <w:r>
        <w:rPr>
          <w:rFonts w:ascii="Arial" w:cs="Arial" w:eastAsia="Arial" w:hAnsi="Arial"/>
          <w:b/>
          <w:bCs/>
          <w:color w:val="2E6B9C"/>
          <w:sz w:val="20"/>
          <w:szCs w:val="20"/>
        </w:rPr>
        <w:t xml:space="preserve">• </w:t>
      </w:r>
      <w:r>
        <w:rPr>
          <w:rFonts w:ascii="Arial" w:cs="Arial" w:eastAsia="Arial" w:hAnsi="Arial"/>
          <w:sz w:val="20"/>
          <w:szCs w:val="20"/>
        </w:rPr>
        <w:t xml:space="preserve">Implemented Lighthouse CI pipeline for Core Web Vitals performance budget enforcement preventing LCP, CLS, and FID regressions across all 150+ product page templates.</w:t>
      </w:r>
    </w:p>
    <w:p>
      <w:pPr>
        <w:spacing w:before="28" w:after="28"/>
        <w:ind w:left="360" w:hanging="200"/>
      </w:pPr>
      <w:r>
        <w:rPr>
          <w:rFonts w:ascii="Arial" w:cs="Arial" w:eastAsia="Arial" w:hAnsi="Arial"/>
          <w:b/>
          <w:bCs/>
          <w:color w:val="2E6B9C"/>
          <w:sz w:val="20"/>
          <w:szCs w:val="20"/>
        </w:rPr>
        <w:t xml:space="preserve">• </w:t>
      </w:r>
      <w:r>
        <w:rPr>
          <w:rFonts w:ascii="Arial" w:cs="Arial" w:eastAsia="Arial" w:hAnsi="Arial"/>
          <w:sz w:val="20"/>
          <w:szCs w:val="20"/>
        </w:rPr>
        <w:t xml:space="preserve">Conducted mobile app performance testing for Best Buy Android and iOS apps using Android Profiler and Xcode Instruments measuring app startup time, memory usage, and network efficiency.</w:t>
      </w:r>
    </w:p>
    <w:p>
      <w:pPr>
        <w:spacing w:before="28" w:after="28"/>
        <w:ind w:left="360" w:hanging="200"/>
      </w:pPr>
      <w:r>
        <w:rPr>
          <w:rFonts w:ascii="Arial" w:cs="Arial" w:eastAsia="Arial" w:hAnsi="Arial"/>
          <w:b/>
          <w:bCs/>
          <w:color w:val="2E6B9C"/>
          <w:sz w:val="20"/>
          <w:szCs w:val="20"/>
        </w:rPr>
        <w:t xml:space="preserve">• </w:t>
      </w:r>
      <w:r>
        <w:rPr>
          <w:rFonts w:ascii="Arial" w:cs="Arial" w:eastAsia="Arial" w:hAnsi="Arial"/>
          <w:sz w:val="20"/>
          <w:szCs w:val="20"/>
        </w:rPr>
        <w:t xml:space="preserve">Designed automated synthetic monitoring using Selenium simulating checkout flow 24x7 measuring transaction response time and capturing baseline performance trends.</w:t>
      </w:r>
    </w:p>
    <w:p>
      <w:pPr>
        <w:spacing w:before="28" w:after="28"/>
        <w:ind w:left="360" w:hanging="200"/>
      </w:pPr>
      <w:r>
        <w:rPr>
          <w:rFonts w:ascii="Arial" w:cs="Arial" w:eastAsia="Arial" w:hAnsi="Arial"/>
          <w:b/>
          <w:bCs/>
          <w:color w:val="2E6B9C"/>
          <w:sz w:val="20"/>
          <w:szCs w:val="20"/>
        </w:rPr>
        <w:t xml:space="preserve">• </w:t>
      </w:r>
      <w:r>
        <w:rPr>
          <w:rFonts w:ascii="Arial" w:cs="Arial" w:eastAsia="Arial" w:hAnsi="Arial"/>
          <w:sz w:val="20"/>
          <w:szCs w:val="20"/>
        </w:rPr>
        <w:t xml:space="preserve">Implemented distributed tracing with Jaeger across Best Buy's microservices architecture enabling root cause analysis for performance anomalies in 2-minute vs. previous 2-hour investigation time.</w:t>
      </w:r>
    </w:p>
    <w:p>
      <w:pPr>
        <w:spacing w:before="28" w:after="28"/>
        <w:ind w:left="360" w:hanging="200"/>
      </w:pPr>
      <w:r>
        <w:rPr>
          <w:rFonts w:ascii="Arial" w:cs="Arial" w:eastAsia="Arial" w:hAnsi="Arial"/>
          <w:b/>
          <w:bCs/>
          <w:color w:val="2E6B9C"/>
          <w:sz w:val="20"/>
          <w:szCs w:val="20"/>
        </w:rPr>
        <w:t xml:space="preserve">• </w:t>
      </w:r>
      <w:r>
        <w:rPr>
          <w:rFonts w:ascii="Arial" w:cs="Arial" w:eastAsia="Arial" w:hAnsi="Arial"/>
          <w:sz w:val="20"/>
          <w:szCs w:val="20"/>
        </w:rPr>
        <w:t xml:space="preserve">Performed Redis cache effectiveness analysis identifying cache stampede patterns during product launch events and implementing cache warming automation.</w:t>
      </w:r>
    </w:p>
    <w:p>
      <w:pPr>
        <w:spacing w:before="28" w:after="28"/>
        <w:ind w:left="360" w:hanging="200"/>
      </w:pPr>
      <w:r>
        <w:rPr>
          <w:rFonts w:ascii="Arial" w:cs="Arial" w:eastAsia="Arial" w:hAnsi="Arial"/>
          <w:b/>
          <w:bCs/>
          <w:color w:val="2E6B9C"/>
          <w:sz w:val="20"/>
          <w:szCs w:val="20"/>
        </w:rPr>
        <w:t xml:space="preserve">• </w:t>
      </w:r>
      <w:r>
        <w:rPr>
          <w:rFonts w:ascii="Arial" w:cs="Arial" w:eastAsia="Arial" w:hAnsi="Arial"/>
          <w:sz w:val="20"/>
          <w:szCs w:val="20"/>
        </w:rPr>
        <w:t xml:space="preserve">Built automated capacity planning reports projecting required EC2 scaling for holiday events based on prior year traffic patterns and year-over-year growth rates.</w:t>
      </w:r>
    </w:p>
    <w:p>
      <w:pPr>
        <w:spacing w:before="60" w:after="40"/>
      </w:pPr>
      <w:r>
        <w:rPr>
          <w:rFonts w:ascii="Arial" w:cs="Arial" w:eastAsia="Arial" w:hAnsi="Arial"/>
          <w:b/>
          <w:bCs/>
          <w:color w:val="1A4A6B"/>
          <w:sz w:val="19"/>
          <w:szCs w:val="19"/>
        </w:rPr>
        <w:t xml:space="preserve">Environment: </w:t>
      </w:r>
      <w:r>
        <w:rPr>
          <w:rFonts w:ascii="Arial" w:cs="Arial" w:eastAsia="Arial" w:hAnsi="Arial"/>
          <w:i/>
          <w:iCs/>
          <w:color w:val="555555"/>
          <w:sz w:val="19"/>
          <w:szCs w:val="19"/>
        </w:rPr>
        <w:t xml:space="preserve">k6, JMeter, New Relic APM, Jaeger, Lighthouse CI, PostgreSQL, Redis, AWS EC2, Docker, Jenkins, Grafana</w:t>
      </w:r>
    </w:p>
    <w:p>
      <w:pPr>
        <w:pBdr>
          <w:bottom w:val="single" w:color="CCCCCC" w:sz="10" w:space="1"/>
        </w:pBdr>
        <w:spacing w:before="80" w:after="60"/>
      </w:pPr>
      <w:r>
        <w:t xml:space="preserve"/>
      </w:r>
    </w:p>
    <w:p>
      <w:pPr>
        <w:spacing w:before="180" w:after="20"/>
      </w:pPr>
      <w:r>
        <w:rPr>
          <w:rFonts w:ascii="Arial" w:cs="Arial" w:eastAsia="Arial" w:hAnsi="Arial"/>
          <w:b/>
          <w:bCs/>
          <w:color w:val="1A4A6B"/>
          <w:sz w:val="25"/>
          <w:szCs w:val="25"/>
        </w:rPr>
        <w:t xml:space="preserve">Wipro Technologies</w:t>
      </w:r>
      <w:r>
        <w:rPr>
          <w:rFonts w:ascii="Arial" w:cs="Arial" w:eastAsia="Arial" w:hAnsi="Arial"/>
          <w:color w:val="555555"/>
          <w:sz w:val="20"/>
          <w:szCs w:val="20"/>
        </w:rPr>
        <w:t xml:space="preserve">   —   Atlanta, GA</w:t>
      </w:r>
    </w:p>
    <w:p>
      <w:pPr>
        <w:spacing w:before="10" w:after="20"/>
      </w:pPr>
      <w:r>
        <w:rPr>
          <w:rFonts w:ascii="Arial" w:cs="Arial" w:eastAsia="Arial" w:hAnsi="Arial"/>
          <w:b/>
          <w:bCs/>
          <w:color w:val="2E6B9C"/>
          <w:sz w:val="22"/>
          <w:szCs w:val="22"/>
        </w:rPr>
        <w:t xml:space="preserve">QA Automation &amp; Performance Engineer</w:t>
      </w:r>
      <w:r>
        <w:rPr>
          <w:rFonts w:ascii="Arial" w:cs="Arial" w:eastAsia="Arial" w:hAnsi="Arial"/>
          <w:i/>
          <w:iCs/>
          <w:color w:val="666666"/>
          <w:sz w:val="20"/>
          <w:szCs w:val="20"/>
        </w:rPr>
        <w:t xml:space="preserve">   |   Aug 2015 – Apr 2018</w:t>
      </w:r>
    </w:p>
    <w:p>
      <w:pPr>
        <w:spacing w:before="0" w:after="30"/>
      </w:pPr>
      <w:r>
        <w:t xml:space="preserve"/>
      </w:r>
    </w:p>
    <w:p>
      <w:pPr>
        <w:spacing w:before="40" w:after="40"/>
      </w:pPr>
      <w:r>
        <w:rPr>
          <w:rFonts w:ascii="Arial" w:cs="Arial" w:eastAsia="Arial" w:hAnsi="Arial"/>
          <w:sz w:val="20"/>
          <w:szCs w:val="20"/>
        </w:rPr>
        <w:t xml:space="preserve">Delivered performance testing and QA automation services for banking and insurance clients within Wipro's BFSI practice.</w:t>
      </w:r>
    </w:p>
    <w:p>
      <w:pPr>
        <w:spacing w:before="0" w:after="20"/>
      </w:pPr>
      <w:r>
        <w:t xml:space="preserve"/>
      </w:r>
    </w:p>
    <w:p>
      <w:pPr>
        <w:spacing w:before="28" w:after="28"/>
        <w:ind w:left="360" w:hanging="200"/>
      </w:pPr>
      <w:r>
        <w:rPr>
          <w:rFonts w:ascii="Arial" w:cs="Arial" w:eastAsia="Arial" w:hAnsi="Arial"/>
          <w:b/>
          <w:bCs/>
          <w:color w:val="2E6B9C"/>
          <w:sz w:val="20"/>
          <w:szCs w:val="20"/>
        </w:rPr>
        <w:t xml:space="preserve">• </w:t>
      </w:r>
      <w:r>
        <w:rPr>
          <w:rFonts w:ascii="Arial" w:cs="Arial" w:eastAsia="Arial" w:hAnsi="Arial"/>
          <w:sz w:val="20"/>
          <w:szCs w:val="20"/>
        </w:rPr>
        <w:t xml:space="preserve">Executed load, stress, and endurance tests for online banking portal using JMeter with 50,000 virtual user concurrency.</w:t>
      </w:r>
    </w:p>
    <w:p>
      <w:pPr>
        <w:spacing w:before="28" w:after="28"/>
        <w:ind w:left="360" w:hanging="200"/>
      </w:pPr>
      <w:r>
        <w:rPr>
          <w:rFonts w:ascii="Arial" w:cs="Arial" w:eastAsia="Arial" w:hAnsi="Arial"/>
          <w:b/>
          <w:bCs/>
          <w:color w:val="2E6B9C"/>
          <w:sz w:val="20"/>
          <w:szCs w:val="20"/>
        </w:rPr>
        <w:t xml:space="preserve">• </w:t>
      </w:r>
      <w:r>
        <w:rPr>
          <w:rFonts w:ascii="Arial" w:cs="Arial" w:eastAsia="Arial" w:hAnsi="Arial"/>
          <w:sz w:val="20"/>
          <w:szCs w:val="20"/>
        </w:rPr>
        <w:t xml:space="preserve">Configured JMeter distributed testing infrastructure on AWS EC2 instances supporting enterprise-scale load generation.</w:t>
      </w:r>
    </w:p>
    <w:p>
      <w:pPr>
        <w:spacing w:before="28" w:after="28"/>
        <w:ind w:left="360" w:hanging="200"/>
      </w:pPr>
      <w:r>
        <w:rPr>
          <w:rFonts w:ascii="Arial" w:cs="Arial" w:eastAsia="Arial" w:hAnsi="Arial"/>
          <w:b/>
          <w:bCs/>
          <w:color w:val="2E6B9C"/>
          <w:sz w:val="20"/>
          <w:szCs w:val="20"/>
        </w:rPr>
        <w:t xml:space="preserve">• </w:t>
      </w:r>
      <w:r>
        <w:rPr>
          <w:rFonts w:ascii="Arial" w:cs="Arial" w:eastAsia="Arial" w:hAnsi="Arial"/>
          <w:sz w:val="20"/>
          <w:szCs w:val="20"/>
        </w:rPr>
        <w:t xml:space="preserve">Built functional automation scripts using Selenium WebDriver for banking web application regression testing.</w:t>
      </w:r>
    </w:p>
    <w:p>
      <w:pPr>
        <w:spacing w:before="28" w:after="28"/>
        <w:ind w:left="360" w:hanging="200"/>
      </w:pPr>
      <w:r>
        <w:rPr>
          <w:rFonts w:ascii="Arial" w:cs="Arial" w:eastAsia="Arial" w:hAnsi="Arial"/>
          <w:b/>
          <w:bCs/>
          <w:color w:val="2E6B9C"/>
          <w:sz w:val="20"/>
          <w:szCs w:val="20"/>
        </w:rPr>
        <w:t xml:space="preserve">• </w:t>
      </w:r>
      <w:r>
        <w:rPr>
          <w:rFonts w:ascii="Arial" w:cs="Arial" w:eastAsia="Arial" w:hAnsi="Arial"/>
          <w:sz w:val="20"/>
          <w:szCs w:val="20"/>
        </w:rPr>
        <w:t xml:space="preserve">Analyzed JMeter results using Apache JMeter Dashboard and custom Grafana visualizations identifying bottlenecks.</w:t>
      </w:r>
    </w:p>
    <w:p>
      <w:pPr>
        <w:spacing w:before="28" w:after="28"/>
        <w:ind w:left="360" w:hanging="200"/>
      </w:pPr>
      <w:r>
        <w:rPr>
          <w:rFonts w:ascii="Arial" w:cs="Arial" w:eastAsia="Arial" w:hAnsi="Arial"/>
          <w:b/>
          <w:bCs/>
          <w:color w:val="2E6B9C"/>
          <w:sz w:val="20"/>
          <w:szCs w:val="20"/>
        </w:rPr>
        <w:t xml:space="preserve">• </w:t>
      </w:r>
      <w:r>
        <w:rPr>
          <w:rFonts w:ascii="Arial" w:cs="Arial" w:eastAsia="Arial" w:hAnsi="Arial"/>
          <w:sz w:val="20"/>
          <w:szCs w:val="20"/>
        </w:rPr>
        <w:t xml:space="preserve">Performed Oracle database performance tuning identifying slow queries through AWR report analysis.</w:t>
      </w:r>
    </w:p>
    <w:p>
      <w:pPr>
        <w:spacing w:before="28" w:after="28"/>
        <w:ind w:left="360" w:hanging="200"/>
      </w:pPr>
      <w:r>
        <w:rPr>
          <w:rFonts w:ascii="Arial" w:cs="Arial" w:eastAsia="Arial" w:hAnsi="Arial"/>
          <w:b/>
          <w:bCs/>
          <w:color w:val="2E6B9C"/>
          <w:sz w:val="20"/>
          <w:szCs w:val="20"/>
        </w:rPr>
        <w:t xml:space="preserve">• </w:t>
      </w:r>
      <w:r>
        <w:rPr>
          <w:rFonts w:ascii="Arial" w:cs="Arial" w:eastAsia="Arial" w:hAnsi="Arial"/>
          <w:sz w:val="20"/>
          <w:szCs w:val="20"/>
        </w:rPr>
        <w:t xml:space="preserve">Conducted API performance testing for SOAP and REST web services using JMeter HTTP Sampler and Web Services Sampler.</w:t>
      </w:r>
    </w:p>
    <w:p>
      <w:pPr>
        <w:spacing w:before="28" w:after="28"/>
        <w:ind w:left="360" w:hanging="200"/>
      </w:pPr>
      <w:r>
        <w:rPr>
          <w:rFonts w:ascii="Arial" w:cs="Arial" w:eastAsia="Arial" w:hAnsi="Arial"/>
          <w:b/>
          <w:bCs/>
          <w:color w:val="2E6B9C"/>
          <w:sz w:val="20"/>
          <w:szCs w:val="20"/>
        </w:rPr>
        <w:t xml:space="preserve">• </w:t>
      </w:r>
      <w:r>
        <w:rPr>
          <w:rFonts w:ascii="Arial" w:cs="Arial" w:eastAsia="Arial" w:hAnsi="Arial"/>
          <w:sz w:val="20"/>
          <w:szCs w:val="20"/>
        </w:rPr>
        <w:t xml:space="preserve">Supported insurance claims processing performance testing validating SLAs for batch claim adjudication workflows.</w:t>
      </w:r>
    </w:p>
    <w:p>
      <w:pPr>
        <w:spacing w:before="28" w:after="28"/>
        <w:ind w:left="360" w:hanging="200"/>
      </w:pPr>
      <w:r>
        <w:rPr>
          <w:rFonts w:ascii="Arial" w:cs="Arial" w:eastAsia="Arial" w:hAnsi="Arial"/>
          <w:b/>
          <w:bCs/>
          <w:color w:val="2E6B9C"/>
          <w:sz w:val="20"/>
          <w:szCs w:val="20"/>
        </w:rPr>
        <w:t xml:space="preserve">• </w:t>
      </w:r>
      <w:r>
        <w:rPr>
          <w:rFonts w:ascii="Arial" w:cs="Arial" w:eastAsia="Arial" w:hAnsi="Arial"/>
          <w:sz w:val="20"/>
          <w:szCs w:val="20"/>
        </w:rPr>
        <w:t xml:space="preserve">Created performance test summary reports with root cause analysis and remediation recommendations for client stakeholders.</w:t>
      </w:r>
    </w:p>
    <w:p>
      <w:pPr>
        <w:spacing w:before="60" w:after="40"/>
      </w:pPr>
      <w:r>
        <w:rPr>
          <w:rFonts w:ascii="Arial" w:cs="Arial" w:eastAsia="Arial" w:hAnsi="Arial"/>
          <w:b/>
          <w:bCs/>
          <w:color w:val="1A4A6B"/>
          <w:sz w:val="19"/>
          <w:szCs w:val="19"/>
        </w:rPr>
        <w:t xml:space="preserve">Environment: </w:t>
      </w:r>
      <w:r>
        <w:rPr>
          <w:rFonts w:ascii="Arial" w:cs="Arial" w:eastAsia="Arial" w:hAnsi="Arial"/>
          <w:i/>
          <w:iCs/>
          <w:color w:val="555555"/>
          <w:sz w:val="19"/>
          <w:szCs w:val="19"/>
        </w:rPr>
        <w:t xml:space="preserve">JMeter, Selenium, Java, Oracle, AWS EC2, Jenkins, Grafana, InfluxDB</w:t>
      </w:r>
    </w:p>
    <w:p>
      <w:pPr>
        <w:pBdr>
          <w:bottom w:val="single" w:color="CCCCCC" w:sz="10" w:space="1"/>
        </w:pBdr>
        <w:spacing w:before="80" w:after="60"/>
      </w:pPr>
      <w:r>
        <w:t xml:space="preserve"/>
      </w:r>
    </w:p>
    <w:p>
      <w:pPr>
        <w:pBdr>
          <w:bottom w:val="single" w:color="1A4A6B" w:sz="8" w:space="1"/>
        </w:pBdr>
        <w:spacing w:before="220" w:after="80"/>
      </w:pPr>
      <w:r>
        <w:rPr>
          <w:rFonts w:ascii="Arial" w:cs="Arial" w:eastAsia="Arial" w:hAnsi="Arial"/>
          <w:b/>
          <w:bCs/>
          <w:color w:val="1A4A6B"/>
          <w:sz w:val="26"/>
          <w:szCs w:val="26"/>
        </w:rPr>
        <w:t xml:space="preserve">KEY AUTOMATION INITIATIVES &amp; ACHIEVEMENTS</w:t>
      </w:r>
    </w:p>
    <w:p>
      <w:pPr>
        <w:spacing w:before="28" w:after="28"/>
        <w:ind w:left="360" w:hanging="200"/>
      </w:pPr>
      <w:r>
        <w:rPr>
          <w:rFonts w:ascii="Arial" w:cs="Arial" w:eastAsia="Arial" w:hAnsi="Arial"/>
          <w:b/>
          <w:bCs/>
          <w:color w:val="2E6B9C"/>
          <w:sz w:val="20"/>
          <w:szCs w:val="20"/>
        </w:rPr>
        <w:t xml:space="preserve">• </w:t>
      </w:r>
      <w:r>
        <w:rPr>
          <w:rFonts w:ascii="Arial" w:cs="Arial" w:eastAsia="Arial" w:hAnsi="Arial"/>
          <w:sz w:val="20"/>
          <w:szCs w:val="20"/>
        </w:rPr>
        <w:t xml:space="preserve">Validated Super Bowl LVII streaming capacity at AT&amp;T supporting 27M simultaneous streams — largest performance test execution in company history.</w:t>
      </w:r>
    </w:p>
    <w:p>
      <w:pPr>
        <w:spacing w:before="28" w:after="28"/>
        <w:ind w:left="360" w:hanging="200"/>
      </w:pPr>
      <w:r>
        <w:rPr>
          <w:rFonts w:ascii="Arial" w:cs="Arial" w:eastAsia="Arial" w:hAnsi="Arial"/>
          <w:b/>
          <w:bCs/>
          <w:color w:val="2E6B9C"/>
          <w:sz w:val="20"/>
          <w:szCs w:val="20"/>
        </w:rPr>
        <w:t xml:space="preserve">• </w:t>
      </w:r>
      <w:r>
        <w:rPr>
          <w:rFonts w:ascii="Arial" w:cs="Arial" w:eastAsia="Arial" w:hAnsi="Arial"/>
          <w:sz w:val="20"/>
          <w:szCs w:val="20"/>
        </w:rPr>
        <w:t xml:space="preserve">Eliminated weekly JVM OOM outages in AT&amp;T streaming session management through comprehensive heap profiling and memory leak remediation.</w:t>
      </w:r>
    </w:p>
    <w:p>
      <w:pPr>
        <w:spacing w:before="28" w:after="28"/>
        <w:ind w:left="360" w:hanging="200"/>
      </w:pPr>
      <w:r>
        <w:rPr>
          <w:rFonts w:ascii="Arial" w:cs="Arial" w:eastAsia="Arial" w:hAnsi="Arial"/>
          <w:b/>
          <w:bCs/>
          <w:color w:val="2E6B9C"/>
          <w:sz w:val="20"/>
          <w:szCs w:val="20"/>
        </w:rPr>
        <w:t xml:space="preserve">• </w:t>
      </w:r>
      <w:r>
        <w:rPr>
          <w:rFonts w:ascii="Arial" w:cs="Arial" w:eastAsia="Arial" w:hAnsi="Arial"/>
          <w:sz w:val="20"/>
          <w:szCs w:val="20"/>
        </w:rPr>
        <w:t xml:space="preserve">Led Best Buy Black Friday 2019 and 2020 performance validation achieving zero P0 production incidents on both peak events.</w:t>
      </w:r>
    </w:p>
    <w:p>
      <w:pPr>
        <w:spacing w:before="28" w:after="28"/>
        <w:ind w:left="360" w:hanging="200"/>
      </w:pPr>
      <w:r>
        <w:rPr>
          <w:rFonts w:ascii="Arial" w:cs="Arial" w:eastAsia="Arial" w:hAnsi="Arial"/>
          <w:b/>
          <w:bCs/>
          <w:color w:val="2E6B9C"/>
          <w:sz w:val="20"/>
          <w:szCs w:val="20"/>
        </w:rPr>
        <w:t xml:space="preserve">• </w:t>
      </w:r>
      <w:r>
        <w:rPr>
          <w:rFonts w:ascii="Arial" w:cs="Arial" w:eastAsia="Arial" w:hAnsi="Arial"/>
          <w:sz w:val="20"/>
          <w:szCs w:val="20"/>
        </w:rPr>
        <w:t xml:space="preserve">Built automated performance regression pipeline at AT&amp;T and Best Buy preventing latency regressions from shipping to production.</w:t>
      </w:r>
    </w:p>
    <w:p>
      <w:pPr>
        <w:spacing w:before="28" w:after="28"/>
        <w:ind w:left="360" w:hanging="200"/>
      </w:pPr>
      <w:r>
        <w:rPr>
          <w:rFonts w:ascii="Arial" w:cs="Arial" w:eastAsia="Arial" w:hAnsi="Arial"/>
          <w:b/>
          <w:bCs/>
          <w:color w:val="2E6B9C"/>
          <w:sz w:val="20"/>
          <w:szCs w:val="20"/>
        </w:rPr>
        <w:t xml:space="preserve">• </w:t>
      </w:r>
      <w:r>
        <w:rPr>
          <w:rFonts w:ascii="Arial" w:cs="Arial" w:eastAsia="Arial" w:hAnsi="Arial"/>
          <w:sz w:val="20"/>
          <w:szCs w:val="20"/>
        </w:rPr>
        <w:t xml:space="preserve">Reduced Cassandra p99 read latency from 120ms to 18ms at AT&amp;T through comprehensive cluster performance tuning.</w:t>
      </w:r>
    </w:p>
    <w:p>
      <w:pPr>
        <w:spacing w:before="28" w:after="28"/>
        <w:ind w:left="360" w:hanging="200"/>
      </w:pPr>
      <w:r>
        <w:rPr>
          <w:rFonts w:ascii="Arial" w:cs="Arial" w:eastAsia="Arial" w:hAnsi="Arial"/>
          <w:b/>
          <w:bCs/>
          <w:color w:val="2E6B9C"/>
          <w:sz w:val="20"/>
          <w:szCs w:val="20"/>
        </w:rPr>
        <w:t xml:space="preserve">• </w:t>
      </w:r>
      <w:r>
        <w:rPr>
          <w:rFonts w:ascii="Arial" w:cs="Arial" w:eastAsia="Arial" w:hAnsi="Arial"/>
          <w:sz w:val="20"/>
          <w:szCs w:val="20"/>
        </w:rPr>
        <w:t xml:space="preserve">Implemented distributed Jaeger tracing at Best Buy reducing mean time to identify performance root cause from 2 hours to 2 minutes.</w:t>
      </w:r>
    </w:p>
    <w:p>
      <w:pPr>
        <w:spacing w:before="28" w:after="28"/>
        <w:ind w:left="360" w:hanging="200"/>
      </w:pPr>
      <w:r>
        <w:rPr>
          <w:rFonts w:ascii="Arial" w:cs="Arial" w:eastAsia="Arial" w:hAnsi="Arial"/>
          <w:b/>
          <w:bCs/>
          <w:color w:val="2E6B9C"/>
          <w:sz w:val="20"/>
          <w:szCs w:val="20"/>
        </w:rPr>
        <w:t xml:space="preserve">• </w:t>
      </w:r>
      <w:r>
        <w:rPr>
          <w:rFonts w:ascii="Arial" w:cs="Arial" w:eastAsia="Arial" w:hAnsi="Arial"/>
          <w:sz w:val="20"/>
          <w:szCs w:val="20"/>
        </w:rPr>
        <w:t xml:space="preserve">Designed performance testing framework template adopted as standard at Wipro's BFSI practice serving 12 banking clients.</w:t>
      </w:r>
    </w:p>
    <w:p>
      <w:pPr>
        <w:spacing w:before="28" w:after="28"/>
        <w:ind w:left="360" w:hanging="200"/>
      </w:pPr>
      <w:r>
        <w:rPr>
          <w:rFonts w:ascii="Arial" w:cs="Arial" w:eastAsia="Arial" w:hAnsi="Arial"/>
          <w:b/>
          <w:bCs/>
          <w:color w:val="2E6B9C"/>
          <w:sz w:val="20"/>
          <w:szCs w:val="20"/>
        </w:rPr>
        <w:t xml:space="preserve">• </w:t>
      </w:r>
      <w:r>
        <w:rPr>
          <w:rFonts w:ascii="Arial" w:cs="Arial" w:eastAsia="Arial" w:hAnsi="Arial"/>
          <w:sz w:val="20"/>
          <w:szCs w:val="20"/>
        </w:rPr>
        <w:t xml:space="preserve">Built automated capacity planning tooling at Best Buy projecting holiday infrastructure requirements with &lt;5% error margin vs. actual demand.</w:t>
      </w:r>
    </w:p>
    <w:p>
      <w:pPr>
        <w:spacing w:before="28" w:after="28"/>
        <w:ind w:left="360" w:hanging="200"/>
      </w:pPr>
      <w:r>
        <w:rPr>
          <w:rFonts w:ascii="Arial" w:cs="Arial" w:eastAsia="Arial" w:hAnsi="Arial"/>
          <w:b/>
          <w:bCs/>
          <w:color w:val="2E6B9C"/>
          <w:sz w:val="20"/>
          <w:szCs w:val="20"/>
        </w:rPr>
        <w:t xml:space="preserve">• </w:t>
      </w:r>
      <w:r>
        <w:rPr>
          <w:rFonts w:ascii="Arial" w:cs="Arial" w:eastAsia="Arial" w:hAnsi="Arial"/>
          <w:sz w:val="20"/>
          <w:szCs w:val="20"/>
        </w:rPr>
        <w:t xml:space="preserve">Reduced Best Buy checkout API p99 latency by 67% through PostgreSQL query optimization in collaboration with DBA team.</w:t>
      </w:r>
    </w:p>
    <w:p>
      <w:pPr>
        <w:pBdr>
          <w:bottom w:val="single" w:color="1A4A6B" w:sz="8" w:space="1"/>
        </w:pBdr>
        <w:spacing w:before="220" w:after="80"/>
      </w:pPr>
      <w:r>
        <w:rPr>
          <w:rFonts w:ascii="Arial" w:cs="Arial" w:eastAsia="Arial" w:hAnsi="Arial"/>
          <w:b/>
          <w:bCs/>
          <w:color w:val="1A4A6B"/>
          <w:sz w:val="26"/>
          <w:szCs w:val="26"/>
        </w:rPr>
        <w:t xml:space="preserve">NOTABLE TECHNICAL PROJECTS</w:t>
      </w:r>
    </w:p>
    <w:p>
      <w:pPr>
        <w:spacing w:before="160" w:after="40"/>
      </w:pPr>
      <w:r>
        <w:rPr>
          <w:rFonts w:ascii="Arial" w:cs="Arial" w:eastAsia="Arial" w:hAnsi="Arial"/>
          <w:b/>
          <w:bCs/>
          <w:color w:val="1A4A6B"/>
          <w:sz w:val="24"/>
          <w:szCs w:val="24"/>
        </w:rPr>
        <w:t xml:space="preserve">AT&amp;T – Super Bowl Live Streaming Performance Program</w:t>
      </w:r>
    </w:p>
    <w:p>
      <w:pPr>
        <w:spacing w:before="40" w:after="40"/>
      </w:pPr>
      <w:r>
        <w:rPr>
          <w:rFonts w:ascii="Arial" w:cs="Arial" w:eastAsia="Arial" w:hAnsi="Arial"/>
          <w:sz w:val="20"/>
          <w:szCs w:val="20"/>
        </w:rPr>
        <w:t xml:space="preserve">Led end-to-end performance engineering for AT&amp;T TV Super Bowl LVII live streaming event, the company's highest-traffic single event requiring meticulous capacity planning and validation.</w:t>
      </w:r>
    </w:p>
    <w:p>
      <w:pPr>
        <w:spacing w:before="28" w:after="28"/>
        <w:ind w:left="360" w:hanging="200"/>
      </w:pPr>
      <w:r>
        <w:rPr>
          <w:rFonts w:ascii="Arial" w:cs="Arial" w:eastAsia="Arial" w:hAnsi="Arial"/>
          <w:b/>
          <w:bCs/>
          <w:color w:val="2E6B9C"/>
          <w:sz w:val="20"/>
          <w:szCs w:val="20"/>
        </w:rPr>
        <w:t xml:space="preserve">• </w:t>
      </w:r>
      <w:r>
        <w:rPr>
          <w:rFonts w:ascii="Arial" w:cs="Arial" w:eastAsia="Arial" w:hAnsi="Arial"/>
          <w:sz w:val="20"/>
          <w:szCs w:val="20"/>
        </w:rPr>
        <w:t xml:space="preserve">Executed 8 progressive load tests over 6 weeks scaling from 1M to 27M simulated concurrent streams.</w:t>
      </w:r>
    </w:p>
    <w:p>
      <w:pPr>
        <w:spacing w:before="28" w:after="28"/>
        <w:ind w:left="360" w:hanging="200"/>
      </w:pPr>
      <w:r>
        <w:rPr>
          <w:rFonts w:ascii="Arial" w:cs="Arial" w:eastAsia="Arial" w:hAnsi="Arial"/>
          <w:b/>
          <w:bCs/>
          <w:color w:val="2E6B9C"/>
          <w:sz w:val="20"/>
          <w:szCs w:val="20"/>
        </w:rPr>
        <w:t xml:space="preserve">• </w:t>
      </w:r>
      <w:r>
        <w:rPr>
          <w:rFonts w:ascii="Arial" w:cs="Arial" w:eastAsia="Arial" w:hAnsi="Arial"/>
          <w:sz w:val="20"/>
          <w:szCs w:val="20"/>
        </w:rPr>
        <w:t xml:space="preserve">Identified and resolved 14 performance bottlenecks in transcoding, CDN routing, and session management layers.</w:t>
      </w:r>
    </w:p>
    <w:p>
      <w:pPr>
        <w:spacing w:before="28" w:after="28"/>
        <w:ind w:left="360" w:hanging="200"/>
      </w:pPr>
      <w:r>
        <w:rPr>
          <w:rFonts w:ascii="Arial" w:cs="Arial" w:eastAsia="Arial" w:hAnsi="Arial"/>
          <w:b/>
          <w:bCs/>
          <w:color w:val="2E6B9C"/>
          <w:sz w:val="20"/>
          <w:szCs w:val="20"/>
        </w:rPr>
        <w:t xml:space="preserve">• </w:t>
      </w:r>
      <w:r>
        <w:rPr>
          <w:rFonts w:ascii="Arial" w:cs="Arial" w:eastAsia="Arial" w:hAnsi="Arial"/>
          <w:sz w:val="20"/>
          <w:szCs w:val="20"/>
        </w:rPr>
        <w:t xml:space="preserve">Validated AWS auto-scaling configuration ensuring capacity provisioning within 90 seconds of demand spike.</w:t>
      </w:r>
    </w:p>
    <w:p>
      <w:pPr>
        <w:spacing w:before="28" w:after="28"/>
        <w:ind w:left="360" w:hanging="200"/>
      </w:pPr>
      <w:r>
        <w:rPr>
          <w:rFonts w:ascii="Arial" w:cs="Arial" w:eastAsia="Arial" w:hAnsi="Arial"/>
          <w:b/>
          <w:bCs/>
          <w:color w:val="2E6B9C"/>
          <w:sz w:val="20"/>
          <w:szCs w:val="20"/>
        </w:rPr>
        <w:t xml:space="preserve">• </w:t>
      </w:r>
      <w:r>
        <w:rPr>
          <w:rFonts w:ascii="Arial" w:cs="Arial" w:eastAsia="Arial" w:hAnsi="Arial"/>
          <w:sz w:val="20"/>
          <w:szCs w:val="20"/>
        </w:rPr>
        <w:t xml:space="preserve">Event delivered zero P0 streaming interruptions for 27M+ viewers — AT&amp;T's best-ever Super Bowl streaming performance.</w:t>
      </w:r>
    </w:p>
    <w:p>
      <w:pPr>
        <w:spacing w:before="160" w:after="40"/>
      </w:pPr>
      <w:r>
        <w:rPr>
          <w:rFonts w:ascii="Arial" w:cs="Arial" w:eastAsia="Arial" w:hAnsi="Arial"/>
          <w:b/>
          <w:bCs/>
          <w:color w:val="1A4A6B"/>
          <w:sz w:val="24"/>
          <w:szCs w:val="24"/>
        </w:rPr>
        <w:t xml:space="preserve">Best Buy – Black Friday Performance Readiness Program</w:t>
      </w:r>
    </w:p>
    <w:p>
      <w:pPr>
        <w:spacing w:before="40" w:after="40"/>
      </w:pPr>
      <w:r>
        <w:rPr>
          <w:rFonts w:ascii="Arial" w:cs="Arial" w:eastAsia="Arial" w:hAnsi="Arial"/>
          <w:sz w:val="20"/>
          <w:szCs w:val="20"/>
        </w:rPr>
        <w:t xml:space="preserve">Comprehensive annual performance readiness program ensuring Best Buy e-commerce platform could handle Black Friday 8x traffic spike without degradation.</w:t>
      </w:r>
    </w:p>
    <w:p>
      <w:pPr>
        <w:spacing w:before="28" w:after="28"/>
        <w:ind w:left="360" w:hanging="200"/>
      </w:pPr>
      <w:r>
        <w:rPr>
          <w:rFonts w:ascii="Arial" w:cs="Arial" w:eastAsia="Arial" w:hAnsi="Arial"/>
          <w:b/>
          <w:bCs/>
          <w:color w:val="2E6B9C"/>
          <w:sz w:val="20"/>
          <w:szCs w:val="20"/>
        </w:rPr>
        <w:t xml:space="preserve">• </w:t>
      </w:r>
      <w:r>
        <w:rPr>
          <w:rFonts w:ascii="Arial" w:cs="Arial" w:eastAsia="Arial" w:hAnsi="Arial"/>
          <w:sz w:val="20"/>
          <w:szCs w:val="20"/>
        </w:rPr>
        <w:t xml:space="preserve">Established 12-week pre-event performance testing schedule with weekly load increments.</w:t>
      </w:r>
    </w:p>
    <w:p>
      <w:pPr>
        <w:spacing w:before="28" w:after="28"/>
        <w:ind w:left="360" w:hanging="200"/>
      </w:pPr>
      <w:r>
        <w:rPr>
          <w:rFonts w:ascii="Arial" w:cs="Arial" w:eastAsia="Arial" w:hAnsi="Arial"/>
          <w:b/>
          <w:bCs/>
          <w:color w:val="2E6B9C"/>
          <w:sz w:val="20"/>
          <w:szCs w:val="20"/>
        </w:rPr>
        <w:t xml:space="preserve">• </w:t>
      </w:r>
      <w:r>
        <w:rPr>
          <w:rFonts w:ascii="Arial" w:cs="Arial" w:eastAsia="Arial" w:hAnsi="Arial"/>
          <w:sz w:val="20"/>
          <w:szCs w:val="20"/>
        </w:rPr>
        <w:t xml:space="preserve">Validated complete user journey: homepage → search → product detail → add to cart → checkout → order confirmation.</w:t>
      </w:r>
    </w:p>
    <w:p>
      <w:pPr>
        <w:spacing w:before="28" w:after="28"/>
        <w:ind w:left="360" w:hanging="200"/>
      </w:pPr>
      <w:r>
        <w:rPr>
          <w:rFonts w:ascii="Arial" w:cs="Arial" w:eastAsia="Arial" w:hAnsi="Arial"/>
          <w:b/>
          <w:bCs/>
          <w:color w:val="2E6B9C"/>
          <w:sz w:val="20"/>
          <w:szCs w:val="20"/>
        </w:rPr>
        <w:t xml:space="preserve">• </w:t>
      </w:r>
      <w:r>
        <w:rPr>
          <w:rFonts w:ascii="Arial" w:cs="Arial" w:eastAsia="Arial" w:hAnsi="Arial"/>
          <w:sz w:val="20"/>
          <w:szCs w:val="20"/>
        </w:rPr>
        <w:t xml:space="preserve">Resolved 11 critical bottlenecks in 2019 and 9 in 2020 before the actual Black Friday events.</w:t>
      </w:r>
    </w:p>
    <w:p>
      <w:pPr>
        <w:spacing w:before="28" w:after="28"/>
        <w:ind w:left="360" w:hanging="200"/>
      </w:pPr>
      <w:r>
        <w:rPr>
          <w:rFonts w:ascii="Arial" w:cs="Arial" w:eastAsia="Arial" w:hAnsi="Arial"/>
          <w:b/>
          <w:bCs/>
          <w:color w:val="2E6B9C"/>
          <w:sz w:val="20"/>
          <w:szCs w:val="20"/>
        </w:rPr>
        <w:t xml:space="preserve">• </w:t>
      </w:r>
      <w:r>
        <w:rPr>
          <w:rFonts w:ascii="Arial" w:cs="Arial" w:eastAsia="Arial" w:hAnsi="Arial"/>
          <w:sz w:val="20"/>
          <w:szCs w:val="20"/>
        </w:rPr>
        <w:t xml:space="preserve">Achieved 100% successful Black Friday performance for both years with no customer-facing performance incidents.</w:t>
      </w:r>
    </w:p>
    <w:p>
      <w:pPr>
        <w:pBdr>
          <w:bottom w:val="single" w:color="1A4A6B" w:sz="8" w:space="1"/>
        </w:pBdr>
        <w:spacing w:before="220" w:after="80"/>
      </w:pPr>
      <w:r>
        <w:rPr>
          <w:rFonts w:ascii="Arial" w:cs="Arial" w:eastAsia="Arial" w:hAnsi="Arial"/>
          <w:b/>
          <w:bCs/>
          <w:color w:val="1A4A6B"/>
          <w:sz w:val="26"/>
          <w:szCs w:val="26"/>
        </w:rPr>
        <w:t xml:space="preserve">EDUCATION</w:t>
      </w:r>
    </w:p>
    <w:p>
      <w:pPr>
        <w:spacing w:before="60" w:after="20"/>
      </w:pPr>
      <w:r>
        <w:rPr>
          <w:rFonts w:ascii="Arial" w:cs="Arial" w:eastAsia="Arial" w:hAnsi="Arial"/>
          <w:b/>
          <w:bCs/>
          <w:sz w:val="22"/>
          <w:szCs w:val="22"/>
        </w:rPr>
        <w:t xml:space="preserve">Master of Science – Information Technology</w:t>
      </w:r>
    </w:p>
    <w:p>
      <w:pPr>
        <w:spacing w:before="0" w:after="20"/>
      </w:pPr>
      <w:r>
        <w:rPr>
          <w:rFonts w:ascii="Arial" w:cs="Arial" w:eastAsia="Arial" w:hAnsi="Arial"/>
          <w:color w:val="555555"/>
          <w:sz w:val="20"/>
          <w:szCs w:val="20"/>
        </w:rPr>
        <w:t xml:space="preserve">Georgia Institute of Technology   |   Atlanta, GA   |   2013–2015</w:t>
      </w:r>
    </w:p>
    <w:p>
      <w:pPr>
        <w:spacing w:before="40" w:after="40"/>
      </w:pPr>
      <w:r>
        <w:rPr>
          <w:rFonts w:ascii="Arial" w:cs="Arial" w:eastAsia="Arial" w:hAnsi="Arial"/>
          <w:sz w:val="20"/>
          <w:szCs w:val="20"/>
        </w:rPr>
        <w:t xml:space="preserve">Specialization in Systems and Networks. Research focus on automated performance anomaly detection using machine learning techniques. GPA: 3.7/4.0.</w:t>
      </w:r>
    </w:p>
    <w:p>
      <w:pPr>
        <w:spacing w:before="60" w:after="20"/>
      </w:pPr>
      <w:r>
        <w:rPr>
          <w:rFonts w:ascii="Arial" w:cs="Arial" w:eastAsia="Arial" w:hAnsi="Arial"/>
          <w:b/>
          <w:bCs/>
          <w:sz w:val="22"/>
          <w:szCs w:val="22"/>
        </w:rPr>
        <w:t xml:space="preserve">Bachelor of Science – Computer Engineering</w:t>
      </w:r>
    </w:p>
    <w:p>
      <w:pPr>
        <w:spacing w:before="0" w:after="20"/>
      </w:pPr>
      <w:r>
        <w:rPr>
          <w:rFonts w:ascii="Arial" w:cs="Arial" w:eastAsia="Arial" w:hAnsi="Arial"/>
          <w:color w:val="555555"/>
          <w:sz w:val="20"/>
          <w:szCs w:val="20"/>
        </w:rPr>
        <w:t xml:space="preserve">Kwame Nkrumah University of Science and Technology (KNUST)   |   Kumasi, Ghana   |   2009–2013</w:t>
      </w:r>
    </w:p>
    <w:p>
      <w:pPr>
        <w:spacing w:before="40" w:after="40"/>
      </w:pPr>
      <w:r>
        <w:rPr>
          <w:rFonts w:ascii="Arial" w:cs="Arial" w:eastAsia="Arial" w:hAnsi="Arial"/>
          <w:sz w:val="20"/>
          <w:szCs w:val="20"/>
        </w:rPr>
        <w:t xml:space="preserve">First Class Honours. President of Computer Engineering Student Association. Final year project: 'Automated Network Performance Monitoring using SNMP and Machine Learning.'</w:t>
      </w:r>
    </w:p>
    <w:p>
      <w:pPr>
        <w:pBdr>
          <w:bottom w:val="single" w:color="1A4A6B" w:sz="8" w:space="1"/>
        </w:pBdr>
        <w:spacing w:before="220" w:after="80"/>
      </w:pPr>
      <w:r>
        <w:rPr>
          <w:rFonts w:ascii="Arial" w:cs="Arial" w:eastAsia="Arial" w:hAnsi="Arial"/>
          <w:b/>
          <w:bCs/>
          <w:color w:val="1A4A6B"/>
          <w:sz w:val="26"/>
          <w:szCs w:val="26"/>
        </w:rPr>
        <w:t xml:space="preserve">CERTIFICATIONS &amp; PROFESSIONAL DEVELOPMENT</w:t>
      </w:r>
    </w:p>
    <w:p>
      <w:pPr>
        <w:spacing w:before="28" w:after="28"/>
        <w:ind w:left="360" w:hanging="200"/>
      </w:pPr>
      <w:r>
        <w:rPr>
          <w:rFonts w:ascii="Arial" w:cs="Arial" w:eastAsia="Arial" w:hAnsi="Arial"/>
          <w:b/>
          <w:bCs/>
          <w:color w:val="2E6B9C"/>
          <w:sz w:val="20"/>
          <w:szCs w:val="20"/>
        </w:rPr>
        <w:t xml:space="preserve">• </w:t>
      </w:r>
      <w:r>
        <w:rPr>
          <w:rFonts w:ascii="Arial" w:cs="Arial" w:eastAsia="Arial" w:hAnsi="Arial"/>
          <w:sz w:val="20"/>
          <w:szCs w:val="20"/>
        </w:rPr>
        <w:t xml:space="preserve">ISTQB Certified Tester – Performance Testing Specialist (CT-PT) | Issued 2018</w:t>
      </w:r>
    </w:p>
    <w:p>
      <w:pPr>
        <w:spacing w:before="28" w:after="28"/>
        <w:ind w:left="360" w:hanging="200"/>
      </w:pPr>
      <w:r>
        <w:rPr>
          <w:rFonts w:ascii="Arial" w:cs="Arial" w:eastAsia="Arial" w:hAnsi="Arial"/>
          <w:b/>
          <w:bCs/>
          <w:color w:val="2E6B9C"/>
          <w:sz w:val="20"/>
          <w:szCs w:val="20"/>
        </w:rPr>
        <w:t xml:space="preserve">• </w:t>
      </w:r>
      <w:r>
        <w:rPr>
          <w:rFonts w:ascii="Arial" w:cs="Arial" w:eastAsia="Arial" w:hAnsi="Arial"/>
          <w:sz w:val="20"/>
          <w:szCs w:val="20"/>
        </w:rPr>
        <w:t xml:space="preserve">Dynatrace Associate Performance Engineer Certification | Issued 2022</w:t>
      </w:r>
    </w:p>
    <w:p>
      <w:pPr>
        <w:spacing w:before="28" w:after="28"/>
        <w:ind w:left="360" w:hanging="200"/>
      </w:pPr>
      <w:r>
        <w:rPr>
          <w:rFonts w:ascii="Arial" w:cs="Arial" w:eastAsia="Arial" w:hAnsi="Arial"/>
          <w:b/>
          <w:bCs/>
          <w:color w:val="2E6B9C"/>
          <w:sz w:val="20"/>
          <w:szCs w:val="20"/>
        </w:rPr>
        <w:t xml:space="preserve">• </w:t>
      </w:r>
      <w:r>
        <w:rPr>
          <w:rFonts w:ascii="Arial" w:cs="Arial" w:eastAsia="Arial" w:hAnsi="Arial"/>
          <w:sz w:val="20"/>
          <w:szCs w:val="20"/>
        </w:rPr>
        <w:t xml:space="preserve">AWS Certified SysOps Administrator – Associate (SOA-C02) | Issued 2021</w:t>
      </w:r>
    </w:p>
    <w:p>
      <w:pPr>
        <w:spacing w:before="28" w:after="28"/>
        <w:ind w:left="360" w:hanging="200"/>
      </w:pPr>
      <w:r>
        <w:rPr>
          <w:rFonts w:ascii="Arial" w:cs="Arial" w:eastAsia="Arial" w:hAnsi="Arial"/>
          <w:b/>
          <w:bCs/>
          <w:color w:val="2E6B9C"/>
          <w:sz w:val="20"/>
          <w:szCs w:val="20"/>
        </w:rPr>
        <w:t xml:space="preserve">• </w:t>
      </w:r>
      <w:r>
        <w:rPr>
          <w:rFonts w:ascii="Arial" w:cs="Arial" w:eastAsia="Arial" w:hAnsi="Arial"/>
          <w:sz w:val="20"/>
          <w:szCs w:val="20"/>
        </w:rPr>
        <w:t xml:space="preserve">JMeter Advanced Performance Testing Certification – Blazemeter | Issued 2019</w:t>
      </w:r>
    </w:p>
    <w:p>
      <w:pPr>
        <w:spacing w:before="28" w:after="28"/>
        <w:ind w:left="360" w:hanging="200"/>
      </w:pPr>
      <w:r>
        <w:rPr>
          <w:rFonts w:ascii="Arial" w:cs="Arial" w:eastAsia="Arial" w:hAnsi="Arial"/>
          <w:b/>
          <w:bCs/>
          <w:color w:val="2E6B9C"/>
          <w:sz w:val="20"/>
          <w:szCs w:val="20"/>
        </w:rPr>
        <w:t xml:space="preserve">• </w:t>
      </w:r>
      <w:r>
        <w:rPr>
          <w:rFonts w:ascii="Arial" w:cs="Arial" w:eastAsia="Arial" w:hAnsi="Arial"/>
          <w:sz w:val="20"/>
          <w:szCs w:val="20"/>
        </w:rPr>
        <w:t xml:space="preserve">New Relic Certified Performance Pro | Issued 2020</w:t>
      </w:r>
    </w:p>
    <w:p>
      <w:pPr>
        <w:spacing w:before="28" w:after="28"/>
        <w:ind w:left="360" w:hanging="200"/>
      </w:pPr>
      <w:r>
        <w:rPr>
          <w:rFonts w:ascii="Arial" w:cs="Arial" w:eastAsia="Arial" w:hAnsi="Arial"/>
          <w:b/>
          <w:bCs/>
          <w:color w:val="2E6B9C"/>
          <w:sz w:val="20"/>
          <w:szCs w:val="20"/>
        </w:rPr>
        <w:t xml:space="preserve">• </w:t>
      </w:r>
      <w:r>
        <w:rPr>
          <w:rFonts w:ascii="Arial" w:cs="Arial" w:eastAsia="Arial" w:hAnsi="Arial"/>
          <w:sz w:val="20"/>
          <w:szCs w:val="20"/>
        </w:rPr>
        <w:t xml:space="preserve">k6 Performance Testing Certification – Grafana Labs | Issued 2022</w:t>
      </w:r>
    </w:p>
    <w:p>
      <w:pPr>
        <w:pBdr>
          <w:bottom w:val="single" w:color="1A4A6B" w:sz="8" w:space="1"/>
        </w:pBdr>
        <w:spacing w:before="220" w:after="80"/>
      </w:pPr>
      <w:r>
        <w:rPr>
          <w:rFonts w:ascii="Arial" w:cs="Arial" w:eastAsia="Arial" w:hAnsi="Arial"/>
          <w:b/>
          <w:bCs/>
          <w:color w:val="1A4A6B"/>
          <w:sz w:val="26"/>
          <w:szCs w:val="26"/>
        </w:rPr>
        <w:t xml:space="preserve">PROFESSIONAL AFFILIATIONS &amp; COMMUNITY</w:t>
      </w:r>
    </w:p>
    <w:p>
      <w:pPr>
        <w:spacing w:before="28" w:after="28"/>
        <w:ind w:left="360" w:hanging="200"/>
      </w:pPr>
      <w:r>
        <w:rPr>
          <w:rFonts w:ascii="Arial" w:cs="Arial" w:eastAsia="Arial" w:hAnsi="Arial"/>
          <w:b/>
          <w:bCs/>
          <w:color w:val="2E6B9C"/>
          <w:sz w:val="20"/>
          <w:szCs w:val="20"/>
        </w:rPr>
        <w:t xml:space="preserve">• </w:t>
      </w:r>
      <w:r>
        <w:rPr>
          <w:rFonts w:ascii="Arial" w:cs="Arial" w:eastAsia="Arial" w:hAnsi="Arial"/>
          <w:sz w:val="20"/>
          <w:szCs w:val="20"/>
        </w:rPr>
        <w:t xml:space="preserve">Speaker, PerfNow Amsterdam Conference 2022 – 'Lessons from Super Bowl Streaming: 27M Concurrent Users'</w:t>
      </w:r>
    </w:p>
    <w:p>
      <w:pPr>
        <w:spacing w:before="28" w:after="28"/>
        <w:ind w:left="360" w:hanging="200"/>
      </w:pPr>
      <w:r>
        <w:rPr>
          <w:rFonts w:ascii="Arial" w:cs="Arial" w:eastAsia="Arial" w:hAnsi="Arial"/>
          <w:b/>
          <w:bCs/>
          <w:color w:val="2E6B9C"/>
          <w:sz w:val="20"/>
          <w:szCs w:val="20"/>
        </w:rPr>
        <w:t xml:space="preserve">• </w:t>
      </w:r>
      <w:r>
        <w:rPr>
          <w:rFonts w:ascii="Arial" w:cs="Arial" w:eastAsia="Arial" w:hAnsi="Arial"/>
          <w:sz w:val="20"/>
          <w:szCs w:val="20"/>
        </w:rPr>
        <w:t xml:space="preserve">Technical Blogger, Blazemeter Blog and Grafana Blog – 6 published performance engineering articles</w:t>
      </w:r>
    </w:p>
    <w:p>
      <w:pPr>
        <w:spacing w:before="28" w:after="28"/>
        <w:ind w:left="360" w:hanging="200"/>
      </w:pPr>
      <w:r>
        <w:rPr>
          <w:rFonts w:ascii="Arial" w:cs="Arial" w:eastAsia="Arial" w:hAnsi="Arial"/>
          <w:b/>
          <w:bCs/>
          <w:color w:val="2E6B9C"/>
          <w:sz w:val="20"/>
          <w:szCs w:val="20"/>
        </w:rPr>
        <w:t xml:space="preserve">• </w:t>
      </w:r>
      <w:r>
        <w:rPr>
          <w:rFonts w:ascii="Arial" w:cs="Arial" w:eastAsia="Arial" w:hAnsi="Arial"/>
          <w:sz w:val="20"/>
          <w:szCs w:val="20"/>
        </w:rPr>
        <w:t xml:space="preserve">Member, Performance Guild at AT&amp;T – Internal community of practice for performance engineering best practices</w:t>
      </w:r>
    </w:p>
    <w:p>
      <w:pPr>
        <w:spacing w:before="28" w:after="28"/>
        <w:ind w:left="360" w:hanging="200"/>
      </w:pPr>
      <w:r>
        <w:rPr>
          <w:rFonts w:ascii="Arial" w:cs="Arial" w:eastAsia="Arial" w:hAnsi="Arial"/>
          <w:b/>
          <w:bCs/>
          <w:color w:val="2E6B9C"/>
          <w:sz w:val="20"/>
          <w:szCs w:val="20"/>
        </w:rPr>
        <w:t xml:space="preserve">• </w:t>
      </w:r>
      <w:r>
        <w:rPr>
          <w:rFonts w:ascii="Arial" w:cs="Arial" w:eastAsia="Arial" w:hAnsi="Arial"/>
          <w:sz w:val="20"/>
          <w:szCs w:val="20"/>
        </w:rPr>
        <w:t xml:space="preserve">Reviewer, IEEE Transactions on Software Engineering – Performance testing methodology submissions</w:t>
      </w:r>
    </w:p>
    <w:p>
      <w:pPr>
        <w:pBdr>
          <w:bottom w:val="single" w:color="1A4A6B" w:sz="8" w:space="1"/>
        </w:pBdr>
        <w:spacing w:before="220" w:after="80"/>
      </w:pPr>
      <w:r>
        <w:rPr>
          <w:rFonts w:ascii="Arial" w:cs="Arial" w:eastAsia="Arial" w:hAnsi="Arial"/>
          <w:b/>
          <w:bCs/>
          <w:color w:val="1A4A6B"/>
          <w:sz w:val="26"/>
          <w:szCs w:val="26"/>
        </w:rPr>
        <w:t xml:space="preserve">PUBLICATIONS, TALKS &amp; KNOWLEDGE SHARING</w:t>
      </w:r>
    </w:p>
    <w:p>
      <w:pPr>
        <w:spacing w:before="28" w:after="28"/>
        <w:ind w:left="360" w:hanging="200"/>
      </w:pPr>
      <w:r>
        <w:rPr>
          <w:rFonts w:ascii="Arial" w:cs="Arial" w:eastAsia="Arial" w:hAnsi="Arial"/>
          <w:b/>
          <w:bCs/>
          <w:color w:val="2E6B9C"/>
          <w:sz w:val="20"/>
          <w:szCs w:val="20"/>
        </w:rPr>
        <w:t xml:space="preserve">• </w:t>
      </w:r>
      <w:r>
        <w:rPr>
          <w:rFonts w:ascii="Arial" w:cs="Arial" w:eastAsia="Arial" w:hAnsi="Arial"/>
          <w:sz w:val="20"/>
          <w:szCs w:val="20"/>
        </w:rPr>
        <w:t xml:space="preserve">'Gatling vs k6 vs JMeter: A 2023 Performance Testing Tool Comparison' – DZone, March 2023 (18,000 views)</w:t>
      </w:r>
    </w:p>
    <w:p>
      <w:pPr>
        <w:spacing w:before="28" w:after="28"/>
        <w:ind w:left="360" w:hanging="200"/>
      </w:pPr>
      <w:r>
        <w:rPr>
          <w:rFonts w:ascii="Arial" w:cs="Arial" w:eastAsia="Arial" w:hAnsi="Arial"/>
          <w:b/>
          <w:bCs/>
          <w:color w:val="2E6B9C"/>
          <w:sz w:val="20"/>
          <w:szCs w:val="20"/>
        </w:rPr>
        <w:t xml:space="preserve">• </w:t>
      </w:r>
      <w:r>
        <w:rPr>
          <w:rFonts w:ascii="Arial" w:cs="Arial" w:eastAsia="Arial" w:hAnsi="Arial"/>
          <w:sz w:val="20"/>
          <w:szCs w:val="20"/>
        </w:rPr>
        <w:t xml:space="preserve">'Diagnosing JVM Memory Leaks Under Load: A Step-by-Step Guide' – InfoQ, November 2022 (9,500 views)</w:t>
      </w:r>
    </w:p>
    <w:p>
      <w:pPr>
        <w:spacing w:before="28" w:after="28"/>
        <w:ind w:left="360" w:hanging="200"/>
      </w:pPr>
      <w:r>
        <w:rPr>
          <w:rFonts w:ascii="Arial" w:cs="Arial" w:eastAsia="Arial" w:hAnsi="Arial"/>
          <w:b/>
          <w:bCs/>
          <w:color w:val="2E6B9C"/>
          <w:sz w:val="20"/>
          <w:szCs w:val="20"/>
        </w:rPr>
        <w:t xml:space="preserve">• </w:t>
      </w:r>
      <w:r>
        <w:rPr>
          <w:rFonts w:ascii="Arial" w:cs="Arial" w:eastAsia="Arial" w:hAnsi="Arial"/>
          <w:sz w:val="20"/>
          <w:szCs w:val="20"/>
        </w:rPr>
        <w:t xml:space="preserve">'Building Automated Performance Regression Gates in Jenkins' – Blazemeter Blog, June 2022</w:t>
      </w:r>
    </w:p>
    <w:p>
      <w:pPr>
        <w:spacing w:before="28" w:after="28"/>
        <w:ind w:left="360" w:hanging="200"/>
      </w:pPr>
      <w:r>
        <w:rPr>
          <w:rFonts w:ascii="Arial" w:cs="Arial" w:eastAsia="Arial" w:hAnsi="Arial"/>
          <w:b/>
          <w:bCs/>
          <w:color w:val="2E6B9C"/>
          <w:sz w:val="20"/>
          <w:szCs w:val="20"/>
        </w:rPr>
        <w:t xml:space="preserve">• </w:t>
      </w:r>
      <w:r>
        <w:rPr>
          <w:rFonts w:ascii="Arial" w:cs="Arial" w:eastAsia="Arial" w:hAnsi="Arial"/>
          <w:sz w:val="20"/>
          <w:szCs w:val="20"/>
        </w:rPr>
        <w:t xml:space="preserve">Conference Talk: '27 Million Streams: Performance Engineering for Super Bowl Scale' – PerfNow 2022</w:t>
      </w:r>
    </w:p>
    <w:p>
      <w:pPr>
        <w:spacing w:before="28" w:after="28"/>
        <w:ind w:left="360" w:hanging="200"/>
      </w:pPr>
      <w:r>
        <w:rPr>
          <w:rFonts w:ascii="Arial" w:cs="Arial" w:eastAsia="Arial" w:hAnsi="Arial"/>
          <w:b/>
          <w:bCs/>
          <w:color w:val="2E6B9C"/>
          <w:sz w:val="20"/>
          <w:szCs w:val="20"/>
        </w:rPr>
        <w:t xml:space="preserve">• </w:t>
      </w:r>
      <w:r>
        <w:rPr>
          <w:rFonts w:ascii="Arial" w:cs="Arial" w:eastAsia="Arial" w:hAnsi="Arial"/>
          <w:sz w:val="20"/>
          <w:szCs w:val="20"/>
        </w:rPr>
        <w:t xml:space="preserve">'PostgreSQL Performance Tuning for High-Traffic E-Commerce' – pgDay Americas, March 2021</w:t>
      </w:r>
    </w:p>
    <w:sectPr>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2026-03-13T11:15:57.001Z</dcterms:created>
  <dcterms:modified xsi:type="dcterms:W3CDTF">2026-03-13T11:15:57.001Z</dcterms:modified>
</cp:coreProperties>
</file>

<file path=docProps/custom.xml><?xml version="1.0" encoding="utf-8"?>
<Properties xmlns="http://schemas.openxmlformats.org/officeDocument/2006/custom-properties" xmlns:vt="http://schemas.openxmlformats.org/officeDocument/2006/docPropsVTypes"/>
</file>