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A8C0100" w14:textId="6577FD7B" w:rsidR="15A90E16" w:rsidRDefault="15A90E16" w:rsidP="597E2104">
      <w:pPr>
        <w:spacing w:after="0" w:line="240" w:lineRule="auto"/>
        <w:ind w:left="4320"/>
        <w:rPr>
          <w:rFonts w:ascii="Calibri" w:eastAsia="Calibri" w:hAnsi="Calibri" w:cs="Calibri"/>
          <w:color w:val="000000" w:themeColor="text1"/>
          <w:sz w:val="22"/>
          <w:szCs w:val="22"/>
        </w:rPr>
      </w:pPr>
      <w:r w:rsidRPr="597E2104">
        <w:rPr>
          <w:rFonts w:ascii="Calibri" w:eastAsia="Calibri" w:hAnsi="Calibri" w:cs="Calibri"/>
          <w:b/>
          <w:bCs/>
          <w:color w:val="000000" w:themeColor="text1"/>
          <w:sz w:val="22"/>
          <w:szCs w:val="22"/>
        </w:rPr>
        <w:t>VAISHNAVI KORVI</w:t>
      </w:r>
    </w:p>
    <w:p w14:paraId="0125F116" w14:textId="214AC54A" w:rsidR="15A90E16" w:rsidRDefault="15A90E16" w:rsidP="597E2104">
      <w:pPr>
        <w:spacing w:after="0" w:line="240" w:lineRule="auto"/>
        <w:ind w:left="3600"/>
        <w:rPr>
          <w:rFonts w:ascii="Calibri" w:eastAsia="Calibri" w:hAnsi="Calibri" w:cs="Calibri"/>
          <w:color w:val="000000" w:themeColor="text1"/>
          <w:sz w:val="22"/>
          <w:szCs w:val="22"/>
        </w:rPr>
      </w:pPr>
      <w:r w:rsidRPr="597E2104">
        <w:rPr>
          <w:rFonts w:ascii="Calibri" w:eastAsia="Calibri" w:hAnsi="Calibri" w:cs="Calibri"/>
          <w:b/>
          <w:bCs/>
          <w:color w:val="000000" w:themeColor="text1"/>
          <w:sz w:val="22"/>
          <w:szCs w:val="22"/>
        </w:rPr>
        <w:t xml:space="preserve">                DEVOPS ENGINEER</w:t>
      </w:r>
    </w:p>
    <w:p w14:paraId="520528AB" w14:textId="51E306D6" w:rsidR="6BF33881" w:rsidRDefault="15A90E16" w:rsidP="597E2104">
      <w:pPr>
        <w:spacing w:after="0" w:line="240" w:lineRule="auto"/>
        <w:jc w:val="center"/>
        <w:rPr>
          <w:rFonts w:ascii="Calibri" w:eastAsia="Calibri" w:hAnsi="Calibri" w:cs="Calibri"/>
          <w:color w:val="467886"/>
          <w:sz w:val="22"/>
          <w:szCs w:val="22"/>
        </w:rPr>
      </w:pPr>
      <w:r w:rsidRPr="597E2104">
        <w:rPr>
          <w:rFonts w:ascii="Calibri" w:eastAsia="Calibri" w:hAnsi="Calibri" w:cs="Calibri"/>
          <w:b/>
          <w:bCs/>
          <w:color w:val="000000" w:themeColor="text1"/>
          <w:sz w:val="22"/>
          <w:szCs w:val="22"/>
        </w:rPr>
        <w:t xml:space="preserve">      Phone : +19545010556</w:t>
      </w:r>
      <w:r w:rsidR="3CB27063" w:rsidRPr="597E2104">
        <w:rPr>
          <w:rFonts w:ascii="Calibri" w:eastAsia="Calibri" w:hAnsi="Calibri" w:cs="Calibri"/>
          <w:b/>
          <w:bCs/>
          <w:color w:val="000000" w:themeColor="text1"/>
          <w:sz w:val="22"/>
          <w:szCs w:val="22"/>
        </w:rPr>
        <w:t>||</w:t>
      </w:r>
      <w:r w:rsidRPr="597E2104">
        <w:rPr>
          <w:rFonts w:ascii="Calibri" w:eastAsia="Calibri" w:hAnsi="Calibri" w:cs="Calibri"/>
          <w:b/>
          <w:bCs/>
          <w:color w:val="000000" w:themeColor="text1"/>
          <w:sz w:val="22"/>
          <w:szCs w:val="22"/>
        </w:rPr>
        <w:t>Email:</w:t>
      </w:r>
      <w:hyperlink r:id="rId8">
        <w:r w:rsidRPr="597E2104">
          <w:rPr>
            <w:rStyle w:val="Hyperlink"/>
            <w:rFonts w:ascii="Calibri" w:eastAsia="Calibri" w:hAnsi="Calibri" w:cs="Calibri"/>
            <w:b/>
            <w:bCs/>
            <w:sz w:val="22"/>
            <w:szCs w:val="22"/>
          </w:rPr>
          <w:t>Vaishnavi127806@gmail.com</w:t>
        </w:r>
      </w:hyperlink>
      <w:r w:rsidRPr="597E2104">
        <w:rPr>
          <w:rFonts w:ascii="Calibri" w:eastAsia="Calibri" w:hAnsi="Calibri" w:cs="Calibri"/>
          <w:b/>
          <w:bCs/>
          <w:sz w:val="22"/>
          <w:szCs w:val="22"/>
        </w:rPr>
        <w:t xml:space="preserve">  </w:t>
      </w:r>
      <w:r w:rsidR="54325790" w:rsidRPr="597E2104">
        <w:rPr>
          <w:rFonts w:ascii="Calibri" w:eastAsia="Calibri" w:hAnsi="Calibri" w:cs="Calibri"/>
          <w:b/>
          <w:bCs/>
          <w:sz w:val="22"/>
          <w:szCs w:val="22"/>
        </w:rPr>
        <w:t xml:space="preserve">||   </w:t>
      </w:r>
      <w:hyperlink r:id="rId9">
        <w:r w:rsidRPr="597E2104">
          <w:rPr>
            <w:rStyle w:val="Hyperlink"/>
            <w:rFonts w:ascii="Calibri" w:eastAsia="Calibri" w:hAnsi="Calibri" w:cs="Calibri"/>
            <w:b/>
            <w:bCs/>
            <w:sz w:val="22"/>
            <w:szCs w:val="22"/>
          </w:rPr>
          <w:t>www.linkedin.com/in/vaishnavi0212k</w:t>
        </w:r>
      </w:hyperlink>
    </w:p>
    <w:p w14:paraId="0873732E" w14:textId="434C1F82" w:rsidR="2761113F" w:rsidRDefault="2761113F" w:rsidP="597E2104">
      <w:pPr>
        <w:spacing w:after="0" w:line="240" w:lineRule="auto"/>
        <w:rPr>
          <w:rFonts w:ascii="Calibri" w:eastAsia="Calibri" w:hAnsi="Calibri" w:cs="Calibri"/>
          <w:color w:val="000000" w:themeColor="text1"/>
          <w:sz w:val="22"/>
          <w:szCs w:val="22"/>
        </w:rPr>
      </w:pPr>
      <w:r>
        <w:rPr>
          <w:noProof/>
        </w:rPr>
        <w:drawing>
          <wp:inline distT="0" distB="0" distL="0" distR="0" wp14:anchorId="5EFAAED3" wp14:editId="69A493A1">
            <wp:extent cx="7048500" cy="38100"/>
            <wp:effectExtent l="0" t="0" r="0" b="0"/>
            <wp:docPr id="229148579" name="drawing" descr="Sha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148579" name=""/>
                    <pic:cNvPicPr/>
                  </pic:nvPicPr>
                  <pic:blipFill>
                    <a:blip r:embed="rId10">
                      <a:extLst>
                        <a:ext uri="{28A0092B-C50C-407E-A947-70E740481C1C}">
                          <a14:useLocalDpi xmlns:a14="http://schemas.microsoft.com/office/drawing/2010/main" val="0"/>
                        </a:ext>
                      </a:extLst>
                    </a:blip>
                    <a:stretch>
                      <a:fillRect/>
                    </a:stretch>
                  </pic:blipFill>
                  <pic:spPr>
                    <a:xfrm>
                      <a:off x="0" y="0"/>
                      <a:ext cx="7048500" cy="38100"/>
                    </a:xfrm>
                    <a:prstGeom prst="rect">
                      <a:avLst/>
                    </a:prstGeom>
                  </pic:spPr>
                </pic:pic>
              </a:graphicData>
            </a:graphic>
          </wp:inline>
        </w:drawing>
      </w:r>
    </w:p>
    <w:p w14:paraId="7F45F6C2" w14:textId="4F6EB054" w:rsidR="2761113F" w:rsidRDefault="2761113F" w:rsidP="597E2104">
      <w:pPr>
        <w:rPr>
          <w:rFonts w:ascii="Calibri" w:eastAsia="Calibri" w:hAnsi="Calibri" w:cs="Calibri"/>
          <w:color w:val="000000" w:themeColor="text1"/>
          <w:sz w:val="22"/>
          <w:szCs w:val="22"/>
        </w:rPr>
      </w:pPr>
      <w:r w:rsidRPr="597E2104">
        <w:rPr>
          <w:rFonts w:ascii="Calibri" w:eastAsia="Calibri" w:hAnsi="Calibri" w:cs="Calibri"/>
          <w:b/>
          <w:bCs/>
          <w:color w:val="000000" w:themeColor="text1"/>
          <w:sz w:val="22"/>
          <w:szCs w:val="22"/>
          <w:u w:val="single"/>
        </w:rPr>
        <w:t>PROFESSIONAL SUMMARY</w:t>
      </w:r>
    </w:p>
    <w:p w14:paraId="2383ED28" w14:textId="24003F6E" w:rsidR="40B474E8" w:rsidRDefault="40B474E8" w:rsidP="597E2104">
      <w:pPr>
        <w:pStyle w:val="ListParagraph"/>
        <w:numPr>
          <w:ilvl w:val="0"/>
          <w:numId w:val="10"/>
        </w:numPr>
        <w:spacing w:after="0" w:line="240" w:lineRule="auto"/>
        <w:jc w:val="both"/>
        <w:rPr>
          <w:rFonts w:ascii="Calibri" w:eastAsia="Calibri" w:hAnsi="Calibri" w:cs="Calibri"/>
          <w:sz w:val="22"/>
          <w:szCs w:val="22"/>
        </w:rPr>
      </w:pPr>
      <w:r w:rsidRPr="597E2104">
        <w:rPr>
          <w:rFonts w:ascii="Calibri" w:eastAsia="Calibri" w:hAnsi="Calibri" w:cs="Calibri"/>
          <w:sz w:val="22"/>
          <w:szCs w:val="22"/>
        </w:rPr>
        <w:t xml:space="preserve">Led technical implementation and management of Apigee Hybrid runtimes across enterprise environments, executing complex platform migrations with zero downtime by designing phased transition strategies addressing legacy dependencies using </w:t>
      </w:r>
      <w:r w:rsidRPr="597E2104">
        <w:rPr>
          <w:rFonts w:ascii="Calibri" w:eastAsia="Calibri" w:hAnsi="Calibri" w:cs="Calibri"/>
          <w:b/>
          <w:bCs/>
          <w:sz w:val="22"/>
          <w:szCs w:val="22"/>
        </w:rPr>
        <w:t>Apigee Hybrid</w:t>
      </w:r>
      <w:r w:rsidRPr="597E2104">
        <w:rPr>
          <w:rFonts w:ascii="Calibri" w:eastAsia="Calibri" w:hAnsi="Calibri" w:cs="Calibri"/>
          <w:sz w:val="22"/>
          <w:szCs w:val="22"/>
        </w:rPr>
        <w:t xml:space="preserve">, </w:t>
      </w:r>
      <w:r w:rsidRPr="597E2104">
        <w:rPr>
          <w:rFonts w:ascii="Calibri" w:eastAsia="Calibri" w:hAnsi="Calibri" w:cs="Calibri"/>
          <w:b/>
          <w:bCs/>
          <w:sz w:val="22"/>
          <w:szCs w:val="22"/>
        </w:rPr>
        <w:t>Hybrid Cloud</w:t>
      </w:r>
      <w:r w:rsidRPr="597E2104">
        <w:rPr>
          <w:rFonts w:ascii="Calibri" w:eastAsia="Calibri" w:hAnsi="Calibri" w:cs="Calibri"/>
          <w:sz w:val="22"/>
          <w:szCs w:val="22"/>
        </w:rPr>
        <w:t xml:space="preserve">, and </w:t>
      </w:r>
      <w:r w:rsidRPr="597E2104">
        <w:rPr>
          <w:rFonts w:ascii="Calibri" w:eastAsia="Calibri" w:hAnsi="Calibri" w:cs="Calibri"/>
          <w:b/>
          <w:bCs/>
          <w:sz w:val="22"/>
          <w:szCs w:val="22"/>
        </w:rPr>
        <w:t>API Platform Engineering</w:t>
      </w:r>
      <w:r w:rsidRPr="597E2104">
        <w:rPr>
          <w:rFonts w:ascii="Calibri" w:eastAsia="Calibri" w:hAnsi="Calibri" w:cs="Calibri"/>
          <w:sz w:val="22"/>
          <w:szCs w:val="22"/>
        </w:rPr>
        <w:t>.</w:t>
      </w:r>
    </w:p>
    <w:p w14:paraId="5FACDED0" w14:textId="33DD86CB" w:rsidR="40B474E8" w:rsidRDefault="40B474E8" w:rsidP="597E2104">
      <w:pPr>
        <w:pStyle w:val="ListParagraph"/>
        <w:numPr>
          <w:ilvl w:val="0"/>
          <w:numId w:val="10"/>
        </w:numPr>
        <w:spacing w:after="0" w:line="240" w:lineRule="auto"/>
        <w:jc w:val="both"/>
        <w:rPr>
          <w:rFonts w:ascii="Calibri" w:eastAsia="Calibri" w:hAnsi="Calibri" w:cs="Calibri"/>
          <w:sz w:val="22"/>
          <w:szCs w:val="22"/>
        </w:rPr>
      </w:pPr>
      <w:r w:rsidRPr="597E2104">
        <w:rPr>
          <w:rFonts w:ascii="Calibri" w:eastAsia="Calibri" w:hAnsi="Calibri" w:cs="Calibri"/>
          <w:sz w:val="22"/>
          <w:szCs w:val="22"/>
        </w:rPr>
        <w:t xml:space="preserve">Applied advanced expertise deploying and configuring Apigee Hybrid clusters, implementing high-availability architectures and enterprise-grade security controls while optimizing runtime plane configurations to meet business requirements using </w:t>
      </w:r>
      <w:r w:rsidRPr="597E2104">
        <w:rPr>
          <w:rFonts w:ascii="Calibri" w:eastAsia="Calibri" w:hAnsi="Calibri" w:cs="Calibri"/>
          <w:b/>
          <w:bCs/>
          <w:sz w:val="22"/>
          <w:szCs w:val="22"/>
        </w:rPr>
        <w:t>Kubernetes</w:t>
      </w:r>
      <w:r w:rsidRPr="597E2104">
        <w:rPr>
          <w:rFonts w:ascii="Calibri" w:eastAsia="Calibri" w:hAnsi="Calibri" w:cs="Calibri"/>
          <w:sz w:val="22"/>
          <w:szCs w:val="22"/>
        </w:rPr>
        <w:t xml:space="preserve">, </w:t>
      </w:r>
      <w:r w:rsidRPr="597E2104">
        <w:rPr>
          <w:rFonts w:ascii="Calibri" w:eastAsia="Calibri" w:hAnsi="Calibri" w:cs="Calibri"/>
          <w:b/>
          <w:bCs/>
          <w:sz w:val="22"/>
          <w:szCs w:val="22"/>
        </w:rPr>
        <w:t>Apigee Runtime Planes</w:t>
      </w:r>
      <w:r w:rsidRPr="597E2104">
        <w:rPr>
          <w:rFonts w:ascii="Calibri" w:eastAsia="Calibri" w:hAnsi="Calibri" w:cs="Calibri"/>
          <w:sz w:val="22"/>
          <w:szCs w:val="22"/>
        </w:rPr>
        <w:t xml:space="preserve">, and </w:t>
      </w:r>
      <w:r w:rsidRPr="597E2104">
        <w:rPr>
          <w:rFonts w:ascii="Calibri" w:eastAsia="Calibri" w:hAnsi="Calibri" w:cs="Calibri"/>
          <w:b/>
          <w:bCs/>
          <w:sz w:val="22"/>
          <w:szCs w:val="22"/>
        </w:rPr>
        <w:t>Enterprise Security Standards</w:t>
      </w:r>
      <w:r w:rsidRPr="597E2104">
        <w:rPr>
          <w:rFonts w:ascii="Calibri" w:eastAsia="Calibri" w:hAnsi="Calibri" w:cs="Calibri"/>
          <w:sz w:val="22"/>
          <w:szCs w:val="22"/>
        </w:rPr>
        <w:t>.</w:t>
      </w:r>
    </w:p>
    <w:p w14:paraId="21DC0A1D" w14:textId="49F37A68" w:rsidR="40B474E8" w:rsidRDefault="40B474E8" w:rsidP="597E2104">
      <w:pPr>
        <w:pStyle w:val="ListParagraph"/>
        <w:numPr>
          <w:ilvl w:val="0"/>
          <w:numId w:val="10"/>
        </w:numPr>
        <w:spacing w:after="0" w:line="240" w:lineRule="auto"/>
        <w:jc w:val="both"/>
        <w:rPr>
          <w:rFonts w:ascii="Calibri" w:eastAsia="Calibri" w:hAnsi="Calibri" w:cs="Calibri"/>
          <w:sz w:val="22"/>
          <w:szCs w:val="22"/>
        </w:rPr>
      </w:pPr>
      <w:r w:rsidRPr="597E2104">
        <w:rPr>
          <w:rFonts w:ascii="Calibri" w:eastAsia="Calibri" w:hAnsi="Calibri" w:cs="Calibri"/>
          <w:sz w:val="22"/>
          <w:szCs w:val="22"/>
        </w:rPr>
        <w:t xml:space="preserve">Engineered secure API integration designs connecting critical systems across hybrid cloud architectures, implementing authentication, encryption, and threat protection while establishing governance models ensuring consistent security across large-scale API ecosystems using </w:t>
      </w:r>
      <w:r w:rsidRPr="597E2104">
        <w:rPr>
          <w:rFonts w:ascii="Calibri" w:eastAsia="Calibri" w:hAnsi="Calibri" w:cs="Calibri"/>
          <w:b/>
          <w:bCs/>
          <w:sz w:val="22"/>
          <w:szCs w:val="22"/>
        </w:rPr>
        <w:t>Apigee</w:t>
      </w:r>
      <w:r w:rsidRPr="597E2104">
        <w:rPr>
          <w:rFonts w:ascii="Calibri" w:eastAsia="Calibri" w:hAnsi="Calibri" w:cs="Calibri"/>
          <w:sz w:val="22"/>
          <w:szCs w:val="22"/>
        </w:rPr>
        <w:t xml:space="preserve">, </w:t>
      </w:r>
      <w:r w:rsidRPr="597E2104">
        <w:rPr>
          <w:rFonts w:ascii="Calibri" w:eastAsia="Calibri" w:hAnsi="Calibri" w:cs="Calibri"/>
          <w:b/>
          <w:bCs/>
          <w:sz w:val="22"/>
          <w:szCs w:val="22"/>
        </w:rPr>
        <w:t>OAuth 2.0</w:t>
      </w:r>
      <w:r w:rsidRPr="597E2104">
        <w:rPr>
          <w:rFonts w:ascii="Calibri" w:eastAsia="Calibri" w:hAnsi="Calibri" w:cs="Calibri"/>
          <w:sz w:val="22"/>
          <w:szCs w:val="22"/>
        </w:rPr>
        <w:t xml:space="preserve">, and </w:t>
      </w:r>
      <w:r w:rsidRPr="597E2104">
        <w:rPr>
          <w:rFonts w:ascii="Calibri" w:eastAsia="Calibri" w:hAnsi="Calibri" w:cs="Calibri"/>
          <w:b/>
          <w:bCs/>
          <w:sz w:val="22"/>
          <w:szCs w:val="22"/>
        </w:rPr>
        <w:t>API Security</w:t>
      </w:r>
      <w:r w:rsidRPr="597E2104">
        <w:rPr>
          <w:rFonts w:ascii="Calibri" w:eastAsia="Calibri" w:hAnsi="Calibri" w:cs="Calibri"/>
          <w:sz w:val="22"/>
          <w:szCs w:val="22"/>
        </w:rPr>
        <w:t>.</w:t>
      </w:r>
    </w:p>
    <w:p w14:paraId="78972AD8" w14:textId="3EA6A405" w:rsidR="40B474E8" w:rsidRDefault="40B474E8" w:rsidP="597E2104">
      <w:pPr>
        <w:pStyle w:val="ListParagraph"/>
        <w:numPr>
          <w:ilvl w:val="0"/>
          <w:numId w:val="10"/>
        </w:numPr>
        <w:spacing w:after="0" w:line="240" w:lineRule="auto"/>
        <w:jc w:val="both"/>
        <w:rPr>
          <w:rFonts w:ascii="Calibri" w:eastAsia="Calibri" w:hAnsi="Calibri" w:cs="Calibri"/>
          <w:sz w:val="22"/>
          <w:szCs w:val="22"/>
        </w:rPr>
      </w:pPr>
      <w:r w:rsidRPr="597E2104">
        <w:rPr>
          <w:rFonts w:ascii="Calibri" w:eastAsia="Calibri" w:hAnsi="Calibri" w:cs="Calibri"/>
          <w:sz w:val="22"/>
          <w:szCs w:val="22"/>
        </w:rPr>
        <w:t xml:space="preserve">Established DevOps automation workflows for Apigee deployments by designing CI/CD pipelines integrated with enterprise tooling, enabling reliable platform updates, reduced service disruption, and comprehensive pre-production validation using </w:t>
      </w:r>
      <w:r w:rsidRPr="597E2104">
        <w:rPr>
          <w:rFonts w:ascii="Calibri" w:eastAsia="Calibri" w:hAnsi="Calibri" w:cs="Calibri"/>
          <w:b/>
          <w:bCs/>
          <w:sz w:val="22"/>
          <w:szCs w:val="22"/>
        </w:rPr>
        <w:t>CI/CD</w:t>
      </w:r>
      <w:r w:rsidRPr="597E2104">
        <w:rPr>
          <w:rFonts w:ascii="Calibri" w:eastAsia="Calibri" w:hAnsi="Calibri" w:cs="Calibri"/>
          <w:sz w:val="22"/>
          <w:szCs w:val="22"/>
        </w:rPr>
        <w:t xml:space="preserve">, </w:t>
      </w:r>
      <w:r w:rsidRPr="597E2104">
        <w:rPr>
          <w:rFonts w:ascii="Calibri" w:eastAsia="Calibri" w:hAnsi="Calibri" w:cs="Calibri"/>
          <w:b/>
          <w:bCs/>
          <w:sz w:val="22"/>
          <w:szCs w:val="22"/>
        </w:rPr>
        <w:t>Jenkins</w:t>
      </w:r>
      <w:r w:rsidRPr="597E2104">
        <w:rPr>
          <w:rFonts w:ascii="Calibri" w:eastAsia="Calibri" w:hAnsi="Calibri" w:cs="Calibri"/>
          <w:sz w:val="22"/>
          <w:szCs w:val="22"/>
        </w:rPr>
        <w:t xml:space="preserve">, and </w:t>
      </w:r>
      <w:r w:rsidRPr="597E2104">
        <w:rPr>
          <w:rFonts w:ascii="Calibri" w:eastAsia="Calibri" w:hAnsi="Calibri" w:cs="Calibri"/>
          <w:b/>
          <w:bCs/>
          <w:sz w:val="22"/>
          <w:szCs w:val="22"/>
        </w:rPr>
        <w:t>Automated API Testing</w:t>
      </w:r>
      <w:r w:rsidRPr="597E2104">
        <w:rPr>
          <w:rFonts w:ascii="Calibri" w:eastAsia="Calibri" w:hAnsi="Calibri" w:cs="Calibri"/>
          <w:sz w:val="22"/>
          <w:szCs w:val="22"/>
        </w:rPr>
        <w:t>.</w:t>
      </w:r>
    </w:p>
    <w:p w14:paraId="2349030C" w14:textId="264547DB" w:rsidR="40B474E8" w:rsidRDefault="40B474E8" w:rsidP="597E2104">
      <w:pPr>
        <w:pStyle w:val="ListParagraph"/>
        <w:numPr>
          <w:ilvl w:val="0"/>
          <w:numId w:val="10"/>
        </w:numPr>
        <w:spacing w:after="0" w:line="240" w:lineRule="auto"/>
        <w:jc w:val="both"/>
        <w:rPr>
          <w:rFonts w:ascii="Calibri" w:eastAsia="Calibri" w:hAnsi="Calibri" w:cs="Calibri"/>
          <w:sz w:val="22"/>
          <w:szCs w:val="22"/>
        </w:rPr>
      </w:pPr>
      <w:r w:rsidRPr="597E2104">
        <w:rPr>
          <w:rFonts w:ascii="Calibri" w:eastAsia="Calibri" w:hAnsi="Calibri" w:cs="Calibri"/>
          <w:sz w:val="22"/>
          <w:szCs w:val="22"/>
        </w:rPr>
        <w:t xml:space="preserve">Managed production-grade Kubernetes orchestration for Apigee workloads, implementing scaling strategies, network optimization, and resource management to support high transaction volumes and regional traffic variability using </w:t>
      </w:r>
      <w:r w:rsidRPr="597E2104">
        <w:rPr>
          <w:rFonts w:ascii="Calibri" w:eastAsia="Calibri" w:hAnsi="Calibri" w:cs="Calibri"/>
          <w:b/>
          <w:bCs/>
          <w:sz w:val="22"/>
          <w:szCs w:val="22"/>
        </w:rPr>
        <w:t>Kubernetes</w:t>
      </w:r>
      <w:r w:rsidRPr="597E2104">
        <w:rPr>
          <w:rFonts w:ascii="Calibri" w:eastAsia="Calibri" w:hAnsi="Calibri" w:cs="Calibri"/>
          <w:sz w:val="22"/>
          <w:szCs w:val="22"/>
        </w:rPr>
        <w:t xml:space="preserve">, </w:t>
      </w:r>
      <w:r w:rsidRPr="597E2104">
        <w:rPr>
          <w:rFonts w:ascii="Calibri" w:eastAsia="Calibri" w:hAnsi="Calibri" w:cs="Calibri"/>
          <w:b/>
          <w:bCs/>
          <w:sz w:val="22"/>
          <w:szCs w:val="22"/>
        </w:rPr>
        <w:t>Autoscaling</w:t>
      </w:r>
      <w:r w:rsidRPr="597E2104">
        <w:rPr>
          <w:rFonts w:ascii="Calibri" w:eastAsia="Calibri" w:hAnsi="Calibri" w:cs="Calibri"/>
          <w:sz w:val="22"/>
          <w:szCs w:val="22"/>
        </w:rPr>
        <w:t xml:space="preserve">, and </w:t>
      </w:r>
      <w:r w:rsidRPr="597E2104">
        <w:rPr>
          <w:rFonts w:ascii="Calibri" w:eastAsia="Calibri" w:hAnsi="Calibri" w:cs="Calibri"/>
          <w:b/>
          <w:bCs/>
          <w:sz w:val="22"/>
          <w:szCs w:val="22"/>
        </w:rPr>
        <w:t>Cloud Networking</w:t>
      </w:r>
      <w:r w:rsidRPr="597E2104">
        <w:rPr>
          <w:rFonts w:ascii="Calibri" w:eastAsia="Calibri" w:hAnsi="Calibri" w:cs="Calibri"/>
          <w:sz w:val="22"/>
          <w:szCs w:val="22"/>
        </w:rPr>
        <w:t>.</w:t>
      </w:r>
    </w:p>
    <w:p w14:paraId="47E921A6" w14:textId="743AA919" w:rsidR="40B474E8" w:rsidRDefault="40B474E8" w:rsidP="597E2104">
      <w:pPr>
        <w:pStyle w:val="ListParagraph"/>
        <w:numPr>
          <w:ilvl w:val="0"/>
          <w:numId w:val="10"/>
        </w:numPr>
        <w:spacing w:after="0" w:line="240" w:lineRule="auto"/>
        <w:jc w:val="both"/>
        <w:rPr>
          <w:rFonts w:ascii="Calibri" w:eastAsia="Calibri" w:hAnsi="Calibri" w:cs="Calibri"/>
          <w:sz w:val="22"/>
          <w:szCs w:val="22"/>
        </w:rPr>
      </w:pPr>
      <w:r w:rsidRPr="597E2104">
        <w:rPr>
          <w:rFonts w:ascii="Calibri" w:eastAsia="Calibri" w:hAnsi="Calibri" w:cs="Calibri"/>
          <w:sz w:val="22"/>
          <w:szCs w:val="22"/>
        </w:rPr>
        <w:t xml:space="preserve">Collaborated with engineering teams to standardize Kubernetes tooling for Apigee workloads, defining deployment patterns, operational procedures, and documentation aligned with enterprise roadmaps using </w:t>
      </w:r>
      <w:r w:rsidRPr="597E2104">
        <w:rPr>
          <w:rFonts w:ascii="Calibri" w:eastAsia="Calibri" w:hAnsi="Calibri" w:cs="Calibri"/>
          <w:b/>
          <w:bCs/>
          <w:sz w:val="22"/>
          <w:szCs w:val="22"/>
        </w:rPr>
        <w:t>Kubernetes Toolchains</w:t>
      </w:r>
      <w:r w:rsidRPr="597E2104">
        <w:rPr>
          <w:rFonts w:ascii="Calibri" w:eastAsia="Calibri" w:hAnsi="Calibri" w:cs="Calibri"/>
          <w:sz w:val="22"/>
          <w:szCs w:val="22"/>
        </w:rPr>
        <w:t xml:space="preserve">, </w:t>
      </w:r>
      <w:r w:rsidRPr="597E2104">
        <w:rPr>
          <w:rFonts w:ascii="Calibri" w:eastAsia="Calibri" w:hAnsi="Calibri" w:cs="Calibri"/>
          <w:b/>
          <w:bCs/>
          <w:sz w:val="22"/>
          <w:szCs w:val="22"/>
        </w:rPr>
        <w:t>Platform Engineering</w:t>
      </w:r>
      <w:r w:rsidRPr="597E2104">
        <w:rPr>
          <w:rFonts w:ascii="Calibri" w:eastAsia="Calibri" w:hAnsi="Calibri" w:cs="Calibri"/>
          <w:sz w:val="22"/>
          <w:szCs w:val="22"/>
        </w:rPr>
        <w:t xml:space="preserve">, and </w:t>
      </w:r>
      <w:r w:rsidRPr="597E2104">
        <w:rPr>
          <w:rFonts w:ascii="Calibri" w:eastAsia="Calibri" w:hAnsi="Calibri" w:cs="Calibri"/>
          <w:b/>
          <w:bCs/>
          <w:sz w:val="22"/>
          <w:szCs w:val="22"/>
        </w:rPr>
        <w:t>Operational Best Practices</w:t>
      </w:r>
      <w:r w:rsidRPr="597E2104">
        <w:rPr>
          <w:rFonts w:ascii="Calibri" w:eastAsia="Calibri" w:hAnsi="Calibri" w:cs="Calibri"/>
          <w:sz w:val="22"/>
          <w:szCs w:val="22"/>
        </w:rPr>
        <w:t>.</w:t>
      </w:r>
    </w:p>
    <w:p w14:paraId="5E1BBED8" w14:textId="4E001A28" w:rsidR="40B474E8" w:rsidRDefault="40B474E8" w:rsidP="597E2104">
      <w:pPr>
        <w:pStyle w:val="ListParagraph"/>
        <w:numPr>
          <w:ilvl w:val="0"/>
          <w:numId w:val="10"/>
        </w:numPr>
        <w:spacing w:after="0" w:line="240" w:lineRule="auto"/>
        <w:jc w:val="both"/>
        <w:rPr>
          <w:rFonts w:ascii="Calibri" w:eastAsia="Calibri" w:hAnsi="Calibri" w:cs="Calibri"/>
          <w:sz w:val="22"/>
          <w:szCs w:val="22"/>
        </w:rPr>
      </w:pPr>
      <w:r w:rsidRPr="597E2104">
        <w:rPr>
          <w:rFonts w:ascii="Calibri" w:eastAsia="Calibri" w:hAnsi="Calibri" w:cs="Calibri"/>
          <w:sz w:val="22"/>
          <w:szCs w:val="22"/>
        </w:rPr>
        <w:t xml:space="preserve">Implemented operational analytics frameworks delivering real-time visibility into API performance, usage, errors, and security events, leveraging telemetry insights to drive targeted optimizations using </w:t>
      </w:r>
      <w:r w:rsidRPr="597E2104">
        <w:rPr>
          <w:rFonts w:ascii="Calibri" w:eastAsia="Calibri" w:hAnsi="Calibri" w:cs="Calibri"/>
          <w:b/>
          <w:bCs/>
          <w:sz w:val="22"/>
          <w:szCs w:val="22"/>
        </w:rPr>
        <w:t>Apigee Analytics</w:t>
      </w:r>
      <w:r w:rsidRPr="597E2104">
        <w:rPr>
          <w:rFonts w:ascii="Calibri" w:eastAsia="Calibri" w:hAnsi="Calibri" w:cs="Calibri"/>
          <w:sz w:val="22"/>
          <w:szCs w:val="22"/>
        </w:rPr>
        <w:t xml:space="preserve">, </w:t>
      </w:r>
      <w:r w:rsidRPr="597E2104">
        <w:rPr>
          <w:rFonts w:ascii="Calibri" w:eastAsia="Calibri" w:hAnsi="Calibri" w:cs="Calibri"/>
          <w:b/>
          <w:bCs/>
          <w:sz w:val="22"/>
          <w:szCs w:val="22"/>
        </w:rPr>
        <w:t>Monitoring Dashboards</w:t>
      </w:r>
      <w:r w:rsidRPr="597E2104">
        <w:rPr>
          <w:rFonts w:ascii="Calibri" w:eastAsia="Calibri" w:hAnsi="Calibri" w:cs="Calibri"/>
          <w:sz w:val="22"/>
          <w:szCs w:val="22"/>
        </w:rPr>
        <w:t xml:space="preserve">, and </w:t>
      </w:r>
      <w:r w:rsidRPr="597E2104">
        <w:rPr>
          <w:rFonts w:ascii="Calibri" w:eastAsia="Calibri" w:hAnsi="Calibri" w:cs="Calibri"/>
          <w:b/>
          <w:bCs/>
          <w:sz w:val="22"/>
          <w:szCs w:val="22"/>
        </w:rPr>
        <w:t>Alerting Systems</w:t>
      </w:r>
      <w:r w:rsidRPr="597E2104">
        <w:rPr>
          <w:rFonts w:ascii="Calibri" w:eastAsia="Calibri" w:hAnsi="Calibri" w:cs="Calibri"/>
          <w:sz w:val="22"/>
          <w:szCs w:val="22"/>
        </w:rPr>
        <w:t>.</w:t>
      </w:r>
    </w:p>
    <w:p w14:paraId="6AED8C82" w14:textId="50AD17B8" w:rsidR="40B474E8" w:rsidRDefault="40B474E8" w:rsidP="597E2104">
      <w:pPr>
        <w:pStyle w:val="ListParagraph"/>
        <w:numPr>
          <w:ilvl w:val="0"/>
          <w:numId w:val="10"/>
        </w:numPr>
        <w:spacing w:after="0" w:line="240" w:lineRule="auto"/>
        <w:jc w:val="both"/>
        <w:rPr>
          <w:rFonts w:ascii="Calibri" w:eastAsia="Calibri" w:hAnsi="Calibri" w:cs="Calibri"/>
          <w:sz w:val="22"/>
          <w:szCs w:val="22"/>
        </w:rPr>
      </w:pPr>
      <w:r w:rsidRPr="597E2104">
        <w:rPr>
          <w:rFonts w:ascii="Calibri" w:eastAsia="Calibri" w:hAnsi="Calibri" w:cs="Calibri"/>
          <w:sz w:val="22"/>
          <w:szCs w:val="22"/>
        </w:rPr>
        <w:t xml:space="preserve">Architected microservices deployment strategies within Kubernetes environments, designing service mesh integrations, network policies, and secure communication models supporting Apigee integrations using </w:t>
      </w:r>
      <w:r w:rsidRPr="597E2104">
        <w:rPr>
          <w:rFonts w:ascii="Calibri" w:eastAsia="Calibri" w:hAnsi="Calibri" w:cs="Calibri"/>
          <w:b/>
          <w:bCs/>
          <w:sz w:val="22"/>
          <w:szCs w:val="22"/>
        </w:rPr>
        <w:t>Microservices Architecture</w:t>
      </w:r>
      <w:r w:rsidRPr="597E2104">
        <w:rPr>
          <w:rFonts w:ascii="Calibri" w:eastAsia="Calibri" w:hAnsi="Calibri" w:cs="Calibri"/>
          <w:sz w:val="22"/>
          <w:szCs w:val="22"/>
        </w:rPr>
        <w:t xml:space="preserve">, </w:t>
      </w:r>
      <w:r w:rsidRPr="597E2104">
        <w:rPr>
          <w:rFonts w:ascii="Calibri" w:eastAsia="Calibri" w:hAnsi="Calibri" w:cs="Calibri"/>
          <w:b/>
          <w:bCs/>
          <w:sz w:val="22"/>
          <w:szCs w:val="22"/>
        </w:rPr>
        <w:t>Istio</w:t>
      </w:r>
      <w:r w:rsidRPr="597E2104">
        <w:rPr>
          <w:rFonts w:ascii="Calibri" w:eastAsia="Calibri" w:hAnsi="Calibri" w:cs="Calibri"/>
          <w:sz w:val="22"/>
          <w:szCs w:val="22"/>
        </w:rPr>
        <w:t xml:space="preserve">, and </w:t>
      </w:r>
      <w:r w:rsidRPr="597E2104">
        <w:rPr>
          <w:rFonts w:ascii="Calibri" w:eastAsia="Calibri" w:hAnsi="Calibri" w:cs="Calibri"/>
          <w:b/>
          <w:bCs/>
          <w:sz w:val="22"/>
          <w:szCs w:val="22"/>
        </w:rPr>
        <w:t>Container Security Standards</w:t>
      </w:r>
      <w:r w:rsidRPr="597E2104">
        <w:rPr>
          <w:rFonts w:ascii="Calibri" w:eastAsia="Calibri" w:hAnsi="Calibri" w:cs="Calibri"/>
          <w:sz w:val="22"/>
          <w:szCs w:val="22"/>
        </w:rPr>
        <w:t>.</w:t>
      </w:r>
    </w:p>
    <w:p w14:paraId="464B49B7" w14:textId="1E7C4EF9" w:rsidR="40B474E8" w:rsidRDefault="40B474E8" w:rsidP="597E2104">
      <w:pPr>
        <w:pStyle w:val="ListParagraph"/>
        <w:numPr>
          <w:ilvl w:val="0"/>
          <w:numId w:val="10"/>
        </w:numPr>
        <w:spacing w:after="0" w:line="240" w:lineRule="auto"/>
        <w:jc w:val="both"/>
        <w:rPr>
          <w:rFonts w:ascii="Calibri" w:eastAsia="Calibri" w:hAnsi="Calibri" w:cs="Calibri"/>
          <w:sz w:val="22"/>
          <w:szCs w:val="22"/>
        </w:rPr>
      </w:pPr>
      <w:r w:rsidRPr="597E2104">
        <w:rPr>
          <w:rFonts w:ascii="Calibri" w:eastAsia="Calibri" w:hAnsi="Calibri" w:cs="Calibri"/>
          <w:sz w:val="22"/>
          <w:szCs w:val="22"/>
        </w:rPr>
        <w:t xml:space="preserve">Delivered optimized Apigee Hybrid runtime plane configurations by implementing advanced routing, caching, and load balancing strategies, supported by detailed capacity planning models for current and projected API demand using </w:t>
      </w:r>
      <w:r w:rsidRPr="597E2104">
        <w:rPr>
          <w:rFonts w:ascii="Calibri" w:eastAsia="Calibri" w:hAnsi="Calibri" w:cs="Calibri"/>
          <w:b/>
          <w:bCs/>
          <w:sz w:val="22"/>
          <w:szCs w:val="22"/>
        </w:rPr>
        <w:t>Traffic Management</w:t>
      </w:r>
      <w:r w:rsidRPr="597E2104">
        <w:rPr>
          <w:rFonts w:ascii="Calibri" w:eastAsia="Calibri" w:hAnsi="Calibri" w:cs="Calibri"/>
          <w:sz w:val="22"/>
          <w:szCs w:val="22"/>
        </w:rPr>
        <w:t xml:space="preserve">, </w:t>
      </w:r>
      <w:r w:rsidRPr="597E2104">
        <w:rPr>
          <w:rFonts w:ascii="Calibri" w:eastAsia="Calibri" w:hAnsi="Calibri" w:cs="Calibri"/>
          <w:b/>
          <w:bCs/>
          <w:sz w:val="22"/>
          <w:szCs w:val="22"/>
        </w:rPr>
        <w:t>Caching</w:t>
      </w:r>
      <w:r w:rsidRPr="597E2104">
        <w:rPr>
          <w:rFonts w:ascii="Calibri" w:eastAsia="Calibri" w:hAnsi="Calibri" w:cs="Calibri"/>
          <w:sz w:val="22"/>
          <w:szCs w:val="22"/>
        </w:rPr>
        <w:t xml:space="preserve">, and </w:t>
      </w:r>
      <w:r w:rsidRPr="597E2104">
        <w:rPr>
          <w:rFonts w:ascii="Calibri" w:eastAsia="Calibri" w:hAnsi="Calibri" w:cs="Calibri"/>
          <w:b/>
          <w:bCs/>
          <w:sz w:val="22"/>
          <w:szCs w:val="22"/>
        </w:rPr>
        <w:t>Load Balancing</w:t>
      </w:r>
      <w:r w:rsidRPr="597E2104">
        <w:rPr>
          <w:rFonts w:ascii="Calibri" w:eastAsia="Calibri" w:hAnsi="Calibri" w:cs="Calibri"/>
          <w:sz w:val="22"/>
          <w:szCs w:val="22"/>
        </w:rPr>
        <w:t>.</w:t>
      </w:r>
    </w:p>
    <w:p w14:paraId="6168E51E" w14:textId="601F3AAC" w:rsidR="40B474E8" w:rsidRDefault="40B474E8" w:rsidP="597E2104">
      <w:pPr>
        <w:pStyle w:val="ListParagraph"/>
        <w:numPr>
          <w:ilvl w:val="0"/>
          <w:numId w:val="10"/>
        </w:numPr>
        <w:spacing w:after="0" w:line="240" w:lineRule="auto"/>
        <w:jc w:val="both"/>
        <w:rPr>
          <w:rFonts w:ascii="Calibri" w:eastAsia="Calibri" w:hAnsi="Calibri" w:cs="Calibri"/>
          <w:sz w:val="22"/>
          <w:szCs w:val="22"/>
        </w:rPr>
      </w:pPr>
      <w:r w:rsidRPr="597E2104">
        <w:rPr>
          <w:rFonts w:ascii="Calibri" w:eastAsia="Calibri" w:hAnsi="Calibri" w:cs="Calibri"/>
          <w:sz w:val="22"/>
          <w:szCs w:val="22"/>
        </w:rPr>
        <w:t xml:space="preserve">Established secure cloud integration practices across hybrid Apigee deployments, implementing identity management, network security, and data protection controls documented to meet enterprise and regulatory requirements using </w:t>
      </w:r>
      <w:r w:rsidRPr="597E2104">
        <w:rPr>
          <w:rFonts w:ascii="Calibri" w:eastAsia="Calibri" w:hAnsi="Calibri" w:cs="Calibri"/>
          <w:b/>
          <w:bCs/>
          <w:sz w:val="22"/>
          <w:szCs w:val="22"/>
        </w:rPr>
        <w:t>IAM</w:t>
      </w:r>
      <w:r w:rsidRPr="597E2104">
        <w:rPr>
          <w:rFonts w:ascii="Calibri" w:eastAsia="Calibri" w:hAnsi="Calibri" w:cs="Calibri"/>
          <w:sz w:val="22"/>
          <w:szCs w:val="22"/>
        </w:rPr>
        <w:t xml:space="preserve">, </w:t>
      </w:r>
      <w:r w:rsidRPr="597E2104">
        <w:rPr>
          <w:rFonts w:ascii="Calibri" w:eastAsia="Calibri" w:hAnsi="Calibri" w:cs="Calibri"/>
          <w:b/>
          <w:bCs/>
          <w:sz w:val="22"/>
          <w:szCs w:val="22"/>
        </w:rPr>
        <w:t>Hybrid Cloud Security</w:t>
      </w:r>
      <w:r w:rsidRPr="597E2104">
        <w:rPr>
          <w:rFonts w:ascii="Calibri" w:eastAsia="Calibri" w:hAnsi="Calibri" w:cs="Calibri"/>
          <w:sz w:val="22"/>
          <w:szCs w:val="22"/>
        </w:rPr>
        <w:t xml:space="preserve">, and </w:t>
      </w:r>
      <w:r w:rsidRPr="597E2104">
        <w:rPr>
          <w:rFonts w:ascii="Calibri" w:eastAsia="Calibri" w:hAnsi="Calibri" w:cs="Calibri"/>
          <w:b/>
          <w:bCs/>
          <w:sz w:val="22"/>
          <w:szCs w:val="22"/>
        </w:rPr>
        <w:t>Compliance Architecture</w:t>
      </w:r>
      <w:r w:rsidRPr="597E2104">
        <w:rPr>
          <w:rFonts w:ascii="Calibri" w:eastAsia="Calibri" w:hAnsi="Calibri" w:cs="Calibri"/>
          <w:sz w:val="22"/>
          <w:szCs w:val="22"/>
        </w:rPr>
        <w:t>.</w:t>
      </w:r>
    </w:p>
    <w:p w14:paraId="764D3C9A" w14:textId="0425DD7F" w:rsidR="40B474E8" w:rsidRDefault="40B474E8" w:rsidP="597E2104">
      <w:pPr>
        <w:pStyle w:val="ListParagraph"/>
        <w:numPr>
          <w:ilvl w:val="0"/>
          <w:numId w:val="10"/>
        </w:numPr>
        <w:spacing w:after="0" w:line="240" w:lineRule="auto"/>
        <w:jc w:val="both"/>
        <w:rPr>
          <w:rFonts w:ascii="Calibri" w:eastAsia="Calibri" w:hAnsi="Calibri" w:cs="Calibri"/>
          <w:sz w:val="22"/>
          <w:szCs w:val="22"/>
        </w:rPr>
      </w:pPr>
      <w:r w:rsidRPr="597E2104">
        <w:rPr>
          <w:rFonts w:ascii="Calibri" w:eastAsia="Calibri" w:hAnsi="Calibri" w:cs="Calibri"/>
          <w:sz w:val="22"/>
          <w:szCs w:val="22"/>
        </w:rPr>
        <w:t xml:space="preserve">Designed and implemented API lifecycle management processes within Apigee, standardizing workflows for design, development, deployment, versioning, and retirement aligned with governance and consumer impact mitigation using </w:t>
      </w:r>
      <w:r w:rsidRPr="597E2104">
        <w:rPr>
          <w:rFonts w:ascii="Calibri" w:eastAsia="Calibri" w:hAnsi="Calibri" w:cs="Calibri"/>
          <w:b/>
          <w:bCs/>
          <w:sz w:val="22"/>
          <w:szCs w:val="22"/>
        </w:rPr>
        <w:t>API Lifecycle Management</w:t>
      </w:r>
      <w:r w:rsidRPr="597E2104">
        <w:rPr>
          <w:rFonts w:ascii="Calibri" w:eastAsia="Calibri" w:hAnsi="Calibri" w:cs="Calibri"/>
          <w:sz w:val="22"/>
          <w:szCs w:val="22"/>
        </w:rPr>
        <w:t xml:space="preserve">, </w:t>
      </w:r>
      <w:r w:rsidRPr="597E2104">
        <w:rPr>
          <w:rFonts w:ascii="Calibri" w:eastAsia="Calibri" w:hAnsi="Calibri" w:cs="Calibri"/>
          <w:b/>
          <w:bCs/>
          <w:sz w:val="22"/>
          <w:szCs w:val="22"/>
        </w:rPr>
        <w:t>Version Control</w:t>
      </w:r>
      <w:r w:rsidRPr="597E2104">
        <w:rPr>
          <w:rFonts w:ascii="Calibri" w:eastAsia="Calibri" w:hAnsi="Calibri" w:cs="Calibri"/>
          <w:sz w:val="22"/>
          <w:szCs w:val="22"/>
        </w:rPr>
        <w:t xml:space="preserve">, and </w:t>
      </w:r>
      <w:r w:rsidRPr="597E2104">
        <w:rPr>
          <w:rFonts w:ascii="Calibri" w:eastAsia="Calibri" w:hAnsi="Calibri" w:cs="Calibri"/>
          <w:b/>
          <w:bCs/>
          <w:sz w:val="22"/>
          <w:szCs w:val="22"/>
        </w:rPr>
        <w:t>Governance Frameworks</w:t>
      </w:r>
      <w:r w:rsidRPr="597E2104">
        <w:rPr>
          <w:rFonts w:ascii="Calibri" w:eastAsia="Calibri" w:hAnsi="Calibri" w:cs="Calibri"/>
          <w:sz w:val="22"/>
          <w:szCs w:val="22"/>
        </w:rPr>
        <w:t>.</w:t>
      </w:r>
    </w:p>
    <w:p w14:paraId="7A55596D" w14:textId="5BA14F55" w:rsidR="40B474E8" w:rsidRDefault="40B474E8" w:rsidP="597E2104">
      <w:pPr>
        <w:pStyle w:val="ListParagraph"/>
        <w:numPr>
          <w:ilvl w:val="0"/>
          <w:numId w:val="10"/>
        </w:numPr>
        <w:spacing w:after="0" w:line="240" w:lineRule="auto"/>
        <w:jc w:val="both"/>
        <w:rPr>
          <w:rFonts w:ascii="Calibri" w:eastAsia="Calibri" w:hAnsi="Calibri" w:cs="Calibri"/>
          <w:sz w:val="22"/>
          <w:szCs w:val="22"/>
        </w:rPr>
      </w:pPr>
      <w:r w:rsidRPr="597E2104">
        <w:rPr>
          <w:rFonts w:ascii="Calibri" w:eastAsia="Calibri" w:hAnsi="Calibri" w:cs="Calibri"/>
          <w:sz w:val="22"/>
          <w:szCs w:val="22"/>
        </w:rPr>
        <w:t xml:space="preserve">Engineered automated deployment patterns for Apigee configurations using infrastructure-as-code and CI/CD pipelines, implementing validation checks, testing automation, and rollback mechanisms ensuring configuration consistency using </w:t>
      </w:r>
      <w:r w:rsidRPr="597E2104">
        <w:rPr>
          <w:rFonts w:ascii="Calibri" w:eastAsia="Calibri" w:hAnsi="Calibri" w:cs="Calibri"/>
          <w:b/>
          <w:bCs/>
          <w:sz w:val="22"/>
          <w:szCs w:val="22"/>
        </w:rPr>
        <w:t>Terraform</w:t>
      </w:r>
      <w:r w:rsidRPr="597E2104">
        <w:rPr>
          <w:rFonts w:ascii="Calibri" w:eastAsia="Calibri" w:hAnsi="Calibri" w:cs="Calibri"/>
          <w:sz w:val="22"/>
          <w:szCs w:val="22"/>
        </w:rPr>
        <w:t xml:space="preserve">, </w:t>
      </w:r>
      <w:r w:rsidRPr="597E2104">
        <w:rPr>
          <w:rFonts w:ascii="Calibri" w:eastAsia="Calibri" w:hAnsi="Calibri" w:cs="Calibri"/>
          <w:b/>
          <w:bCs/>
          <w:sz w:val="22"/>
          <w:szCs w:val="22"/>
        </w:rPr>
        <w:t>CI/CD</w:t>
      </w:r>
      <w:r w:rsidRPr="597E2104">
        <w:rPr>
          <w:rFonts w:ascii="Calibri" w:eastAsia="Calibri" w:hAnsi="Calibri" w:cs="Calibri"/>
          <w:sz w:val="22"/>
          <w:szCs w:val="22"/>
        </w:rPr>
        <w:t xml:space="preserve">, and </w:t>
      </w:r>
      <w:r w:rsidRPr="597E2104">
        <w:rPr>
          <w:rFonts w:ascii="Calibri" w:eastAsia="Calibri" w:hAnsi="Calibri" w:cs="Calibri"/>
          <w:b/>
          <w:bCs/>
          <w:sz w:val="22"/>
          <w:szCs w:val="22"/>
        </w:rPr>
        <w:t>IaC Practices</w:t>
      </w:r>
      <w:r w:rsidRPr="597E2104">
        <w:rPr>
          <w:rFonts w:ascii="Calibri" w:eastAsia="Calibri" w:hAnsi="Calibri" w:cs="Calibri"/>
          <w:sz w:val="22"/>
          <w:szCs w:val="22"/>
        </w:rPr>
        <w:t>.</w:t>
      </w:r>
    </w:p>
    <w:p w14:paraId="046DFEA8" w14:textId="66484FF3" w:rsidR="40B474E8" w:rsidRDefault="40B474E8" w:rsidP="597E2104">
      <w:pPr>
        <w:pStyle w:val="ListParagraph"/>
        <w:numPr>
          <w:ilvl w:val="0"/>
          <w:numId w:val="10"/>
        </w:numPr>
        <w:spacing w:after="0" w:line="240" w:lineRule="auto"/>
        <w:jc w:val="both"/>
        <w:rPr>
          <w:rFonts w:ascii="Calibri" w:eastAsia="Calibri" w:hAnsi="Calibri" w:cs="Calibri"/>
          <w:sz w:val="22"/>
          <w:szCs w:val="22"/>
        </w:rPr>
      </w:pPr>
      <w:r w:rsidRPr="597E2104">
        <w:rPr>
          <w:rFonts w:ascii="Calibri" w:eastAsia="Calibri" w:hAnsi="Calibri" w:cs="Calibri"/>
          <w:sz w:val="22"/>
          <w:szCs w:val="22"/>
        </w:rPr>
        <w:t xml:space="preserve">Developed comprehensive monitoring solutions integrating Apigee with enterprise observability platforms, enabling proactive detection of performance degradation, availability risks, and security anomalies using </w:t>
      </w:r>
      <w:r w:rsidRPr="597E2104">
        <w:rPr>
          <w:rFonts w:ascii="Calibri" w:eastAsia="Calibri" w:hAnsi="Calibri" w:cs="Calibri"/>
          <w:b/>
          <w:bCs/>
          <w:sz w:val="22"/>
          <w:szCs w:val="22"/>
        </w:rPr>
        <w:t>Observability Platforms</w:t>
      </w:r>
      <w:r w:rsidRPr="597E2104">
        <w:rPr>
          <w:rFonts w:ascii="Calibri" w:eastAsia="Calibri" w:hAnsi="Calibri" w:cs="Calibri"/>
          <w:sz w:val="22"/>
          <w:szCs w:val="22"/>
        </w:rPr>
        <w:t xml:space="preserve">, </w:t>
      </w:r>
      <w:r w:rsidRPr="597E2104">
        <w:rPr>
          <w:rFonts w:ascii="Calibri" w:eastAsia="Calibri" w:hAnsi="Calibri" w:cs="Calibri"/>
          <w:b/>
          <w:bCs/>
          <w:sz w:val="22"/>
          <w:szCs w:val="22"/>
        </w:rPr>
        <w:t>Metrics</w:t>
      </w:r>
      <w:r w:rsidRPr="597E2104">
        <w:rPr>
          <w:rFonts w:ascii="Calibri" w:eastAsia="Calibri" w:hAnsi="Calibri" w:cs="Calibri"/>
          <w:sz w:val="22"/>
          <w:szCs w:val="22"/>
        </w:rPr>
        <w:t xml:space="preserve">, and </w:t>
      </w:r>
      <w:r w:rsidRPr="597E2104">
        <w:rPr>
          <w:rFonts w:ascii="Calibri" w:eastAsia="Calibri" w:hAnsi="Calibri" w:cs="Calibri"/>
          <w:b/>
          <w:bCs/>
          <w:sz w:val="22"/>
          <w:szCs w:val="22"/>
        </w:rPr>
        <w:t>Proactive Alerting</w:t>
      </w:r>
      <w:r w:rsidRPr="597E2104">
        <w:rPr>
          <w:rFonts w:ascii="Calibri" w:eastAsia="Calibri" w:hAnsi="Calibri" w:cs="Calibri"/>
          <w:sz w:val="22"/>
          <w:szCs w:val="22"/>
        </w:rPr>
        <w:t>.</w:t>
      </w:r>
    </w:p>
    <w:p w14:paraId="368621B2" w14:textId="132513E5" w:rsidR="40B474E8" w:rsidRDefault="40B474E8" w:rsidP="597E2104">
      <w:pPr>
        <w:pStyle w:val="ListParagraph"/>
        <w:numPr>
          <w:ilvl w:val="0"/>
          <w:numId w:val="10"/>
        </w:numPr>
        <w:spacing w:after="0" w:line="240" w:lineRule="auto"/>
        <w:jc w:val="both"/>
        <w:rPr>
          <w:rFonts w:ascii="Calibri" w:eastAsia="Calibri" w:hAnsi="Calibri" w:cs="Calibri"/>
          <w:sz w:val="22"/>
          <w:szCs w:val="22"/>
        </w:rPr>
      </w:pPr>
      <w:r w:rsidRPr="597E2104">
        <w:rPr>
          <w:rFonts w:ascii="Calibri" w:eastAsia="Calibri" w:hAnsi="Calibri" w:cs="Calibri"/>
          <w:sz w:val="22"/>
          <w:szCs w:val="22"/>
        </w:rPr>
        <w:t xml:space="preserve">Created detailed technical documentation for Apigee Hybrid implementations, including architecture diagrams, configuration standards, operational runbooks, and troubleshooting guides to support scalable platform operations using </w:t>
      </w:r>
      <w:r w:rsidRPr="597E2104">
        <w:rPr>
          <w:rFonts w:ascii="Calibri" w:eastAsia="Calibri" w:hAnsi="Calibri" w:cs="Calibri"/>
          <w:b/>
          <w:bCs/>
          <w:sz w:val="22"/>
          <w:szCs w:val="22"/>
        </w:rPr>
        <w:t>Technical Documentation</w:t>
      </w:r>
      <w:r w:rsidRPr="597E2104">
        <w:rPr>
          <w:rFonts w:ascii="Calibri" w:eastAsia="Calibri" w:hAnsi="Calibri" w:cs="Calibri"/>
          <w:sz w:val="22"/>
          <w:szCs w:val="22"/>
        </w:rPr>
        <w:t xml:space="preserve">, </w:t>
      </w:r>
      <w:r w:rsidRPr="597E2104">
        <w:rPr>
          <w:rFonts w:ascii="Calibri" w:eastAsia="Calibri" w:hAnsi="Calibri" w:cs="Calibri"/>
          <w:b/>
          <w:bCs/>
          <w:sz w:val="22"/>
          <w:szCs w:val="22"/>
        </w:rPr>
        <w:t>Runbooks</w:t>
      </w:r>
      <w:r w:rsidRPr="597E2104">
        <w:rPr>
          <w:rFonts w:ascii="Calibri" w:eastAsia="Calibri" w:hAnsi="Calibri" w:cs="Calibri"/>
          <w:sz w:val="22"/>
          <w:szCs w:val="22"/>
        </w:rPr>
        <w:t xml:space="preserve">, and </w:t>
      </w:r>
      <w:r w:rsidRPr="597E2104">
        <w:rPr>
          <w:rFonts w:ascii="Calibri" w:eastAsia="Calibri" w:hAnsi="Calibri" w:cs="Calibri"/>
          <w:b/>
          <w:bCs/>
          <w:sz w:val="22"/>
          <w:szCs w:val="22"/>
        </w:rPr>
        <w:t>Knowledge Repositories</w:t>
      </w:r>
      <w:r w:rsidRPr="597E2104">
        <w:rPr>
          <w:rFonts w:ascii="Calibri" w:eastAsia="Calibri" w:hAnsi="Calibri" w:cs="Calibri"/>
          <w:sz w:val="22"/>
          <w:szCs w:val="22"/>
        </w:rPr>
        <w:t>.</w:t>
      </w:r>
    </w:p>
    <w:p w14:paraId="533DEFAF" w14:textId="76BF9DC9" w:rsidR="40B474E8" w:rsidRDefault="40B474E8" w:rsidP="597E2104">
      <w:pPr>
        <w:pStyle w:val="ListParagraph"/>
        <w:numPr>
          <w:ilvl w:val="0"/>
          <w:numId w:val="10"/>
        </w:numPr>
        <w:spacing w:after="0" w:line="240" w:lineRule="auto"/>
        <w:jc w:val="both"/>
        <w:rPr>
          <w:rFonts w:ascii="Calibri" w:eastAsia="Calibri" w:hAnsi="Calibri" w:cs="Calibri"/>
          <w:sz w:val="22"/>
          <w:szCs w:val="22"/>
        </w:rPr>
      </w:pPr>
      <w:r w:rsidRPr="597E2104">
        <w:rPr>
          <w:rFonts w:ascii="Calibri" w:eastAsia="Calibri" w:hAnsi="Calibri" w:cs="Calibri"/>
          <w:sz w:val="22"/>
          <w:szCs w:val="22"/>
        </w:rPr>
        <w:t xml:space="preserve">Conducted technical mentoring and enablement sessions for development teams, promoting API engineering best practices, secure design patterns, and performance optimization within the Apigee ecosystem using </w:t>
      </w:r>
      <w:r w:rsidRPr="597E2104">
        <w:rPr>
          <w:rFonts w:ascii="Calibri" w:eastAsia="Calibri" w:hAnsi="Calibri" w:cs="Calibri"/>
          <w:b/>
          <w:bCs/>
          <w:sz w:val="22"/>
          <w:szCs w:val="22"/>
        </w:rPr>
        <w:t>API Design Patterns</w:t>
      </w:r>
      <w:r w:rsidRPr="597E2104">
        <w:rPr>
          <w:rFonts w:ascii="Calibri" w:eastAsia="Calibri" w:hAnsi="Calibri" w:cs="Calibri"/>
          <w:sz w:val="22"/>
          <w:szCs w:val="22"/>
        </w:rPr>
        <w:t xml:space="preserve">, </w:t>
      </w:r>
      <w:r w:rsidRPr="597E2104">
        <w:rPr>
          <w:rFonts w:ascii="Calibri" w:eastAsia="Calibri" w:hAnsi="Calibri" w:cs="Calibri"/>
          <w:b/>
          <w:bCs/>
          <w:sz w:val="22"/>
          <w:szCs w:val="22"/>
        </w:rPr>
        <w:t>Security Best Practices</w:t>
      </w:r>
      <w:r w:rsidRPr="597E2104">
        <w:rPr>
          <w:rFonts w:ascii="Calibri" w:eastAsia="Calibri" w:hAnsi="Calibri" w:cs="Calibri"/>
          <w:sz w:val="22"/>
          <w:szCs w:val="22"/>
        </w:rPr>
        <w:t xml:space="preserve">, and </w:t>
      </w:r>
      <w:r w:rsidRPr="597E2104">
        <w:rPr>
          <w:rFonts w:ascii="Calibri" w:eastAsia="Calibri" w:hAnsi="Calibri" w:cs="Calibri"/>
          <w:b/>
          <w:bCs/>
          <w:sz w:val="22"/>
          <w:szCs w:val="22"/>
        </w:rPr>
        <w:t>Developer Enablement</w:t>
      </w:r>
      <w:r w:rsidRPr="597E2104">
        <w:rPr>
          <w:rFonts w:ascii="Calibri" w:eastAsia="Calibri" w:hAnsi="Calibri" w:cs="Calibri"/>
          <w:sz w:val="22"/>
          <w:szCs w:val="22"/>
        </w:rPr>
        <w:t>.</w:t>
      </w:r>
    </w:p>
    <w:p w14:paraId="09537D69" w14:textId="63420927" w:rsidR="40B474E8" w:rsidRDefault="40B474E8" w:rsidP="597E2104">
      <w:pPr>
        <w:pStyle w:val="ListParagraph"/>
        <w:numPr>
          <w:ilvl w:val="0"/>
          <w:numId w:val="10"/>
        </w:numPr>
        <w:spacing w:after="0" w:line="240" w:lineRule="auto"/>
        <w:jc w:val="both"/>
        <w:rPr>
          <w:rFonts w:ascii="Calibri" w:eastAsia="Calibri" w:hAnsi="Calibri" w:cs="Calibri"/>
          <w:sz w:val="22"/>
          <w:szCs w:val="22"/>
        </w:rPr>
      </w:pPr>
      <w:r w:rsidRPr="597E2104">
        <w:rPr>
          <w:rFonts w:ascii="Calibri" w:eastAsia="Calibri" w:hAnsi="Calibri" w:cs="Calibri"/>
          <w:sz w:val="22"/>
          <w:szCs w:val="22"/>
        </w:rPr>
        <w:t xml:space="preserve">Engineered and maintained multi-region Apigee Hybrid runtimes, configuring runtime planes, message processors, and synchronizers to ensure fault tolerance and secure integration for sensitive data using </w:t>
      </w:r>
      <w:r w:rsidRPr="597E2104">
        <w:rPr>
          <w:rFonts w:ascii="Calibri" w:eastAsia="Calibri" w:hAnsi="Calibri" w:cs="Calibri"/>
          <w:b/>
          <w:bCs/>
          <w:sz w:val="22"/>
          <w:szCs w:val="22"/>
        </w:rPr>
        <w:t>Apigee Hybrid</w:t>
      </w:r>
      <w:r w:rsidRPr="597E2104">
        <w:rPr>
          <w:rFonts w:ascii="Calibri" w:eastAsia="Calibri" w:hAnsi="Calibri" w:cs="Calibri"/>
          <w:sz w:val="22"/>
          <w:szCs w:val="22"/>
        </w:rPr>
        <w:t xml:space="preserve">, </w:t>
      </w:r>
      <w:r w:rsidRPr="597E2104">
        <w:rPr>
          <w:rFonts w:ascii="Calibri" w:eastAsia="Calibri" w:hAnsi="Calibri" w:cs="Calibri"/>
          <w:b/>
          <w:bCs/>
          <w:sz w:val="22"/>
          <w:szCs w:val="22"/>
        </w:rPr>
        <w:t>Multi-Region Architecture</w:t>
      </w:r>
      <w:r w:rsidRPr="597E2104">
        <w:rPr>
          <w:rFonts w:ascii="Calibri" w:eastAsia="Calibri" w:hAnsi="Calibri" w:cs="Calibri"/>
          <w:sz w:val="22"/>
          <w:szCs w:val="22"/>
        </w:rPr>
        <w:t xml:space="preserve">, and </w:t>
      </w:r>
      <w:r w:rsidRPr="597E2104">
        <w:rPr>
          <w:rFonts w:ascii="Calibri" w:eastAsia="Calibri" w:hAnsi="Calibri" w:cs="Calibri"/>
          <w:b/>
          <w:bCs/>
          <w:sz w:val="22"/>
          <w:szCs w:val="22"/>
        </w:rPr>
        <w:t>Secure Integration Design</w:t>
      </w:r>
      <w:r w:rsidRPr="597E2104">
        <w:rPr>
          <w:rFonts w:ascii="Calibri" w:eastAsia="Calibri" w:hAnsi="Calibri" w:cs="Calibri"/>
          <w:sz w:val="22"/>
          <w:szCs w:val="22"/>
        </w:rPr>
        <w:t>.</w:t>
      </w:r>
    </w:p>
    <w:p w14:paraId="4ED91158" w14:textId="546901C7" w:rsidR="40B474E8" w:rsidRDefault="40B474E8" w:rsidP="597E2104">
      <w:pPr>
        <w:pStyle w:val="ListParagraph"/>
        <w:numPr>
          <w:ilvl w:val="0"/>
          <w:numId w:val="10"/>
        </w:numPr>
        <w:spacing w:after="0" w:line="240" w:lineRule="auto"/>
        <w:jc w:val="both"/>
        <w:rPr>
          <w:rFonts w:ascii="Calibri" w:eastAsia="Calibri" w:hAnsi="Calibri" w:cs="Calibri"/>
          <w:sz w:val="22"/>
          <w:szCs w:val="22"/>
        </w:rPr>
      </w:pPr>
      <w:r w:rsidRPr="597E2104">
        <w:rPr>
          <w:rFonts w:ascii="Calibri" w:eastAsia="Calibri" w:hAnsi="Calibri" w:cs="Calibri"/>
          <w:sz w:val="22"/>
          <w:szCs w:val="22"/>
        </w:rPr>
        <w:lastRenderedPageBreak/>
        <w:t xml:space="preserve">Orchestrated API engineering workflows for regulated financial services environments, implementing secure authentication, automated credential rotation, and compliance-aligned pipelines using </w:t>
      </w:r>
      <w:r w:rsidRPr="597E2104">
        <w:rPr>
          <w:rFonts w:ascii="Calibri" w:eastAsia="Calibri" w:hAnsi="Calibri" w:cs="Calibri"/>
          <w:b/>
          <w:bCs/>
          <w:sz w:val="22"/>
          <w:szCs w:val="22"/>
        </w:rPr>
        <w:t>OAuth 2.0</w:t>
      </w:r>
      <w:r w:rsidRPr="597E2104">
        <w:rPr>
          <w:rFonts w:ascii="Calibri" w:eastAsia="Calibri" w:hAnsi="Calibri" w:cs="Calibri"/>
          <w:sz w:val="22"/>
          <w:szCs w:val="22"/>
        </w:rPr>
        <w:t xml:space="preserve">, </w:t>
      </w:r>
      <w:r w:rsidRPr="597E2104">
        <w:rPr>
          <w:rFonts w:ascii="Calibri" w:eastAsia="Calibri" w:hAnsi="Calibri" w:cs="Calibri"/>
          <w:b/>
          <w:bCs/>
          <w:sz w:val="22"/>
          <w:szCs w:val="22"/>
        </w:rPr>
        <w:t>PCI-DSS</w:t>
      </w:r>
      <w:r w:rsidRPr="597E2104">
        <w:rPr>
          <w:rFonts w:ascii="Calibri" w:eastAsia="Calibri" w:hAnsi="Calibri" w:cs="Calibri"/>
          <w:sz w:val="22"/>
          <w:szCs w:val="22"/>
        </w:rPr>
        <w:t xml:space="preserve">, </w:t>
      </w:r>
      <w:r w:rsidRPr="597E2104">
        <w:rPr>
          <w:rFonts w:ascii="Calibri" w:eastAsia="Calibri" w:hAnsi="Calibri" w:cs="Calibri"/>
          <w:b/>
          <w:bCs/>
          <w:sz w:val="22"/>
          <w:szCs w:val="22"/>
        </w:rPr>
        <w:t>Secure CI/CD</w:t>
      </w:r>
      <w:r w:rsidRPr="597E2104">
        <w:rPr>
          <w:rFonts w:ascii="Calibri" w:eastAsia="Calibri" w:hAnsi="Calibri" w:cs="Calibri"/>
          <w:sz w:val="22"/>
          <w:szCs w:val="22"/>
        </w:rPr>
        <w:t xml:space="preserve">, and </w:t>
      </w:r>
      <w:r w:rsidRPr="597E2104">
        <w:rPr>
          <w:rFonts w:ascii="Calibri" w:eastAsia="Calibri" w:hAnsi="Calibri" w:cs="Calibri"/>
          <w:b/>
          <w:bCs/>
          <w:sz w:val="22"/>
          <w:szCs w:val="22"/>
        </w:rPr>
        <w:t>Secrets Management</w:t>
      </w:r>
      <w:r w:rsidRPr="597E2104">
        <w:rPr>
          <w:rFonts w:ascii="Calibri" w:eastAsia="Calibri" w:hAnsi="Calibri" w:cs="Calibri"/>
          <w:sz w:val="22"/>
          <w:szCs w:val="22"/>
        </w:rPr>
        <w:t>.</w:t>
      </w:r>
    </w:p>
    <w:p w14:paraId="38CA2D8B" w14:textId="4DB49CC0" w:rsidR="40B474E8" w:rsidRDefault="40B474E8" w:rsidP="597E2104">
      <w:pPr>
        <w:pStyle w:val="ListParagraph"/>
        <w:numPr>
          <w:ilvl w:val="0"/>
          <w:numId w:val="10"/>
        </w:numPr>
        <w:spacing w:after="0" w:line="240" w:lineRule="auto"/>
        <w:jc w:val="both"/>
        <w:rPr>
          <w:rFonts w:ascii="Calibri" w:eastAsia="Calibri" w:hAnsi="Calibri" w:cs="Calibri"/>
          <w:sz w:val="22"/>
          <w:szCs w:val="22"/>
        </w:rPr>
      </w:pPr>
      <w:r w:rsidRPr="597E2104">
        <w:rPr>
          <w:rFonts w:ascii="Calibri" w:eastAsia="Calibri" w:hAnsi="Calibri" w:cs="Calibri"/>
          <w:sz w:val="22"/>
          <w:szCs w:val="22"/>
        </w:rPr>
        <w:t xml:space="preserve">Designed microservices deployment frameworks for Apigee Hybrid on Kubernetes, integrating service mesh traffic control, security enforcement, self-healing monitoring, and governance frameworks using </w:t>
      </w:r>
      <w:r w:rsidRPr="597E2104">
        <w:rPr>
          <w:rFonts w:ascii="Calibri" w:eastAsia="Calibri" w:hAnsi="Calibri" w:cs="Calibri"/>
          <w:b/>
          <w:bCs/>
          <w:sz w:val="22"/>
          <w:szCs w:val="22"/>
        </w:rPr>
        <w:t>Kubernetes</w:t>
      </w:r>
      <w:r w:rsidRPr="597E2104">
        <w:rPr>
          <w:rFonts w:ascii="Calibri" w:eastAsia="Calibri" w:hAnsi="Calibri" w:cs="Calibri"/>
          <w:sz w:val="22"/>
          <w:szCs w:val="22"/>
        </w:rPr>
        <w:t xml:space="preserve">, </w:t>
      </w:r>
      <w:r w:rsidRPr="597E2104">
        <w:rPr>
          <w:rFonts w:ascii="Calibri" w:eastAsia="Calibri" w:hAnsi="Calibri" w:cs="Calibri"/>
          <w:b/>
          <w:bCs/>
          <w:sz w:val="22"/>
          <w:szCs w:val="22"/>
        </w:rPr>
        <w:t>Istio</w:t>
      </w:r>
      <w:r w:rsidRPr="597E2104">
        <w:rPr>
          <w:rFonts w:ascii="Calibri" w:eastAsia="Calibri" w:hAnsi="Calibri" w:cs="Calibri"/>
          <w:sz w:val="22"/>
          <w:szCs w:val="22"/>
        </w:rPr>
        <w:t xml:space="preserve">, </w:t>
      </w:r>
      <w:r w:rsidRPr="597E2104">
        <w:rPr>
          <w:rFonts w:ascii="Calibri" w:eastAsia="Calibri" w:hAnsi="Calibri" w:cs="Calibri"/>
          <w:b/>
          <w:bCs/>
          <w:sz w:val="22"/>
          <w:szCs w:val="22"/>
        </w:rPr>
        <w:t>DevOps Automation</w:t>
      </w:r>
      <w:r w:rsidRPr="597E2104">
        <w:rPr>
          <w:rFonts w:ascii="Calibri" w:eastAsia="Calibri" w:hAnsi="Calibri" w:cs="Calibri"/>
          <w:sz w:val="22"/>
          <w:szCs w:val="22"/>
        </w:rPr>
        <w:t xml:space="preserve">, and </w:t>
      </w:r>
      <w:r w:rsidRPr="597E2104">
        <w:rPr>
          <w:rFonts w:ascii="Calibri" w:eastAsia="Calibri" w:hAnsi="Calibri" w:cs="Calibri"/>
          <w:b/>
          <w:bCs/>
          <w:sz w:val="22"/>
          <w:szCs w:val="22"/>
        </w:rPr>
        <w:t>API Governance</w:t>
      </w:r>
      <w:r w:rsidRPr="597E2104">
        <w:rPr>
          <w:rFonts w:ascii="Calibri" w:eastAsia="Calibri" w:hAnsi="Calibri" w:cs="Calibri"/>
          <w:sz w:val="22"/>
          <w:szCs w:val="22"/>
        </w:rPr>
        <w:t>.</w:t>
      </w:r>
    </w:p>
    <w:p w14:paraId="12CC8CED" w14:textId="40EC0FF4" w:rsidR="6BF33881" w:rsidRDefault="6BF33881" w:rsidP="597E2104">
      <w:pPr>
        <w:pStyle w:val="ListParagraph"/>
        <w:spacing w:after="0" w:line="240" w:lineRule="auto"/>
        <w:ind w:left="0"/>
        <w:jc w:val="both"/>
        <w:rPr>
          <w:rFonts w:ascii="Calibri" w:eastAsia="Calibri" w:hAnsi="Calibri" w:cs="Calibri"/>
          <w:sz w:val="22"/>
          <w:szCs w:val="22"/>
        </w:rPr>
      </w:pPr>
    </w:p>
    <w:p w14:paraId="16093B45" w14:textId="2A6CED90" w:rsidR="6BF33881" w:rsidRDefault="6BF33881" w:rsidP="597E2104">
      <w:pPr>
        <w:pStyle w:val="NoSpacing"/>
        <w:ind w:left="720"/>
        <w:jc w:val="both"/>
        <w:rPr>
          <w:rFonts w:ascii="Calibri" w:eastAsia="Calibri" w:hAnsi="Calibri" w:cs="Calibri"/>
          <w:color w:val="000000" w:themeColor="text1"/>
          <w:sz w:val="22"/>
          <w:szCs w:val="22"/>
        </w:rPr>
      </w:pPr>
    </w:p>
    <w:p w14:paraId="48F5A42C" w14:textId="491326D3" w:rsidR="6BF33881" w:rsidRDefault="6BF33881" w:rsidP="597E2104">
      <w:pPr>
        <w:pStyle w:val="NoSpacing"/>
        <w:jc w:val="both"/>
        <w:rPr>
          <w:rFonts w:ascii="Calibri" w:eastAsia="Calibri" w:hAnsi="Calibri" w:cs="Calibri"/>
          <w:color w:val="000000" w:themeColor="text1"/>
          <w:sz w:val="22"/>
          <w:szCs w:val="22"/>
        </w:rPr>
      </w:pPr>
    </w:p>
    <w:p w14:paraId="0002C904" w14:textId="0D9889C2" w:rsidR="6BF33881" w:rsidRDefault="74B52EF5" w:rsidP="597E2104">
      <w:pPr>
        <w:pBdr>
          <w:top w:val="none" w:sz="0" w:space="0" w:color="000000"/>
          <w:left w:val="none" w:sz="0" w:space="0" w:color="000000"/>
          <w:bottom w:val="none" w:sz="0" w:space="0" w:color="000000"/>
          <w:right w:val="none" w:sz="0" w:space="0" w:color="000000"/>
          <w:between w:val="none" w:sz="0" w:space="0" w:color="000000"/>
        </w:pBdr>
        <w:tabs>
          <w:tab w:val="left" w:pos="3888"/>
        </w:tabs>
        <w:spacing w:after="0" w:line="276" w:lineRule="auto"/>
        <w:rPr>
          <w:rFonts w:ascii="Calibri" w:eastAsia="Calibri" w:hAnsi="Calibri" w:cs="Calibri"/>
          <w:color w:val="000000" w:themeColor="text1"/>
          <w:sz w:val="22"/>
          <w:szCs w:val="22"/>
        </w:rPr>
      </w:pPr>
      <w:r w:rsidRPr="597E2104">
        <w:rPr>
          <w:rFonts w:ascii="Calibri" w:eastAsia="Calibri" w:hAnsi="Calibri" w:cs="Calibri"/>
          <w:b/>
          <w:bCs/>
          <w:color w:val="000000" w:themeColor="text1"/>
          <w:sz w:val="22"/>
          <w:szCs w:val="22"/>
          <w:u w:val="single"/>
        </w:rPr>
        <w:t>TECHNICAL SKILLS</w:t>
      </w:r>
    </w:p>
    <w:p w14:paraId="15463561" w14:textId="523AE59A" w:rsidR="74B52EF5" w:rsidRDefault="74B52EF5" w:rsidP="597E2104">
      <w:pPr>
        <w:pStyle w:val="ListParagraph"/>
        <w:numPr>
          <w:ilvl w:val="0"/>
          <w:numId w:val="1"/>
        </w:numPr>
        <w:pBdr>
          <w:top w:val="none" w:sz="0" w:space="0" w:color="000000"/>
          <w:left w:val="none" w:sz="0" w:space="0" w:color="000000"/>
          <w:bottom w:val="none" w:sz="0" w:space="0" w:color="000000"/>
          <w:right w:val="none" w:sz="0" w:space="0" w:color="000000"/>
          <w:between w:val="none" w:sz="0" w:space="0" w:color="000000"/>
        </w:pBdr>
        <w:tabs>
          <w:tab w:val="left" w:pos="3888"/>
        </w:tabs>
        <w:spacing w:after="0" w:line="276" w:lineRule="auto"/>
        <w:jc w:val="both"/>
        <w:rPr>
          <w:rFonts w:ascii="Calibri" w:eastAsia="Calibri" w:hAnsi="Calibri" w:cs="Calibri"/>
          <w:color w:val="000000" w:themeColor="text1"/>
          <w:sz w:val="22"/>
          <w:szCs w:val="22"/>
        </w:rPr>
      </w:pPr>
      <w:r w:rsidRPr="597E2104">
        <w:rPr>
          <w:rFonts w:ascii="Calibri" w:eastAsia="Calibri" w:hAnsi="Calibri" w:cs="Calibri"/>
          <w:b/>
          <w:bCs/>
          <w:color w:val="000000" w:themeColor="text1"/>
          <w:sz w:val="22"/>
          <w:szCs w:val="22"/>
        </w:rPr>
        <w:t xml:space="preserve">Cloud Platforms: </w:t>
      </w:r>
      <w:r w:rsidRPr="597E2104">
        <w:rPr>
          <w:rFonts w:ascii="Calibri" w:eastAsia="Calibri" w:hAnsi="Calibri" w:cs="Calibri"/>
          <w:color w:val="000000" w:themeColor="text1"/>
          <w:sz w:val="22"/>
          <w:szCs w:val="22"/>
        </w:rPr>
        <w:t>AWS, Azure, GCP.</w:t>
      </w:r>
    </w:p>
    <w:p w14:paraId="537B7C60" w14:textId="2C711526" w:rsidR="74B52EF5" w:rsidRDefault="74B52EF5" w:rsidP="597E2104">
      <w:pPr>
        <w:pStyle w:val="ListParagraph"/>
        <w:numPr>
          <w:ilvl w:val="0"/>
          <w:numId w:val="1"/>
        </w:numPr>
        <w:pBdr>
          <w:top w:val="none" w:sz="0" w:space="0" w:color="000000"/>
          <w:left w:val="none" w:sz="0" w:space="0" w:color="000000"/>
          <w:bottom w:val="none" w:sz="0" w:space="0" w:color="000000"/>
          <w:right w:val="none" w:sz="0" w:space="0" w:color="000000"/>
          <w:between w:val="none" w:sz="0" w:space="0" w:color="000000"/>
        </w:pBdr>
        <w:tabs>
          <w:tab w:val="left" w:pos="3888"/>
        </w:tabs>
        <w:spacing w:after="0" w:line="276" w:lineRule="auto"/>
        <w:jc w:val="both"/>
        <w:rPr>
          <w:rFonts w:ascii="Calibri" w:eastAsia="Calibri" w:hAnsi="Calibri" w:cs="Calibri"/>
          <w:color w:val="000000" w:themeColor="text1"/>
          <w:sz w:val="22"/>
          <w:szCs w:val="22"/>
        </w:rPr>
      </w:pPr>
      <w:r w:rsidRPr="597E2104">
        <w:rPr>
          <w:rFonts w:ascii="Calibri" w:eastAsia="Calibri" w:hAnsi="Calibri" w:cs="Calibri"/>
          <w:b/>
          <w:bCs/>
          <w:color w:val="000000" w:themeColor="text1"/>
          <w:sz w:val="22"/>
          <w:szCs w:val="22"/>
        </w:rPr>
        <w:t>Build Tools:</w:t>
      </w:r>
      <w:r w:rsidRPr="597E2104">
        <w:rPr>
          <w:rFonts w:ascii="Calibri" w:eastAsia="Calibri" w:hAnsi="Calibri" w:cs="Calibri"/>
          <w:color w:val="000000" w:themeColor="text1"/>
          <w:sz w:val="22"/>
          <w:szCs w:val="22"/>
        </w:rPr>
        <w:t xml:space="preserve"> Ant, Maven, Gradle.</w:t>
      </w:r>
    </w:p>
    <w:p w14:paraId="687B9B79" w14:textId="2FA876F0" w:rsidR="74B52EF5" w:rsidRDefault="74B52EF5" w:rsidP="597E2104">
      <w:pPr>
        <w:pStyle w:val="ListParagraph"/>
        <w:numPr>
          <w:ilvl w:val="0"/>
          <w:numId w:val="1"/>
        </w:numPr>
        <w:pBdr>
          <w:top w:val="none" w:sz="0" w:space="0" w:color="000000"/>
          <w:left w:val="none" w:sz="0" w:space="0" w:color="000000"/>
          <w:bottom w:val="none" w:sz="0" w:space="0" w:color="000000"/>
          <w:right w:val="none" w:sz="0" w:space="0" w:color="000000"/>
          <w:between w:val="none" w:sz="0" w:space="0" w:color="000000"/>
        </w:pBdr>
        <w:tabs>
          <w:tab w:val="left" w:pos="3888"/>
        </w:tabs>
        <w:spacing w:after="0" w:line="276" w:lineRule="auto"/>
        <w:jc w:val="both"/>
        <w:rPr>
          <w:rFonts w:ascii="Calibri" w:eastAsia="Calibri" w:hAnsi="Calibri" w:cs="Calibri"/>
          <w:color w:val="000000" w:themeColor="text1"/>
          <w:sz w:val="22"/>
          <w:szCs w:val="22"/>
        </w:rPr>
      </w:pPr>
      <w:r w:rsidRPr="597E2104">
        <w:rPr>
          <w:rFonts w:ascii="Calibri" w:eastAsia="Calibri" w:hAnsi="Calibri" w:cs="Calibri"/>
          <w:b/>
          <w:bCs/>
          <w:color w:val="000000" w:themeColor="text1"/>
          <w:sz w:val="22"/>
          <w:szCs w:val="22"/>
        </w:rPr>
        <w:t>Version Control Tools:</w:t>
      </w:r>
      <w:r w:rsidRPr="597E2104">
        <w:rPr>
          <w:rFonts w:ascii="Calibri" w:eastAsia="Calibri" w:hAnsi="Calibri" w:cs="Calibri"/>
          <w:color w:val="000000" w:themeColor="text1"/>
          <w:sz w:val="22"/>
          <w:szCs w:val="22"/>
        </w:rPr>
        <w:t xml:space="preserve"> Git, Bit Bucket, Azure Repos</w:t>
      </w:r>
    </w:p>
    <w:p w14:paraId="44C3D8B1" w14:textId="5D784168" w:rsidR="74B52EF5" w:rsidRDefault="74B52EF5" w:rsidP="597E2104">
      <w:pPr>
        <w:pStyle w:val="ListParagraph"/>
        <w:numPr>
          <w:ilvl w:val="0"/>
          <w:numId w:val="1"/>
        </w:numPr>
        <w:pBdr>
          <w:top w:val="none" w:sz="0" w:space="0" w:color="000000"/>
          <w:left w:val="none" w:sz="0" w:space="0" w:color="000000"/>
          <w:bottom w:val="none" w:sz="0" w:space="0" w:color="000000"/>
          <w:right w:val="none" w:sz="0" w:space="0" w:color="000000"/>
          <w:between w:val="none" w:sz="0" w:space="0" w:color="000000"/>
        </w:pBdr>
        <w:tabs>
          <w:tab w:val="left" w:pos="3888"/>
        </w:tabs>
        <w:spacing w:after="0" w:line="276" w:lineRule="auto"/>
        <w:jc w:val="both"/>
        <w:rPr>
          <w:rFonts w:ascii="Calibri" w:eastAsia="Calibri" w:hAnsi="Calibri" w:cs="Calibri"/>
          <w:color w:val="000000" w:themeColor="text1"/>
          <w:sz w:val="22"/>
          <w:szCs w:val="22"/>
        </w:rPr>
      </w:pPr>
      <w:r w:rsidRPr="597E2104">
        <w:rPr>
          <w:rFonts w:ascii="Calibri" w:eastAsia="Calibri" w:hAnsi="Calibri" w:cs="Calibri"/>
          <w:b/>
          <w:bCs/>
          <w:color w:val="000000" w:themeColor="text1"/>
          <w:sz w:val="22"/>
          <w:szCs w:val="22"/>
        </w:rPr>
        <w:t>CI/CD Tools:</w:t>
      </w:r>
      <w:r w:rsidRPr="597E2104">
        <w:rPr>
          <w:rFonts w:ascii="Calibri" w:eastAsia="Calibri" w:hAnsi="Calibri" w:cs="Calibri"/>
          <w:color w:val="000000" w:themeColor="text1"/>
          <w:sz w:val="22"/>
          <w:szCs w:val="22"/>
        </w:rPr>
        <w:t xml:space="preserve"> Jenkins, Azure DevOps Pipelines, Gitlab.</w:t>
      </w:r>
    </w:p>
    <w:p w14:paraId="6088B869" w14:textId="522E2F68" w:rsidR="74B52EF5" w:rsidRDefault="74B52EF5" w:rsidP="597E2104">
      <w:pPr>
        <w:pStyle w:val="ListParagraph"/>
        <w:numPr>
          <w:ilvl w:val="0"/>
          <w:numId w:val="1"/>
        </w:numPr>
        <w:pBdr>
          <w:top w:val="none" w:sz="0" w:space="0" w:color="000000"/>
          <w:left w:val="none" w:sz="0" w:space="0" w:color="000000"/>
          <w:bottom w:val="none" w:sz="0" w:space="0" w:color="000000"/>
          <w:right w:val="none" w:sz="0" w:space="0" w:color="000000"/>
          <w:between w:val="none" w:sz="0" w:space="0" w:color="000000"/>
        </w:pBdr>
        <w:tabs>
          <w:tab w:val="left" w:pos="3888"/>
        </w:tabs>
        <w:spacing w:after="0" w:line="276" w:lineRule="auto"/>
        <w:jc w:val="both"/>
        <w:rPr>
          <w:rFonts w:ascii="Calibri" w:eastAsia="Calibri" w:hAnsi="Calibri" w:cs="Calibri"/>
          <w:color w:val="000000" w:themeColor="text1"/>
          <w:sz w:val="22"/>
          <w:szCs w:val="22"/>
        </w:rPr>
      </w:pPr>
      <w:r w:rsidRPr="597E2104">
        <w:rPr>
          <w:rFonts w:ascii="Calibri" w:eastAsia="Calibri" w:hAnsi="Calibri" w:cs="Calibri"/>
          <w:b/>
          <w:bCs/>
          <w:color w:val="000000" w:themeColor="text1"/>
          <w:sz w:val="22"/>
          <w:szCs w:val="22"/>
        </w:rPr>
        <w:t>Configuration &amp; Automation Tools:</w:t>
      </w:r>
      <w:r w:rsidRPr="597E2104">
        <w:rPr>
          <w:rFonts w:ascii="Calibri" w:eastAsia="Calibri" w:hAnsi="Calibri" w:cs="Calibri"/>
          <w:color w:val="000000" w:themeColor="text1"/>
          <w:sz w:val="22"/>
          <w:szCs w:val="22"/>
        </w:rPr>
        <w:t xml:space="preserve"> Terraform, Ansible, Chef, Puppet, Cloud Formation.</w:t>
      </w:r>
    </w:p>
    <w:p w14:paraId="7481974D" w14:textId="7E3D6383" w:rsidR="74B52EF5" w:rsidRDefault="74B52EF5" w:rsidP="597E2104">
      <w:pPr>
        <w:pStyle w:val="ListParagraph"/>
        <w:numPr>
          <w:ilvl w:val="0"/>
          <w:numId w:val="1"/>
        </w:numPr>
        <w:pBdr>
          <w:top w:val="none" w:sz="0" w:space="0" w:color="000000"/>
          <w:left w:val="none" w:sz="0" w:space="0" w:color="000000"/>
          <w:bottom w:val="none" w:sz="0" w:space="0" w:color="000000"/>
          <w:right w:val="none" w:sz="0" w:space="0" w:color="000000"/>
          <w:between w:val="none" w:sz="0" w:space="0" w:color="000000"/>
        </w:pBdr>
        <w:tabs>
          <w:tab w:val="left" w:pos="3888"/>
        </w:tabs>
        <w:spacing w:after="0" w:line="276" w:lineRule="auto"/>
        <w:jc w:val="both"/>
        <w:rPr>
          <w:rFonts w:ascii="Calibri" w:eastAsia="Calibri" w:hAnsi="Calibri" w:cs="Calibri"/>
          <w:color w:val="000000" w:themeColor="text1"/>
          <w:sz w:val="22"/>
          <w:szCs w:val="22"/>
        </w:rPr>
      </w:pPr>
      <w:r w:rsidRPr="597E2104">
        <w:rPr>
          <w:rFonts w:ascii="Calibri" w:eastAsia="Calibri" w:hAnsi="Calibri" w:cs="Calibri"/>
          <w:b/>
          <w:bCs/>
          <w:color w:val="000000" w:themeColor="text1"/>
          <w:sz w:val="22"/>
          <w:szCs w:val="22"/>
        </w:rPr>
        <w:t xml:space="preserve">Container Platforms: </w:t>
      </w:r>
      <w:r w:rsidRPr="597E2104">
        <w:rPr>
          <w:rFonts w:ascii="Calibri" w:eastAsia="Calibri" w:hAnsi="Calibri" w:cs="Calibri"/>
          <w:color w:val="000000" w:themeColor="text1"/>
          <w:sz w:val="22"/>
          <w:szCs w:val="22"/>
        </w:rPr>
        <w:t>Docker, Kubernetes, OpenShift.</w:t>
      </w:r>
    </w:p>
    <w:p w14:paraId="5190659C" w14:textId="04D9DFF8" w:rsidR="74B52EF5" w:rsidRDefault="74B52EF5" w:rsidP="597E2104">
      <w:pPr>
        <w:pStyle w:val="ListParagraph"/>
        <w:numPr>
          <w:ilvl w:val="0"/>
          <w:numId w:val="1"/>
        </w:numPr>
        <w:pBdr>
          <w:top w:val="none" w:sz="0" w:space="0" w:color="000000"/>
          <w:left w:val="none" w:sz="0" w:space="0" w:color="000000"/>
          <w:bottom w:val="none" w:sz="0" w:space="0" w:color="000000"/>
          <w:right w:val="none" w:sz="0" w:space="0" w:color="000000"/>
          <w:between w:val="none" w:sz="0" w:space="0" w:color="000000"/>
        </w:pBdr>
        <w:tabs>
          <w:tab w:val="left" w:pos="3888"/>
        </w:tabs>
        <w:spacing w:after="0" w:line="276" w:lineRule="auto"/>
        <w:rPr>
          <w:rFonts w:ascii="Calibri" w:eastAsia="Calibri" w:hAnsi="Calibri" w:cs="Calibri"/>
          <w:color w:val="000000" w:themeColor="text1"/>
          <w:sz w:val="22"/>
          <w:szCs w:val="22"/>
        </w:rPr>
      </w:pPr>
      <w:r w:rsidRPr="597E2104">
        <w:rPr>
          <w:rFonts w:ascii="Calibri" w:eastAsia="Calibri" w:hAnsi="Calibri" w:cs="Calibri"/>
          <w:b/>
          <w:bCs/>
          <w:color w:val="000000" w:themeColor="text1"/>
          <w:sz w:val="22"/>
          <w:szCs w:val="22"/>
        </w:rPr>
        <w:t xml:space="preserve">Monitoring Tools: </w:t>
      </w:r>
      <w:r w:rsidRPr="597E2104">
        <w:rPr>
          <w:rFonts w:ascii="Calibri" w:eastAsia="Calibri" w:hAnsi="Calibri" w:cs="Calibri"/>
          <w:color w:val="000000" w:themeColor="text1"/>
          <w:sz w:val="22"/>
          <w:szCs w:val="22"/>
        </w:rPr>
        <w:t>Splunk, Prometheus, Grafana, Kibana, Datadog,</w:t>
      </w:r>
      <w:r w:rsidRPr="597E2104">
        <w:rPr>
          <w:rFonts w:ascii="Calibri" w:eastAsia="Calibri" w:hAnsi="Calibri" w:cs="Calibri"/>
          <w:b/>
          <w:bCs/>
          <w:color w:val="000000" w:themeColor="text1"/>
          <w:sz w:val="22"/>
          <w:szCs w:val="22"/>
        </w:rPr>
        <w:t xml:space="preserve"> </w:t>
      </w:r>
      <w:r w:rsidRPr="597E2104">
        <w:rPr>
          <w:rFonts w:ascii="Calibri" w:eastAsia="Calibri" w:hAnsi="Calibri" w:cs="Calibri"/>
          <w:color w:val="000000" w:themeColor="text1"/>
          <w:sz w:val="22"/>
          <w:szCs w:val="22"/>
        </w:rPr>
        <w:t xml:space="preserve">CloudWatch, Dynatrace.                                                        </w:t>
      </w:r>
    </w:p>
    <w:p w14:paraId="62D2E712" w14:textId="3136C5C6" w:rsidR="74B52EF5" w:rsidRDefault="74B52EF5" w:rsidP="597E2104">
      <w:pPr>
        <w:pStyle w:val="ListParagraph"/>
        <w:numPr>
          <w:ilvl w:val="0"/>
          <w:numId w:val="1"/>
        </w:numPr>
        <w:pBdr>
          <w:top w:val="none" w:sz="0" w:space="0" w:color="000000"/>
          <w:left w:val="none" w:sz="0" w:space="0" w:color="000000"/>
          <w:bottom w:val="none" w:sz="0" w:space="0" w:color="000000"/>
          <w:right w:val="none" w:sz="0" w:space="0" w:color="000000"/>
          <w:between w:val="none" w:sz="0" w:space="0" w:color="000000"/>
        </w:pBdr>
        <w:tabs>
          <w:tab w:val="left" w:pos="3888"/>
        </w:tabs>
        <w:spacing w:after="0" w:line="276" w:lineRule="auto"/>
        <w:jc w:val="both"/>
        <w:rPr>
          <w:rFonts w:ascii="Calibri" w:eastAsia="Calibri" w:hAnsi="Calibri" w:cs="Calibri"/>
          <w:color w:val="000000" w:themeColor="text1"/>
          <w:sz w:val="22"/>
          <w:szCs w:val="22"/>
        </w:rPr>
      </w:pPr>
      <w:r w:rsidRPr="597E2104">
        <w:rPr>
          <w:rFonts w:ascii="Calibri" w:eastAsia="Calibri" w:hAnsi="Calibri" w:cs="Calibri"/>
          <w:b/>
          <w:bCs/>
          <w:color w:val="000000" w:themeColor="text1"/>
          <w:sz w:val="22"/>
          <w:szCs w:val="22"/>
        </w:rPr>
        <w:t xml:space="preserve">APM Tools: </w:t>
      </w:r>
      <w:r w:rsidRPr="597E2104">
        <w:rPr>
          <w:rFonts w:ascii="Calibri" w:eastAsia="Calibri" w:hAnsi="Calibri" w:cs="Calibri"/>
          <w:color w:val="000000" w:themeColor="text1"/>
          <w:sz w:val="22"/>
          <w:szCs w:val="22"/>
        </w:rPr>
        <w:t>AppDynamics, ELK, New Relic, Dynatrace.</w:t>
      </w:r>
    </w:p>
    <w:p w14:paraId="4F9B9551" w14:textId="25963244" w:rsidR="74B52EF5" w:rsidRDefault="74B52EF5" w:rsidP="597E2104">
      <w:pPr>
        <w:pStyle w:val="ListParagraph"/>
        <w:numPr>
          <w:ilvl w:val="0"/>
          <w:numId w:val="1"/>
        </w:numPr>
        <w:pBdr>
          <w:top w:val="none" w:sz="0" w:space="0" w:color="000000"/>
          <w:left w:val="none" w:sz="0" w:space="0" w:color="000000"/>
          <w:bottom w:val="none" w:sz="0" w:space="0" w:color="000000"/>
          <w:right w:val="none" w:sz="0" w:space="0" w:color="000000"/>
          <w:between w:val="none" w:sz="0" w:space="0" w:color="000000"/>
        </w:pBdr>
        <w:tabs>
          <w:tab w:val="left" w:pos="3888"/>
        </w:tabs>
        <w:spacing w:after="0" w:line="276" w:lineRule="auto"/>
        <w:jc w:val="both"/>
        <w:rPr>
          <w:rFonts w:ascii="Calibri" w:eastAsia="Calibri" w:hAnsi="Calibri" w:cs="Calibri"/>
          <w:color w:val="000000" w:themeColor="text1"/>
          <w:sz w:val="22"/>
          <w:szCs w:val="22"/>
        </w:rPr>
      </w:pPr>
      <w:r w:rsidRPr="597E2104">
        <w:rPr>
          <w:rFonts w:ascii="Calibri" w:eastAsia="Calibri" w:hAnsi="Calibri" w:cs="Calibri"/>
          <w:b/>
          <w:bCs/>
          <w:color w:val="000000" w:themeColor="text1"/>
          <w:sz w:val="22"/>
          <w:szCs w:val="22"/>
        </w:rPr>
        <w:t xml:space="preserve">Web Servers: </w:t>
      </w:r>
      <w:r w:rsidRPr="597E2104">
        <w:rPr>
          <w:rFonts w:ascii="Calibri" w:eastAsia="Calibri" w:hAnsi="Calibri" w:cs="Calibri"/>
          <w:color w:val="000000" w:themeColor="text1"/>
          <w:sz w:val="22"/>
          <w:szCs w:val="22"/>
        </w:rPr>
        <w:t>Nginx, Tomcat, WebSphere, IIS.</w:t>
      </w:r>
    </w:p>
    <w:p w14:paraId="47F9BC94" w14:textId="49DC875E" w:rsidR="74B52EF5" w:rsidRDefault="74B52EF5" w:rsidP="597E2104">
      <w:pPr>
        <w:pStyle w:val="ListParagraph"/>
        <w:numPr>
          <w:ilvl w:val="0"/>
          <w:numId w:val="1"/>
        </w:numPr>
        <w:pBdr>
          <w:top w:val="none" w:sz="0" w:space="0" w:color="000000"/>
          <w:left w:val="none" w:sz="0" w:space="0" w:color="000000"/>
          <w:bottom w:val="none" w:sz="0" w:space="0" w:color="000000"/>
          <w:right w:val="none" w:sz="0" w:space="0" w:color="000000"/>
          <w:between w:val="none" w:sz="0" w:space="0" w:color="000000"/>
        </w:pBdr>
        <w:tabs>
          <w:tab w:val="left" w:pos="3888"/>
        </w:tabs>
        <w:spacing w:after="0" w:line="276" w:lineRule="auto"/>
        <w:jc w:val="both"/>
        <w:rPr>
          <w:rFonts w:ascii="Calibri" w:eastAsia="Calibri" w:hAnsi="Calibri" w:cs="Calibri"/>
          <w:color w:val="000000" w:themeColor="text1"/>
          <w:sz w:val="22"/>
          <w:szCs w:val="22"/>
        </w:rPr>
      </w:pPr>
      <w:r w:rsidRPr="597E2104">
        <w:rPr>
          <w:rFonts w:ascii="Calibri" w:eastAsia="Calibri" w:hAnsi="Calibri" w:cs="Calibri"/>
          <w:b/>
          <w:bCs/>
          <w:color w:val="000000" w:themeColor="text1"/>
          <w:sz w:val="22"/>
          <w:szCs w:val="22"/>
        </w:rPr>
        <w:t xml:space="preserve">Documentation: </w:t>
      </w:r>
      <w:r w:rsidRPr="597E2104">
        <w:rPr>
          <w:rFonts w:ascii="Calibri" w:eastAsia="Calibri" w:hAnsi="Calibri" w:cs="Calibri"/>
          <w:color w:val="000000" w:themeColor="text1"/>
          <w:sz w:val="22"/>
          <w:szCs w:val="22"/>
        </w:rPr>
        <w:t>Confluence, SharePoint</w:t>
      </w:r>
    </w:p>
    <w:p w14:paraId="439EFA8C" w14:textId="067479AF" w:rsidR="74B52EF5" w:rsidRDefault="74B52EF5" w:rsidP="597E2104">
      <w:pPr>
        <w:pStyle w:val="ListParagraph"/>
        <w:numPr>
          <w:ilvl w:val="0"/>
          <w:numId w:val="1"/>
        </w:numPr>
        <w:pBdr>
          <w:top w:val="none" w:sz="0" w:space="0" w:color="000000"/>
          <w:left w:val="none" w:sz="0" w:space="0" w:color="000000"/>
          <w:bottom w:val="none" w:sz="0" w:space="0" w:color="000000"/>
          <w:right w:val="none" w:sz="0" w:space="0" w:color="000000"/>
          <w:between w:val="none" w:sz="0" w:space="0" w:color="000000"/>
        </w:pBdr>
        <w:tabs>
          <w:tab w:val="left" w:pos="3888"/>
        </w:tabs>
        <w:spacing w:after="0" w:line="276" w:lineRule="auto"/>
        <w:jc w:val="both"/>
        <w:rPr>
          <w:rFonts w:ascii="Calibri" w:eastAsia="Calibri" w:hAnsi="Calibri" w:cs="Calibri"/>
          <w:color w:val="000000" w:themeColor="text1"/>
          <w:sz w:val="22"/>
          <w:szCs w:val="22"/>
        </w:rPr>
      </w:pPr>
      <w:r w:rsidRPr="597E2104">
        <w:rPr>
          <w:rFonts w:ascii="Calibri" w:eastAsia="Calibri" w:hAnsi="Calibri" w:cs="Calibri"/>
          <w:b/>
          <w:bCs/>
          <w:color w:val="000000" w:themeColor="text1"/>
          <w:sz w:val="22"/>
          <w:szCs w:val="22"/>
        </w:rPr>
        <w:t>Operating Systems:</w:t>
      </w:r>
      <w:r w:rsidRPr="597E2104">
        <w:rPr>
          <w:rFonts w:ascii="Calibri" w:eastAsia="Calibri" w:hAnsi="Calibri" w:cs="Calibri"/>
          <w:color w:val="000000" w:themeColor="text1"/>
          <w:sz w:val="22"/>
          <w:szCs w:val="22"/>
        </w:rPr>
        <w:t xml:space="preserve"> Red Hat Linux, Ubuntu, CentOS, Windows, UNIX.</w:t>
      </w:r>
    </w:p>
    <w:p w14:paraId="7B83B79E" w14:textId="05996628" w:rsidR="74B52EF5" w:rsidRDefault="74B52EF5" w:rsidP="597E2104">
      <w:pPr>
        <w:pStyle w:val="ListParagraph"/>
        <w:numPr>
          <w:ilvl w:val="0"/>
          <w:numId w:val="1"/>
        </w:numPr>
        <w:pBdr>
          <w:top w:val="none" w:sz="0" w:space="0" w:color="000000"/>
          <w:left w:val="none" w:sz="0" w:space="0" w:color="000000"/>
          <w:bottom w:val="none" w:sz="0" w:space="0" w:color="000000"/>
          <w:right w:val="none" w:sz="0" w:space="0" w:color="000000"/>
          <w:between w:val="none" w:sz="0" w:space="0" w:color="000000"/>
        </w:pBdr>
        <w:tabs>
          <w:tab w:val="left" w:pos="3888"/>
        </w:tabs>
        <w:spacing w:after="0" w:line="276" w:lineRule="auto"/>
        <w:jc w:val="both"/>
        <w:rPr>
          <w:rFonts w:ascii="Calibri" w:eastAsia="Calibri" w:hAnsi="Calibri" w:cs="Calibri"/>
          <w:color w:val="000000" w:themeColor="text1"/>
          <w:sz w:val="22"/>
          <w:szCs w:val="22"/>
        </w:rPr>
      </w:pPr>
      <w:r w:rsidRPr="597E2104">
        <w:rPr>
          <w:rFonts w:ascii="Calibri" w:eastAsia="Calibri" w:hAnsi="Calibri" w:cs="Calibri"/>
          <w:b/>
          <w:bCs/>
          <w:color w:val="000000" w:themeColor="text1"/>
          <w:sz w:val="22"/>
          <w:szCs w:val="22"/>
        </w:rPr>
        <w:t>Databases:</w:t>
      </w:r>
      <w:r w:rsidRPr="597E2104">
        <w:rPr>
          <w:rFonts w:ascii="Calibri" w:eastAsia="Calibri" w:hAnsi="Calibri" w:cs="Calibri"/>
          <w:color w:val="000000" w:themeColor="text1"/>
          <w:sz w:val="22"/>
          <w:szCs w:val="22"/>
        </w:rPr>
        <w:t xml:space="preserve"> Cosmos DB, MySQL, Oracle, PostgreSQL, RDS, Dynamo DB, Mongo DB.</w:t>
      </w:r>
    </w:p>
    <w:p w14:paraId="4CDD187A" w14:textId="06608671" w:rsidR="74B52EF5" w:rsidRDefault="74B52EF5" w:rsidP="597E2104">
      <w:pPr>
        <w:pStyle w:val="ListParagraph"/>
        <w:numPr>
          <w:ilvl w:val="0"/>
          <w:numId w:val="1"/>
        </w:numPr>
        <w:pBdr>
          <w:top w:val="none" w:sz="0" w:space="0" w:color="000000"/>
          <w:left w:val="none" w:sz="0" w:space="0" w:color="000000"/>
          <w:bottom w:val="none" w:sz="0" w:space="0" w:color="000000"/>
          <w:right w:val="none" w:sz="0" w:space="0" w:color="000000"/>
          <w:between w:val="none" w:sz="0" w:space="0" w:color="000000"/>
        </w:pBdr>
        <w:tabs>
          <w:tab w:val="left" w:pos="3888"/>
        </w:tabs>
        <w:spacing w:after="0" w:line="276" w:lineRule="auto"/>
        <w:jc w:val="both"/>
        <w:rPr>
          <w:rFonts w:ascii="Calibri" w:eastAsia="Calibri" w:hAnsi="Calibri" w:cs="Calibri"/>
          <w:color w:val="000000" w:themeColor="text1"/>
          <w:sz w:val="22"/>
          <w:szCs w:val="22"/>
        </w:rPr>
      </w:pPr>
      <w:r w:rsidRPr="597E2104">
        <w:rPr>
          <w:rFonts w:ascii="Calibri" w:eastAsia="Calibri" w:hAnsi="Calibri" w:cs="Calibri"/>
          <w:b/>
          <w:bCs/>
          <w:color w:val="000000" w:themeColor="text1"/>
          <w:sz w:val="22"/>
          <w:szCs w:val="22"/>
        </w:rPr>
        <w:t xml:space="preserve">Tracking Tools: </w:t>
      </w:r>
      <w:r w:rsidRPr="597E2104">
        <w:rPr>
          <w:rFonts w:ascii="Calibri" w:eastAsia="Calibri" w:hAnsi="Calibri" w:cs="Calibri"/>
          <w:color w:val="000000" w:themeColor="text1"/>
          <w:sz w:val="22"/>
          <w:szCs w:val="22"/>
        </w:rPr>
        <w:t>Azure Boards, Jira, ServiceNow.</w:t>
      </w:r>
    </w:p>
    <w:p w14:paraId="27222F5E" w14:textId="4BCCD418" w:rsidR="74B52EF5" w:rsidRDefault="74B52EF5" w:rsidP="597E2104">
      <w:pPr>
        <w:pStyle w:val="ListParagraph"/>
        <w:numPr>
          <w:ilvl w:val="0"/>
          <w:numId w:val="1"/>
        </w:numPr>
        <w:pBdr>
          <w:top w:val="none" w:sz="0" w:space="0" w:color="000000"/>
          <w:left w:val="none" w:sz="0" w:space="0" w:color="000000"/>
          <w:bottom w:val="none" w:sz="0" w:space="0" w:color="000000"/>
          <w:right w:val="none" w:sz="0" w:space="0" w:color="000000"/>
          <w:between w:val="none" w:sz="0" w:space="0" w:color="000000"/>
        </w:pBdr>
        <w:tabs>
          <w:tab w:val="left" w:pos="3888"/>
        </w:tabs>
        <w:spacing w:after="0" w:line="276" w:lineRule="auto"/>
        <w:jc w:val="both"/>
        <w:rPr>
          <w:rFonts w:ascii="Calibri" w:eastAsia="Calibri" w:hAnsi="Calibri" w:cs="Calibri"/>
          <w:color w:val="000000" w:themeColor="text1"/>
          <w:sz w:val="22"/>
          <w:szCs w:val="22"/>
        </w:rPr>
      </w:pPr>
      <w:r w:rsidRPr="597E2104">
        <w:rPr>
          <w:rFonts w:ascii="Calibri" w:eastAsia="Calibri" w:hAnsi="Calibri" w:cs="Calibri"/>
          <w:b/>
          <w:bCs/>
          <w:color w:val="000000" w:themeColor="text1"/>
          <w:sz w:val="22"/>
          <w:szCs w:val="22"/>
        </w:rPr>
        <w:t>Code Scanning:</w:t>
      </w:r>
      <w:r w:rsidRPr="597E2104">
        <w:rPr>
          <w:rFonts w:ascii="Calibri" w:eastAsia="Calibri" w:hAnsi="Calibri" w:cs="Calibri"/>
          <w:color w:val="000000" w:themeColor="text1"/>
          <w:sz w:val="22"/>
          <w:szCs w:val="22"/>
        </w:rPr>
        <w:t xml:space="preserve"> SonarQube, Jfrog X-ray, ECR Inspector.</w:t>
      </w:r>
    </w:p>
    <w:p w14:paraId="545B8EBC" w14:textId="0A1D43AE" w:rsidR="74B52EF5" w:rsidRDefault="74B52EF5" w:rsidP="597E2104">
      <w:pPr>
        <w:pStyle w:val="ListParagraph"/>
        <w:numPr>
          <w:ilvl w:val="0"/>
          <w:numId w:val="1"/>
        </w:numPr>
        <w:pBdr>
          <w:top w:val="none" w:sz="0" w:space="0" w:color="000000"/>
          <w:left w:val="none" w:sz="0" w:space="0" w:color="000000"/>
          <w:bottom w:val="none" w:sz="0" w:space="0" w:color="000000"/>
          <w:right w:val="none" w:sz="0" w:space="0" w:color="000000"/>
          <w:between w:val="none" w:sz="0" w:space="0" w:color="000000"/>
        </w:pBdr>
        <w:tabs>
          <w:tab w:val="left" w:pos="3888"/>
        </w:tabs>
        <w:spacing w:after="0" w:line="276" w:lineRule="auto"/>
        <w:jc w:val="both"/>
        <w:rPr>
          <w:rFonts w:ascii="Calibri" w:eastAsia="Calibri" w:hAnsi="Calibri" w:cs="Calibri"/>
          <w:color w:val="000000" w:themeColor="text1"/>
          <w:sz w:val="22"/>
          <w:szCs w:val="22"/>
        </w:rPr>
      </w:pPr>
      <w:r w:rsidRPr="597E2104">
        <w:rPr>
          <w:rFonts w:ascii="Calibri" w:eastAsia="Calibri" w:hAnsi="Calibri" w:cs="Calibri"/>
          <w:b/>
          <w:bCs/>
          <w:color w:val="000000" w:themeColor="text1"/>
          <w:sz w:val="22"/>
          <w:szCs w:val="22"/>
        </w:rPr>
        <w:t>Languages:</w:t>
      </w:r>
      <w:r w:rsidRPr="597E2104">
        <w:rPr>
          <w:rFonts w:ascii="Calibri" w:eastAsia="Calibri" w:hAnsi="Calibri" w:cs="Calibri"/>
          <w:color w:val="000000" w:themeColor="text1"/>
          <w:sz w:val="22"/>
          <w:szCs w:val="22"/>
        </w:rPr>
        <w:t xml:space="preserve"> Python, Shell, Java, PowerShell, YAML, Perl, Ruby.</w:t>
      </w:r>
    </w:p>
    <w:p w14:paraId="34F39774" w14:textId="3B626827" w:rsidR="74B52EF5" w:rsidRDefault="74B52EF5" w:rsidP="597E2104">
      <w:pPr>
        <w:pStyle w:val="ListParagraph"/>
        <w:numPr>
          <w:ilvl w:val="0"/>
          <w:numId w:val="1"/>
        </w:numPr>
        <w:pBdr>
          <w:top w:val="none" w:sz="0" w:space="0" w:color="000000"/>
          <w:left w:val="none" w:sz="0" w:space="0" w:color="000000"/>
          <w:bottom w:val="none" w:sz="0" w:space="0" w:color="000000"/>
          <w:right w:val="none" w:sz="0" w:space="0" w:color="000000"/>
          <w:between w:val="none" w:sz="0" w:space="0" w:color="000000"/>
        </w:pBdr>
        <w:tabs>
          <w:tab w:val="left" w:pos="3888"/>
        </w:tabs>
        <w:spacing w:after="0" w:line="276" w:lineRule="auto"/>
        <w:jc w:val="both"/>
        <w:rPr>
          <w:rFonts w:ascii="Calibri" w:eastAsia="Calibri" w:hAnsi="Calibri" w:cs="Calibri"/>
          <w:color w:val="000000" w:themeColor="text1"/>
          <w:sz w:val="22"/>
          <w:szCs w:val="22"/>
        </w:rPr>
      </w:pPr>
      <w:r w:rsidRPr="597E2104">
        <w:rPr>
          <w:rFonts w:ascii="Calibri" w:eastAsia="Calibri" w:hAnsi="Calibri" w:cs="Calibri"/>
          <w:b/>
          <w:bCs/>
          <w:color w:val="000000" w:themeColor="text1"/>
          <w:sz w:val="22"/>
          <w:szCs w:val="22"/>
        </w:rPr>
        <w:t xml:space="preserve">Artifactory: </w:t>
      </w:r>
      <w:r w:rsidRPr="597E2104">
        <w:rPr>
          <w:rFonts w:ascii="Calibri" w:eastAsia="Calibri" w:hAnsi="Calibri" w:cs="Calibri"/>
          <w:color w:val="000000" w:themeColor="text1"/>
          <w:sz w:val="22"/>
          <w:szCs w:val="22"/>
        </w:rPr>
        <w:t>JFrog, Nexus, Registry Hub.</w:t>
      </w:r>
    </w:p>
    <w:p w14:paraId="41FD3DD3" w14:textId="68C3DDCA" w:rsidR="74B52EF5" w:rsidRDefault="74B52EF5" w:rsidP="597E2104">
      <w:pPr>
        <w:pStyle w:val="ListParagraph"/>
        <w:numPr>
          <w:ilvl w:val="0"/>
          <w:numId w:val="1"/>
        </w:numPr>
        <w:pBdr>
          <w:top w:val="none" w:sz="0" w:space="0" w:color="000000"/>
          <w:left w:val="none" w:sz="0" w:space="0" w:color="000000"/>
          <w:bottom w:val="none" w:sz="0" w:space="0" w:color="000000"/>
          <w:right w:val="none" w:sz="0" w:space="0" w:color="000000"/>
          <w:between w:val="none" w:sz="0" w:space="0" w:color="000000"/>
        </w:pBdr>
        <w:tabs>
          <w:tab w:val="left" w:pos="3888"/>
        </w:tabs>
        <w:spacing w:after="0" w:line="276" w:lineRule="auto"/>
        <w:jc w:val="both"/>
        <w:rPr>
          <w:rFonts w:ascii="Calibri" w:eastAsia="Calibri" w:hAnsi="Calibri" w:cs="Calibri"/>
          <w:color w:val="000000" w:themeColor="text1"/>
          <w:sz w:val="22"/>
          <w:szCs w:val="22"/>
        </w:rPr>
      </w:pPr>
      <w:r w:rsidRPr="597E2104">
        <w:rPr>
          <w:rFonts w:ascii="Calibri" w:eastAsia="Calibri" w:hAnsi="Calibri" w:cs="Calibri"/>
          <w:b/>
          <w:bCs/>
          <w:color w:val="000000" w:themeColor="text1"/>
          <w:sz w:val="22"/>
          <w:szCs w:val="22"/>
        </w:rPr>
        <w:t>Networking/ Protocol’</w:t>
      </w:r>
      <w:r w:rsidRPr="597E2104">
        <w:rPr>
          <w:rFonts w:ascii="Calibri" w:eastAsia="Calibri" w:hAnsi="Calibri" w:cs="Calibri"/>
          <w:color w:val="000000" w:themeColor="text1"/>
          <w:sz w:val="22"/>
          <w:szCs w:val="22"/>
        </w:rPr>
        <w:t>s, DHCP, NFS, WAN, SMTP, LAN, FTP/TFTP, TCP/IP, ICMP, SSH.</w:t>
      </w:r>
    </w:p>
    <w:p w14:paraId="3683813D" w14:textId="3F339001" w:rsidR="6BF33881" w:rsidRDefault="6BF33881" w:rsidP="597E2104">
      <w:pPr>
        <w:widowControl w:val="0"/>
        <w:tabs>
          <w:tab w:val="left" w:pos="483"/>
        </w:tabs>
        <w:spacing w:after="0" w:line="271" w:lineRule="auto"/>
        <w:ind w:left="288" w:right="128"/>
        <w:jc w:val="both"/>
        <w:rPr>
          <w:rFonts w:ascii="Calibri" w:eastAsia="Calibri" w:hAnsi="Calibri" w:cs="Calibri"/>
          <w:color w:val="000000" w:themeColor="text1"/>
          <w:sz w:val="22"/>
          <w:szCs w:val="22"/>
        </w:rPr>
      </w:pPr>
    </w:p>
    <w:p w14:paraId="2AD8C321" w14:textId="28F8750C" w:rsidR="78C1E070" w:rsidRDefault="78C1E070" w:rsidP="597E2104">
      <w:pPr>
        <w:tabs>
          <w:tab w:val="left" w:pos="8271"/>
        </w:tabs>
        <w:spacing w:line="240" w:lineRule="auto"/>
        <w:ind w:right="1088"/>
        <w:jc w:val="both"/>
        <w:rPr>
          <w:rFonts w:ascii="Calibri" w:eastAsia="Calibri" w:hAnsi="Calibri" w:cs="Calibri"/>
          <w:b/>
          <w:bCs/>
          <w:color w:val="000000" w:themeColor="text1"/>
          <w:sz w:val="22"/>
          <w:szCs w:val="22"/>
          <w:u w:val="single"/>
        </w:rPr>
      </w:pPr>
    </w:p>
    <w:p w14:paraId="5EAF09AD" w14:textId="7837E0F1" w:rsidR="00F679E0" w:rsidRDefault="00F679E0" w:rsidP="597E2104">
      <w:pPr>
        <w:tabs>
          <w:tab w:val="left" w:pos="8271"/>
        </w:tabs>
        <w:spacing w:line="240" w:lineRule="auto"/>
        <w:ind w:right="1088"/>
        <w:jc w:val="both"/>
        <w:rPr>
          <w:rFonts w:ascii="Calibri" w:eastAsia="Calibri" w:hAnsi="Calibri" w:cs="Calibri"/>
          <w:b/>
          <w:bCs/>
          <w:color w:val="000000" w:themeColor="text1"/>
          <w:sz w:val="22"/>
          <w:szCs w:val="22"/>
          <w:u w:val="single"/>
        </w:rPr>
      </w:pPr>
      <w:r>
        <w:rPr>
          <w:rFonts w:ascii="Calibri" w:eastAsia="Calibri" w:hAnsi="Calibri" w:cs="Calibri"/>
          <w:b/>
          <w:bCs/>
          <w:color w:val="000000" w:themeColor="text1"/>
          <w:sz w:val="22"/>
          <w:szCs w:val="22"/>
          <w:u w:val="single"/>
        </w:rPr>
        <w:t>Certifications</w:t>
      </w:r>
    </w:p>
    <w:p w14:paraId="379BF35B" w14:textId="35AFB890" w:rsidR="00F679E0" w:rsidRPr="00F679E0" w:rsidRDefault="00F679E0" w:rsidP="597E2104">
      <w:pPr>
        <w:tabs>
          <w:tab w:val="left" w:pos="8271"/>
        </w:tabs>
        <w:spacing w:line="240" w:lineRule="auto"/>
        <w:ind w:right="1088"/>
        <w:jc w:val="both"/>
        <w:rPr>
          <w:rFonts w:ascii="Calibri" w:eastAsia="Calibri" w:hAnsi="Calibri" w:cs="Calibri"/>
          <w:bCs/>
          <w:color w:val="000000" w:themeColor="text1"/>
          <w:sz w:val="22"/>
          <w:szCs w:val="22"/>
        </w:rPr>
      </w:pPr>
      <w:r w:rsidRPr="00F679E0">
        <w:rPr>
          <w:rFonts w:ascii="Calibri" w:eastAsia="Calibri" w:hAnsi="Calibri" w:cs="Calibri"/>
          <w:bCs/>
          <w:color w:val="000000" w:themeColor="text1"/>
          <w:sz w:val="22"/>
          <w:szCs w:val="22"/>
        </w:rPr>
        <w:t xml:space="preserve">AWS </w:t>
      </w:r>
    </w:p>
    <w:p w14:paraId="314832BF" w14:textId="236C93F1" w:rsidR="00F679E0" w:rsidRPr="00F679E0" w:rsidRDefault="00F679E0" w:rsidP="597E2104">
      <w:pPr>
        <w:tabs>
          <w:tab w:val="left" w:pos="8271"/>
        </w:tabs>
        <w:spacing w:line="240" w:lineRule="auto"/>
        <w:ind w:right="1088"/>
        <w:jc w:val="both"/>
        <w:rPr>
          <w:rFonts w:ascii="Calibri" w:eastAsia="Calibri" w:hAnsi="Calibri" w:cs="Calibri"/>
          <w:bCs/>
          <w:color w:val="000000" w:themeColor="text1"/>
          <w:sz w:val="22"/>
          <w:szCs w:val="22"/>
        </w:rPr>
      </w:pPr>
      <w:r w:rsidRPr="00F679E0">
        <w:rPr>
          <w:rFonts w:ascii="Calibri" w:eastAsia="Calibri" w:hAnsi="Calibri" w:cs="Calibri"/>
          <w:bCs/>
          <w:color w:val="000000" w:themeColor="text1"/>
          <w:sz w:val="22"/>
          <w:szCs w:val="22"/>
        </w:rPr>
        <w:t>Devops</w:t>
      </w:r>
      <w:bookmarkStart w:id="0" w:name="_GoBack"/>
      <w:bookmarkEnd w:id="0"/>
    </w:p>
    <w:p w14:paraId="02F90200" w14:textId="77777777" w:rsidR="00F679E0" w:rsidRDefault="00F679E0" w:rsidP="597E2104">
      <w:pPr>
        <w:tabs>
          <w:tab w:val="left" w:pos="8271"/>
        </w:tabs>
        <w:spacing w:line="240" w:lineRule="auto"/>
        <w:ind w:right="1088"/>
        <w:jc w:val="both"/>
        <w:rPr>
          <w:rFonts w:ascii="Calibri" w:eastAsia="Calibri" w:hAnsi="Calibri" w:cs="Calibri"/>
          <w:b/>
          <w:bCs/>
          <w:color w:val="000000" w:themeColor="text1"/>
          <w:sz w:val="22"/>
          <w:szCs w:val="22"/>
          <w:u w:val="single"/>
        </w:rPr>
      </w:pPr>
    </w:p>
    <w:p w14:paraId="2A8A3DAF" w14:textId="6B89BF31" w:rsidR="6BF33881" w:rsidRDefault="74B52EF5" w:rsidP="597E2104">
      <w:pPr>
        <w:tabs>
          <w:tab w:val="left" w:pos="8271"/>
        </w:tabs>
        <w:spacing w:line="240" w:lineRule="auto"/>
        <w:ind w:right="1088"/>
        <w:jc w:val="both"/>
        <w:rPr>
          <w:rFonts w:ascii="Calibri" w:eastAsia="Calibri" w:hAnsi="Calibri" w:cs="Calibri"/>
          <w:color w:val="000000" w:themeColor="text1"/>
          <w:sz w:val="22"/>
          <w:szCs w:val="22"/>
        </w:rPr>
      </w:pPr>
      <w:r w:rsidRPr="597E2104">
        <w:rPr>
          <w:rFonts w:ascii="Calibri" w:eastAsia="Calibri" w:hAnsi="Calibri" w:cs="Calibri"/>
          <w:b/>
          <w:bCs/>
          <w:color w:val="000000" w:themeColor="text1"/>
          <w:sz w:val="22"/>
          <w:szCs w:val="22"/>
          <w:u w:val="single"/>
        </w:rPr>
        <w:t>PROFESSIONAL EXPERIENCE</w:t>
      </w:r>
    </w:p>
    <w:p w14:paraId="40CF0CDD" w14:textId="44D98DCA" w:rsidR="74B52EF5" w:rsidRDefault="74B52EF5" w:rsidP="597E2104">
      <w:pPr>
        <w:pStyle w:val="NoSpacing"/>
        <w:tabs>
          <w:tab w:val="left" w:pos="8271"/>
        </w:tabs>
        <w:rPr>
          <w:rFonts w:ascii="Calibri" w:eastAsia="Calibri" w:hAnsi="Calibri" w:cs="Calibri"/>
          <w:b/>
          <w:bCs/>
          <w:color w:val="000000" w:themeColor="text1"/>
          <w:sz w:val="22"/>
          <w:szCs w:val="22"/>
          <w:lang w:val="en-GB"/>
        </w:rPr>
      </w:pPr>
      <w:r w:rsidRPr="597E2104">
        <w:rPr>
          <w:rFonts w:ascii="Calibri" w:eastAsia="Calibri" w:hAnsi="Calibri" w:cs="Calibri"/>
          <w:b/>
          <w:bCs/>
          <w:sz w:val="22"/>
          <w:szCs w:val="22"/>
        </w:rPr>
        <w:t xml:space="preserve">Cardinal Health                                                                          </w:t>
      </w:r>
      <w:r w:rsidR="05A2D785" w:rsidRPr="597E2104">
        <w:rPr>
          <w:rFonts w:ascii="Calibri" w:eastAsia="Calibri" w:hAnsi="Calibri" w:cs="Calibri"/>
          <w:b/>
          <w:bCs/>
          <w:sz w:val="22"/>
          <w:szCs w:val="22"/>
        </w:rPr>
        <w:t xml:space="preserve">                                               </w:t>
      </w:r>
      <w:r w:rsidR="19EE56C0" w:rsidRPr="597E2104">
        <w:rPr>
          <w:rFonts w:ascii="Calibri" w:eastAsia="Calibri" w:hAnsi="Calibri" w:cs="Calibri"/>
          <w:b/>
          <w:bCs/>
          <w:sz w:val="22"/>
          <w:szCs w:val="22"/>
        </w:rPr>
        <w:t xml:space="preserve"> </w:t>
      </w:r>
      <w:r w:rsidR="27BE9E34" w:rsidRPr="597E2104">
        <w:rPr>
          <w:rFonts w:ascii="Calibri" w:eastAsia="Calibri" w:hAnsi="Calibri" w:cs="Calibri"/>
          <w:b/>
          <w:bCs/>
          <w:sz w:val="22"/>
          <w:szCs w:val="22"/>
        </w:rPr>
        <w:t xml:space="preserve">  </w:t>
      </w:r>
      <w:r w:rsidR="19EE56C0" w:rsidRPr="597E2104">
        <w:rPr>
          <w:rFonts w:ascii="Calibri" w:eastAsia="Calibri" w:hAnsi="Calibri" w:cs="Calibri"/>
          <w:b/>
          <w:bCs/>
          <w:sz w:val="22"/>
          <w:szCs w:val="22"/>
        </w:rPr>
        <w:t xml:space="preserve">   </w:t>
      </w:r>
      <w:r w:rsidR="05A2D785" w:rsidRPr="597E2104">
        <w:rPr>
          <w:rFonts w:ascii="Calibri" w:eastAsia="Calibri" w:hAnsi="Calibri" w:cs="Calibri"/>
          <w:b/>
          <w:bCs/>
          <w:sz w:val="22"/>
          <w:szCs w:val="22"/>
        </w:rPr>
        <w:t xml:space="preserve">    </w:t>
      </w:r>
      <w:r w:rsidRPr="597E2104">
        <w:rPr>
          <w:rFonts w:ascii="Calibri" w:eastAsia="Calibri" w:hAnsi="Calibri" w:cs="Calibri"/>
          <w:b/>
          <w:bCs/>
          <w:sz w:val="22"/>
          <w:szCs w:val="22"/>
        </w:rPr>
        <w:t>Location: Dublin, OH</w:t>
      </w:r>
    </w:p>
    <w:p w14:paraId="3BBEEAA8" w14:textId="2CD633AD" w:rsidR="74B52EF5" w:rsidRDefault="74B52EF5" w:rsidP="597E2104">
      <w:pPr>
        <w:pStyle w:val="NoSpacing"/>
        <w:widowControl w:val="0"/>
        <w:tabs>
          <w:tab w:val="left" w:pos="483"/>
        </w:tabs>
        <w:rPr>
          <w:rFonts w:ascii="Calibri" w:eastAsia="Calibri" w:hAnsi="Calibri" w:cs="Calibri"/>
          <w:b/>
          <w:bCs/>
          <w:sz w:val="22"/>
          <w:szCs w:val="22"/>
        </w:rPr>
      </w:pPr>
      <w:r w:rsidRPr="597E2104">
        <w:rPr>
          <w:rFonts w:ascii="Calibri" w:eastAsia="Calibri" w:hAnsi="Calibri" w:cs="Calibri"/>
          <w:b/>
          <w:bCs/>
          <w:sz w:val="22"/>
          <w:szCs w:val="22"/>
        </w:rPr>
        <w:t xml:space="preserve">DevOps Engineer </w:t>
      </w:r>
      <w:r w:rsidR="25F01635" w:rsidRPr="597E2104">
        <w:rPr>
          <w:rFonts w:ascii="Calibri" w:eastAsia="Calibri" w:hAnsi="Calibri" w:cs="Calibri"/>
          <w:b/>
          <w:bCs/>
          <w:sz w:val="22"/>
          <w:szCs w:val="22"/>
        </w:rPr>
        <w:t xml:space="preserve">                                                                                                                 </w:t>
      </w:r>
      <w:r w:rsidRPr="597E2104">
        <w:rPr>
          <w:rFonts w:ascii="Calibri" w:eastAsia="Calibri" w:hAnsi="Calibri" w:cs="Calibri"/>
          <w:b/>
          <w:bCs/>
          <w:sz w:val="22"/>
          <w:szCs w:val="22"/>
        </w:rPr>
        <w:t xml:space="preserve">    </w:t>
      </w:r>
      <w:r w:rsidR="0B4228F3" w:rsidRPr="597E2104">
        <w:rPr>
          <w:rFonts w:ascii="Calibri" w:eastAsia="Calibri" w:hAnsi="Calibri" w:cs="Calibri"/>
          <w:b/>
          <w:bCs/>
          <w:sz w:val="22"/>
          <w:szCs w:val="22"/>
        </w:rPr>
        <w:t xml:space="preserve">     </w:t>
      </w:r>
      <w:r w:rsidRPr="597E2104">
        <w:rPr>
          <w:rFonts w:ascii="Calibri" w:eastAsia="Calibri" w:hAnsi="Calibri" w:cs="Calibri"/>
          <w:b/>
          <w:bCs/>
          <w:sz w:val="22"/>
          <w:szCs w:val="22"/>
        </w:rPr>
        <w:t xml:space="preserve">    </w:t>
      </w:r>
      <w:r w:rsidR="31E9D6AA" w:rsidRPr="597E2104">
        <w:rPr>
          <w:rFonts w:ascii="Calibri" w:eastAsia="Calibri" w:hAnsi="Calibri" w:cs="Calibri"/>
          <w:b/>
          <w:bCs/>
          <w:sz w:val="22"/>
          <w:szCs w:val="22"/>
        </w:rPr>
        <w:t>October 2022</w:t>
      </w:r>
      <w:r w:rsidR="4EC73DA8" w:rsidRPr="597E2104">
        <w:rPr>
          <w:rFonts w:ascii="Calibri" w:eastAsia="Calibri" w:hAnsi="Calibri" w:cs="Calibri"/>
          <w:b/>
          <w:bCs/>
          <w:sz w:val="22"/>
          <w:szCs w:val="22"/>
        </w:rPr>
        <w:t xml:space="preserve"> – </w:t>
      </w:r>
      <w:r w:rsidR="31E9D6AA" w:rsidRPr="597E2104">
        <w:rPr>
          <w:rFonts w:ascii="Calibri" w:eastAsia="Calibri" w:hAnsi="Calibri" w:cs="Calibri"/>
          <w:b/>
          <w:bCs/>
          <w:sz w:val="22"/>
          <w:szCs w:val="22"/>
        </w:rPr>
        <w:t>Current</w:t>
      </w:r>
    </w:p>
    <w:p w14:paraId="1E53E213" w14:textId="6D7A2238" w:rsidR="6BF33881" w:rsidRDefault="0DD2030E" w:rsidP="597E2104">
      <w:pPr>
        <w:pStyle w:val="NoSpacing"/>
        <w:widowControl w:val="0"/>
        <w:tabs>
          <w:tab w:val="left" w:pos="483"/>
        </w:tabs>
        <w:rPr>
          <w:rFonts w:ascii="Calibri" w:eastAsia="Calibri" w:hAnsi="Calibri" w:cs="Calibri"/>
          <w:b/>
          <w:bCs/>
          <w:sz w:val="22"/>
          <w:szCs w:val="22"/>
        </w:rPr>
      </w:pPr>
      <w:r w:rsidRPr="597E2104">
        <w:rPr>
          <w:rFonts w:ascii="Calibri" w:eastAsia="Calibri" w:hAnsi="Calibri" w:cs="Calibri"/>
          <w:b/>
          <w:bCs/>
          <w:sz w:val="22"/>
          <w:szCs w:val="22"/>
        </w:rPr>
        <w:t>Responsibilities:</w:t>
      </w:r>
    </w:p>
    <w:p w14:paraId="51C38530" w14:textId="6F9C4ACC" w:rsidR="1DC9816B" w:rsidRDefault="1DC9816B" w:rsidP="597E2104">
      <w:pPr>
        <w:pStyle w:val="ListParagraph"/>
        <w:widowControl w:val="0"/>
        <w:numPr>
          <w:ilvl w:val="0"/>
          <w:numId w:val="4"/>
        </w:numPr>
        <w:spacing w:before="240" w:after="240" w:line="271" w:lineRule="auto"/>
        <w:jc w:val="both"/>
        <w:rPr>
          <w:rFonts w:ascii="Calibri" w:eastAsia="Calibri" w:hAnsi="Calibri" w:cs="Calibri"/>
          <w:sz w:val="22"/>
          <w:szCs w:val="22"/>
        </w:rPr>
      </w:pPr>
      <w:r w:rsidRPr="597E2104">
        <w:rPr>
          <w:rFonts w:ascii="Calibri" w:eastAsia="Calibri" w:hAnsi="Calibri" w:cs="Calibri"/>
          <w:sz w:val="22"/>
          <w:szCs w:val="22"/>
        </w:rPr>
        <w:t xml:space="preserve">Led enterprise-wide migration from Apigee Edge to Apigee Hybrid for a healthcare provider, designing a secure hybrid cloud architecture enabling compliant access across 15+ clinical systems using </w:t>
      </w:r>
      <w:r w:rsidRPr="597E2104">
        <w:rPr>
          <w:rFonts w:ascii="Calibri" w:eastAsia="Calibri" w:hAnsi="Calibri" w:cs="Calibri"/>
          <w:b/>
          <w:bCs/>
          <w:sz w:val="22"/>
          <w:szCs w:val="22"/>
        </w:rPr>
        <w:t>Apigee Hybrid</w:t>
      </w:r>
      <w:r w:rsidRPr="597E2104">
        <w:rPr>
          <w:rFonts w:ascii="Calibri" w:eastAsia="Calibri" w:hAnsi="Calibri" w:cs="Calibri"/>
          <w:sz w:val="22"/>
          <w:szCs w:val="22"/>
        </w:rPr>
        <w:t xml:space="preserve">, </w:t>
      </w:r>
      <w:r w:rsidRPr="597E2104">
        <w:rPr>
          <w:rFonts w:ascii="Calibri" w:eastAsia="Calibri" w:hAnsi="Calibri" w:cs="Calibri"/>
          <w:b/>
          <w:bCs/>
          <w:sz w:val="22"/>
          <w:szCs w:val="22"/>
        </w:rPr>
        <w:t>Hybrid Cloud</w:t>
      </w:r>
      <w:r w:rsidRPr="597E2104">
        <w:rPr>
          <w:rFonts w:ascii="Calibri" w:eastAsia="Calibri" w:hAnsi="Calibri" w:cs="Calibri"/>
          <w:sz w:val="22"/>
          <w:szCs w:val="22"/>
        </w:rPr>
        <w:t xml:space="preserve">, and </w:t>
      </w:r>
      <w:r w:rsidRPr="597E2104">
        <w:rPr>
          <w:rFonts w:ascii="Calibri" w:eastAsia="Calibri" w:hAnsi="Calibri" w:cs="Calibri"/>
          <w:b/>
          <w:bCs/>
          <w:sz w:val="22"/>
          <w:szCs w:val="22"/>
        </w:rPr>
        <w:t>HIPAA Compliance</w:t>
      </w:r>
      <w:r w:rsidRPr="597E2104">
        <w:rPr>
          <w:rFonts w:ascii="Calibri" w:eastAsia="Calibri" w:hAnsi="Calibri" w:cs="Calibri"/>
          <w:sz w:val="22"/>
          <w:szCs w:val="22"/>
        </w:rPr>
        <w:t>.</w:t>
      </w:r>
    </w:p>
    <w:p w14:paraId="2F0AF9E3" w14:textId="7E93DC7D" w:rsidR="1DC9816B" w:rsidRDefault="1DC9816B" w:rsidP="597E2104">
      <w:pPr>
        <w:pStyle w:val="ListParagraph"/>
        <w:numPr>
          <w:ilvl w:val="0"/>
          <w:numId w:val="4"/>
        </w:numPr>
        <w:spacing w:before="240" w:after="240" w:line="271" w:lineRule="auto"/>
        <w:jc w:val="both"/>
        <w:rPr>
          <w:rFonts w:ascii="Calibri" w:eastAsia="Calibri" w:hAnsi="Calibri" w:cs="Calibri"/>
          <w:sz w:val="22"/>
          <w:szCs w:val="22"/>
        </w:rPr>
      </w:pPr>
      <w:r w:rsidRPr="597E2104">
        <w:rPr>
          <w:rFonts w:ascii="Calibri" w:eastAsia="Calibri" w:hAnsi="Calibri" w:cs="Calibri"/>
          <w:sz w:val="22"/>
          <w:szCs w:val="22"/>
        </w:rPr>
        <w:t xml:space="preserve">Engineered secure integration design patterns for Apigee Hybrid, standardizing connectivity between legacy healthcare platforms and modern microservices while integrating Kubernetes toolsets and enforcing regulatory controls using </w:t>
      </w:r>
      <w:r w:rsidRPr="597E2104">
        <w:rPr>
          <w:rFonts w:ascii="Calibri" w:eastAsia="Calibri" w:hAnsi="Calibri" w:cs="Calibri"/>
          <w:b/>
          <w:bCs/>
          <w:sz w:val="22"/>
          <w:szCs w:val="22"/>
        </w:rPr>
        <w:t>API Engineering</w:t>
      </w:r>
      <w:r w:rsidRPr="597E2104">
        <w:rPr>
          <w:rFonts w:ascii="Calibri" w:eastAsia="Calibri" w:hAnsi="Calibri" w:cs="Calibri"/>
          <w:sz w:val="22"/>
          <w:szCs w:val="22"/>
        </w:rPr>
        <w:t xml:space="preserve">, </w:t>
      </w:r>
      <w:r w:rsidRPr="597E2104">
        <w:rPr>
          <w:rFonts w:ascii="Calibri" w:eastAsia="Calibri" w:hAnsi="Calibri" w:cs="Calibri"/>
          <w:b/>
          <w:bCs/>
          <w:sz w:val="22"/>
          <w:szCs w:val="22"/>
        </w:rPr>
        <w:t>Kubernetes</w:t>
      </w:r>
      <w:r w:rsidRPr="597E2104">
        <w:rPr>
          <w:rFonts w:ascii="Calibri" w:eastAsia="Calibri" w:hAnsi="Calibri" w:cs="Calibri"/>
          <w:sz w:val="22"/>
          <w:szCs w:val="22"/>
        </w:rPr>
        <w:t xml:space="preserve">, and </w:t>
      </w:r>
      <w:r w:rsidRPr="597E2104">
        <w:rPr>
          <w:rFonts w:ascii="Calibri" w:eastAsia="Calibri" w:hAnsi="Calibri" w:cs="Calibri"/>
          <w:b/>
          <w:bCs/>
          <w:sz w:val="22"/>
          <w:szCs w:val="22"/>
        </w:rPr>
        <w:t>HITECH Standards</w:t>
      </w:r>
      <w:r w:rsidRPr="597E2104">
        <w:rPr>
          <w:rFonts w:ascii="Calibri" w:eastAsia="Calibri" w:hAnsi="Calibri" w:cs="Calibri"/>
          <w:sz w:val="22"/>
          <w:szCs w:val="22"/>
        </w:rPr>
        <w:t>.</w:t>
      </w:r>
    </w:p>
    <w:p w14:paraId="09CDBD0C" w14:textId="0418825C" w:rsidR="1DC9816B" w:rsidRDefault="1DC9816B" w:rsidP="597E2104">
      <w:pPr>
        <w:pStyle w:val="ListParagraph"/>
        <w:numPr>
          <w:ilvl w:val="0"/>
          <w:numId w:val="4"/>
        </w:numPr>
        <w:spacing w:before="240" w:after="240" w:line="271" w:lineRule="auto"/>
        <w:jc w:val="both"/>
        <w:rPr>
          <w:rFonts w:ascii="Calibri" w:eastAsia="Calibri" w:hAnsi="Calibri" w:cs="Calibri"/>
          <w:sz w:val="22"/>
          <w:szCs w:val="22"/>
        </w:rPr>
      </w:pPr>
      <w:r w:rsidRPr="597E2104">
        <w:rPr>
          <w:rFonts w:ascii="Calibri" w:eastAsia="Calibri" w:hAnsi="Calibri" w:cs="Calibri"/>
          <w:sz w:val="22"/>
          <w:szCs w:val="22"/>
        </w:rPr>
        <w:lastRenderedPageBreak/>
        <w:t xml:space="preserve">Established enterprise DevOps automation pipelines managing Apigee API Proxies and Policies, enabling automated deployments, version control, and approvals while reducing release timelines using </w:t>
      </w:r>
      <w:r w:rsidRPr="597E2104">
        <w:rPr>
          <w:rFonts w:ascii="Calibri" w:eastAsia="Calibri" w:hAnsi="Calibri" w:cs="Calibri"/>
          <w:b/>
          <w:bCs/>
          <w:sz w:val="22"/>
          <w:szCs w:val="22"/>
        </w:rPr>
        <w:t>Jenkins</w:t>
      </w:r>
      <w:r w:rsidRPr="597E2104">
        <w:rPr>
          <w:rFonts w:ascii="Calibri" w:eastAsia="Calibri" w:hAnsi="Calibri" w:cs="Calibri"/>
          <w:sz w:val="22"/>
          <w:szCs w:val="22"/>
        </w:rPr>
        <w:t xml:space="preserve">, </w:t>
      </w:r>
      <w:r w:rsidRPr="597E2104">
        <w:rPr>
          <w:rFonts w:ascii="Calibri" w:eastAsia="Calibri" w:hAnsi="Calibri" w:cs="Calibri"/>
          <w:b/>
          <w:bCs/>
          <w:sz w:val="22"/>
          <w:szCs w:val="22"/>
        </w:rPr>
        <w:t>Argo CD</w:t>
      </w:r>
      <w:r w:rsidRPr="597E2104">
        <w:rPr>
          <w:rFonts w:ascii="Calibri" w:eastAsia="Calibri" w:hAnsi="Calibri" w:cs="Calibri"/>
          <w:sz w:val="22"/>
          <w:szCs w:val="22"/>
        </w:rPr>
        <w:t xml:space="preserve">, </w:t>
      </w:r>
      <w:r w:rsidRPr="597E2104">
        <w:rPr>
          <w:rFonts w:ascii="Calibri" w:eastAsia="Calibri" w:hAnsi="Calibri" w:cs="Calibri"/>
          <w:b/>
          <w:bCs/>
          <w:sz w:val="22"/>
          <w:szCs w:val="22"/>
        </w:rPr>
        <w:t>Terraform</w:t>
      </w:r>
      <w:r w:rsidRPr="597E2104">
        <w:rPr>
          <w:rFonts w:ascii="Calibri" w:eastAsia="Calibri" w:hAnsi="Calibri" w:cs="Calibri"/>
          <w:sz w:val="22"/>
          <w:szCs w:val="22"/>
        </w:rPr>
        <w:t xml:space="preserve">, and </w:t>
      </w:r>
      <w:r w:rsidRPr="597E2104">
        <w:rPr>
          <w:rFonts w:ascii="Calibri" w:eastAsia="Calibri" w:hAnsi="Calibri" w:cs="Calibri"/>
          <w:b/>
          <w:bCs/>
          <w:sz w:val="22"/>
          <w:szCs w:val="22"/>
        </w:rPr>
        <w:t>CI/CD</w:t>
      </w:r>
      <w:r w:rsidRPr="597E2104">
        <w:rPr>
          <w:rFonts w:ascii="Calibri" w:eastAsia="Calibri" w:hAnsi="Calibri" w:cs="Calibri"/>
          <w:sz w:val="22"/>
          <w:szCs w:val="22"/>
        </w:rPr>
        <w:t>.</w:t>
      </w:r>
    </w:p>
    <w:p w14:paraId="276AEB8D" w14:textId="2E95B395" w:rsidR="1DC9816B" w:rsidRDefault="1DC9816B" w:rsidP="597E2104">
      <w:pPr>
        <w:pStyle w:val="ListParagraph"/>
        <w:numPr>
          <w:ilvl w:val="0"/>
          <w:numId w:val="4"/>
        </w:numPr>
        <w:spacing w:before="240" w:after="240" w:line="271" w:lineRule="auto"/>
        <w:jc w:val="both"/>
        <w:rPr>
          <w:rFonts w:ascii="Calibri" w:eastAsia="Calibri" w:hAnsi="Calibri" w:cs="Calibri"/>
          <w:sz w:val="22"/>
          <w:szCs w:val="22"/>
        </w:rPr>
      </w:pPr>
      <w:r w:rsidRPr="597E2104">
        <w:rPr>
          <w:rFonts w:ascii="Calibri" w:eastAsia="Calibri" w:hAnsi="Calibri" w:cs="Calibri"/>
          <w:sz w:val="22"/>
          <w:szCs w:val="22"/>
        </w:rPr>
        <w:t xml:space="preserve">Designed Kubernetes cluster configurations optimized for Apigee runtimes, implementing custom resource allocation, network policies, and security contexts to support high-volume healthcare transactions using </w:t>
      </w:r>
      <w:r w:rsidRPr="597E2104">
        <w:rPr>
          <w:rFonts w:ascii="Calibri" w:eastAsia="Calibri" w:hAnsi="Calibri" w:cs="Calibri"/>
          <w:b/>
          <w:bCs/>
          <w:sz w:val="22"/>
          <w:szCs w:val="22"/>
        </w:rPr>
        <w:t>Kubernetes</w:t>
      </w:r>
      <w:r w:rsidRPr="597E2104">
        <w:rPr>
          <w:rFonts w:ascii="Calibri" w:eastAsia="Calibri" w:hAnsi="Calibri" w:cs="Calibri"/>
          <w:sz w:val="22"/>
          <w:szCs w:val="22"/>
        </w:rPr>
        <w:t xml:space="preserve">, </w:t>
      </w:r>
      <w:r w:rsidRPr="597E2104">
        <w:rPr>
          <w:rFonts w:ascii="Calibri" w:eastAsia="Calibri" w:hAnsi="Calibri" w:cs="Calibri"/>
          <w:b/>
          <w:bCs/>
          <w:sz w:val="22"/>
          <w:szCs w:val="22"/>
        </w:rPr>
        <w:t>Container Security</w:t>
      </w:r>
      <w:r w:rsidRPr="597E2104">
        <w:rPr>
          <w:rFonts w:ascii="Calibri" w:eastAsia="Calibri" w:hAnsi="Calibri" w:cs="Calibri"/>
          <w:sz w:val="22"/>
          <w:szCs w:val="22"/>
        </w:rPr>
        <w:t xml:space="preserve">, and </w:t>
      </w:r>
      <w:r w:rsidRPr="597E2104">
        <w:rPr>
          <w:rFonts w:ascii="Calibri" w:eastAsia="Calibri" w:hAnsi="Calibri" w:cs="Calibri"/>
          <w:b/>
          <w:bCs/>
          <w:sz w:val="22"/>
          <w:szCs w:val="22"/>
        </w:rPr>
        <w:t>Healthcare Data Protection</w:t>
      </w:r>
      <w:r w:rsidRPr="597E2104">
        <w:rPr>
          <w:rFonts w:ascii="Calibri" w:eastAsia="Calibri" w:hAnsi="Calibri" w:cs="Calibri"/>
          <w:sz w:val="22"/>
          <w:szCs w:val="22"/>
        </w:rPr>
        <w:t>.</w:t>
      </w:r>
    </w:p>
    <w:p w14:paraId="2128E033" w14:textId="75DB1F92" w:rsidR="1DC9816B" w:rsidRDefault="1DC9816B" w:rsidP="597E2104">
      <w:pPr>
        <w:pStyle w:val="ListParagraph"/>
        <w:numPr>
          <w:ilvl w:val="0"/>
          <w:numId w:val="4"/>
        </w:numPr>
        <w:spacing w:before="240" w:after="240" w:line="271" w:lineRule="auto"/>
        <w:jc w:val="both"/>
        <w:rPr>
          <w:rFonts w:ascii="Calibri" w:eastAsia="Calibri" w:hAnsi="Calibri" w:cs="Calibri"/>
          <w:sz w:val="22"/>
          <w:szCs w:val="22"/>
        </w:rPr>
      </w:pPr>
      <w:r w:rsidRPr="597E2104">
        <w:rPr>
          <w:rFonts w:ascii="Calibri" w:eastAsia="Calibri" w:hAnsi="Calibri" w:cs="Calibri"/>
          <w:sz w:val="22"/>
          <w:szCs w:val="22"/>
        </w:rPr>
        <w:t xml:space="preserve">Developed operational analytics frameworks delivering real-time visibility into API performance, security, and compliance, enabling proactive HIPAA monitoring using </w:t>
      </w:r>
      <w:r w:rsidRPr="597E2104">
        <w:rPr>
          <w:rFonts w:ascii="Calibri" w:eastAsia="Calibri" w:hAnsi="Calibri" w:cs="Calibri"/>
          <w:b/>
          <w:bCs/>
          <w:sz w:val="22"/>
          <w:szCs w:val="22"/>
        </w:rPr>
        <w:t>Prometheus</w:t>
      </w:r>
      <w:r w:rsidRPr="597E2104">
        <w:rPr>
          <w:rFonts w:ascii="Calibri" w:eastAsia="Calibri" w:hAnsi="Calibri" w:cs="Calibri"/>
          <w:sz w:val="22"/>
          <w:szCs w:val="22"/>
        </w:rPr>
        <w:t xml:space="preserve">, </w:t>
      </w:r>
      <w:r w:rsidRPr="597E2104">
        <w:rPr>
          <w:rFonts w:ascii="Calibri" w:eastAsia="Calibri" w:hAnsi="Calibri" w:cs="Calibri"/>
          <w:b/>
          <w:bCs/>
          <w:sz w:val="22"/>
          <w:szCs w:val="22"/>
        </w:rPr>
        <w:t>Grafana</w:t>
      </w:r>
      <w:r w:rsidRPr="597E2104">
        <w:rPr>
          <w:rFonts w:ascii="Calibri" w:eastAsia="Calibri" w:hAnsi="Calibri" w:cs="Calibri"/>
          <w:sz w:val="22"/>
          <w:szCs w:val="22"/>
        </w:rPr>
        <w:t xml:space="preserve">, </w:t>
      </w:r>
      <w:r w:rsidRPr="597E2104">
        <w:rPr>
          <w:rFonts w:ascii="Calibri" w:eastAsia="Calibri" w:hAnsi="Calibri" w:cs="Calibri"/>
          <w:b/>
          <w:bCs/>
          <w:sz w:val="22"/>
          <w:szCs w:val="22"/>
        </w:rPr>
        <w:t>Apigee Analytics</w:t>
      </w:r>
      <w:r w:rsidRPr="597E2104">
        <w:rPr>
          <w:rFonts w:ascii="Calibri" w:eastAsia="Calibri" w:hAnsi="Calibri" w:cs="Calibri"/>
          <w:sz w:val="22"/>
          <w:szCs w:val="22"/>
        </w:rPr>
        <w:t xml:space="preserve">, and </w:t>
      </w:r>
      <w:r w:rsidRPr="597E2104">
        <w:rPr>
          <w:rFonts w:ascii="Calibri" w:eastAsia="Calibri" w:hAnsi="Calibri" w:cs="Calibri"/>
          <w:b/>
          <w:bCs/>
          <w:sz w:val="22"/>
          <w:szCs w:val="22"/>
        </w:rPr>
        <w:t>Monitoring Dashboards</w:t>
      </w:r>
      <w:r w:rsidRPr="597E2104">
        <w:rPr>
          <w:rFonts w:ascii="Calibri" w:eastAsia="Calibri" w:hAnsi="Calibri" w:cs="Calibri"/>
          <w:sz w:val="22"/>
          <w:szCs w:val="22"/>
        </w:rPr>
        <w:t>.</w:t>
      </w:r>
    </w:p>
    <w:p w14:paraId="32D70CDF" w14:textId="22D29097" w:rsidR="1DC9816B" w:rsidRDefault="1DC9816B" w:rsidP="597E2104">
      <w:pPr>
        <w:pStyle w:val="ListParagraph"/>
        <w:numPr>
          <w:ilvl w:val="0"/>
          <w:numId w:val="4"/>
        </w:numPr>
        <w:spacing w:before="240" w:after="240" w:line="271" w:lineRule="auto"/>
        <w:jc w:val="both"/>
        <w:rPr>
          <w:rFonts w:ascii="Calibri" w:eastAsia="Calibri" w:hAnsi="Calibri" w:cs="Calibri"/>
          <w:sz w:val="22"/>
          <w:szCs w:val="22"/>
        </w:rPr>
      </w:pPr>
      <w:r w:rsidRPr="597E2104">
        <w:rPr>
          <w:rFonts w:ascii="Calibri" w:eastAsia="Calibri" w:hAnsi="Calibri" w:cs="Calibri"/>
          <w:sz w:val="22"/>
          <w:szCs w:val="22"/>
        </w:rPr>
        <w:t xml:space="preserve">Implemented secure cloud integration practices connecting Apigee Hybrid with third-party healthcare providers, enforcing encryption, mutual TLS, and audit logging using </w:t>
      </w:r>
      <w:r w:rsidRPr="597E2104">
        <w:rPr>
          <w:rFonts w:ascii="Calibri" w:eastAsia="Calibri" w:hAnsi="Calibri" w:cs="Calibri"/>
          <w:b/>
          <w:bCs/>
          <w:sz w:val="22"/>
          <w:szCs w:val="22"/>
        </w:rPr>
        <w:t>mTLS</w:t>
      </w:r>
      <w:r w:rsidRPr="597E2104">
        <w:rPr>
          <w:rFonts w:ascii="Calibri" w:eastAsia="Calibri" w:hAnsi="Calibri" w:cs="Calibri"/>
          <w:sz w:val="22"/>
          <w:szCs w:val="22"/>
        </w:rPr>
        <w:t xml:space="preserve">, </w:t>
      </w:r>
      <w:r w:rsidRPr="597E2104">
        <w:rPr>
          <w:rFonts w:ascii="Calibri" w:eastAsia="Calibri" w:hAnsi="Calibri" w:cs="Calibri"/>
          <w:b/>
          <w:bCs/>
          <w:sz w:val="22"/>
          <w:szCs w:val="22"/>
        </w:rPr>
        <w:t>Data Encryption</w:t>
      </w:r>
      <w:r w:rsidRPr="597E2104">
        <w:rPr>
          <w:rFonts w:ascii="Calibri" w:eastAsia="Calibri" w:hAnsi="Calibri" w:cs="Calibri"/>
          <w:sz w:val="22"/>
          <w:szCs w:val="22"/>
        </w:rPr>
        <w:t xml:space="preserve">, and </w:t>
      </w:r>
      <w:r w:rsidRPr="597E2104">
        <w:rPr>
          <w:rFonts w:ascii="Calibri" w:eastAsia="Calibri" w:hAnsi="Calibri" w:cs="Calibri"/>
          <w:b/>
          <w:bCs/>
          <w:sz w:val="22"/>
          <w:szCs w:val="22"/>
        </w:rPr>
        <w:t>Healthcare Interoperability Standards</w:t>
      </w:r>
      <w:r w:rsidRPr="597E2104">
        <w:rPr>
          <w:rFonts w:ascii="Calibri" w:eastAsia="Calibri" w:hAnsi="Calibri" w:cs="Calibri"/>
          <w:sz w:val="22"/>
          <w:szCs w:val="22"/>
        </w:rPr>
        <w:t>.</w:t>
      </w:r>
    </w:p>
    <w:p w14:paraId="318B70D8" w14:textId="23283D7D" w:rsidR="1DC9816B" w:rsidRDefault="1DC9816B" w:rsidP="597E2104">
      <w:pPr>
        <w:pStyle w:val="ListParagraph"/>
        <w:numPr>
          <w:ilvl w:val="0"/>
          <w:numId w:val="4"/>
        </w:numPr>
        <w:spacing w:before="240" w:after="240" w:line="271" w:lineRule="auto"/>
        <w:jc w:val="both"/>
        <w:rPr>
          <w:rFonts w:ascii="Calibri" w:eastAsia="Calibri" w:hAnsi="Calibri" w:cs="Calibri"/>
          <w:sz w:val="22"/>
          <w:szCs w:val="22"/>
        </w:rPr>
      </w:pPr>
      <w:r w:rsidRPr="597E2104">
        <w:rPr>
          <w:rFonts w:ascii="Calibri" w:eastAsia="Calibri" w:hAnsi="Calibri" w:cs="Calibri"/>
          <w:sz w:val="22"/>
          <w:szCs w:val="22"/>
        </w:rPr>
        <w:t xml:space="preserve">Established microservices deployment strategies using containerization and service mesh to manage dependencies and prevent cascading failures during patient data processing using </w:t>
      </w:r>
      <w:r w:rsidRPr="597E2104">
        <w:rPr>
          <w:rFonts w:ascii="Calibri" w:eastAsia="Calibri" w:hAnsi="Calibri" w:cs="Calibri"/>
          <w:b/>
          <w:bCs/>
          <w:sz w:val="22"/>
          <w:szCs w:val="22"/>
        </w:rPr>
        <w:t>Docker</w:t>
      </w:r>
      <w:r w:rsidRPr="597E2104">
        <w:rPr>
          <w:rFonts w:ascii="Calibri" w:eastAsia="Calibri" w:hAnsi="Calibri" w:cs="Calibri"/>
          <w:sz w:val="22"/>
          <w:szCs w:val="22"/>
        </w:rPr>
        <w:t xml:space="preserve">, </w:t>
      </w:r>
      <w:r w:rsidRPr="597E2104">
        <w:rPr>
          <w:rFonts w:ascii="Calibri" w:eastAsia="Calibri" w:hAnsi="Calibri" w:cs="Calibri"/>
          <w:b/>
          <w:bCs/>
          <w:sz w:val="22"/>
          <w:szCs w:val="22"/>
        </w:rPr>
        <w:t>Istio</w:t>
      </w:r>
      <w:r w:rsidRPr="597E2104">
        <w:rPr>
          <w:rFonts w:ascii="Calibri" w:eastAsia="Calibri" w:hAnsi="Calibri" w:cs="Calibri"/>
          <w:sz w:val="22"/>
          <w:szCs w:val="22"/>
        </w:rPr>
        <w:t xml:space="preserve">, </w:t>
      </w:r>
      <w:r w:rsidRPr="597E2104">
        <w:rPr>
          <w:rFonts w:ascii="Calibri" w:eastAsia="Calibri" w:hAnsi="Calibri" w:cs="Calibri"/>
          <w:b/>
          <w:bCs/>
          <w:sz w:val="22"/>
          <w:szCs w:val="22"/>
        </w:rPr>
        <w:t>Traffic Management</w:t>
      </w:r>
      <w:r w:rsidRPr="597E2104">
        <w:rPr>
          <w:rFonts w:ascii="Calibri" w:eastAsia="Calibri" w:hAnsi="Calibri" w:cs="Calibri"/>
          <w:sz w:val="22"/>
          <w:szCs w:val="22"/>
        </w:rPr>
        <w:t xml:space="preserve">, and </w:t>
      </w:r>
      <w:r w:rsidRPr="597E2104">
        <w:rPr>
          <w:rFonts w:ascii="Calibri" w:eastAsia="Calibri" w:hAnsi="Calibri" w:cs="Calibri"/>
          <w:b/>
          <w:bCs/>
          <w:sz w:val="22"/>
          <w:szCs w:val="22"/>
        </w:rPr>
        <w:t>Resilience Patterns</w:t>
      </w:r>
      <w:r w:rsidRPr="597E2104">
        <w:rPr>
          <w:rFonts w:ascii="Calibri" w:eastAsia="Calibri" w:hAnsi="Calibri" w:cs="Calibri"/>
          <w:sz w:val="22"/>
          <w:szCs w:val="22"/>
        </w:rPr>
        <w:t>.</w:t>
      </w:r>
    </w:p>
    <w:p w14:paraId="680F1D4B" w14:textId="1F9D6DA7" w:rsidR="1DC9816B" w:rsidRDefault="1DC9816B" w:rsidP="597E2104">
      <w:pPr>
        <w:pStyle w:val="ListParagraph"/>
        <w:numPr>
          <w:ilvl w:val="0"/>
          <w:numId w:val="4"/>
        </w:numPr>
        <w:spacing w:before="240" w:after="240" w:line="271" w:lineRule="auto"/>
        <w:jc w:val="both"/>
        <w:rPr>
          <w:rFonts w:ascii="Calibri" w:eastAsia="Calibri" w:hAnsi="Calibri" w:cs="Calibri"/>
          <w:sz w:val="22"/>
          <w:szCs w:val="22"/>
        </w:rPr>
      </w:pPr>
      <w:r w:rsidRPr="597E2104">
        <w:rPr>
          <w:rFonts w:ascii="Calibri" w:eastAsia="Calibri" w:hAnsi="Calibri" w:cs="Calibri"/>
          <w:sz w:val="22"/>
          <w:szCs w:val="22"/>
        </w:rPr>
        <w:t xml:space="preserve">Created infrastructure-as-code templates for consistent Apigee Hybrid deployments across environments, enforcing automated compliance validation using </w:t>
      </w:r>
      <w:r w:rsidRPr="597E2104">
        <w:rPr>
          <w:rFonts w:ascii="Calibri" w:eastAsia="Calibri" w:hAnsi="Calibri" w:cs="Calibri"/>
          <w:b/>
          <w:bCs/>
          <w:sz w:val="22"/>
          <w:szCs w:val="22"/>
        </w:rPr>
        <w:t>Terraform</w:t>
      </w:r>
      <w:r w:rsidRPr="597E2104">
        <w:rPr>
          <w:rFonts w:ascii="Calibri" w:eastAsia="Calibri" w:hAnsi="Calibri" w:cs="Calibri"/>
          <w:sz w:val="22"/>
          <w:szCs w:val="22"/>
        </w:rPr>
        <w:t xml:space="preserve">, </w:t>
      </w:r>
      <w:r w:rsidRPr="597E2104">
        <w:rPr>
          <w:rFonts w:ascii="Calibri" w:eastAsia="Calibri" w:hAnsi="Calibri" w:cs="Calibri"/>
          <w:b/>
          <w:bCs/>
          <w:sz w:val="22"/>
          <w:szCs w:val="22"/>
        </w:rPr>
        <w:t>Ansible</w:t>
      </w:r>
      <w:r w:rsidRPr="597E2104">
        <w:rPr>
          <w:rFonts w:ascii="Calibri" w:eastAsia="Calibri" w:hAnsi="Calibri" w:cs="Calibri"/>
          <w:sz w:val="22"/>
          <w:szCs w:val="22"/>
        </w:rPr>
        <w:t xml:space="preserve">, </w:t>
      </w:r>
      <w:r w:rsidRPr="597E2104">
        <w:rPr>
          <w:rFonts w:ascii="Calibri" w:eastAsia="Calibri" w:hAnsi="Calibri" w:cs="Calibri"/>
          <w:b/>
          <w:bCs/>
          <w:sz w:val="22"/>
          <w:szCs w:val="22"/>
        </w:rPr>
        <w:t>IaC</w:t>
      </w:r>
      <w:r w:rsidRPr="597E2104">
        <w:rPr>
          <w:rFonts w:ascii="Calibri" w:eastAsia="Calibri" w:hAnsi="Calibri" w:cs="Calibri"/>
          <w:sz w:val="22"/>
          <w:szCs w:val="22"/>
        </w:rPr>
        <w:t xml:space="preserve">, and </w:t>
      </w:r>
      <w:r w:rsidRPr="597E2104">
        <w:rPr>
          <w:rFonts w:ascii="Calibri" w:eastAsia="Calibri" w:hAnsi="Calibri" w:cs="Calibri"/>
          <w:b/>
          <w:bCs/>
          <w:sz w:val="22"/>
          <w:szCs w:val="22"/>
        </w:rPr>
        <w:t>HL7 Integration Standards</w:t>
      </w:r>
      <w:r w:rsidRPr="597E2104">
        <w:rPr>
          <w:rFonts w:ascii="Calibri" w:eastAsia="Calibri" w:hAnsi="Calibri" w:cs="Calibri"/>
          <w:sz w:val="22"/>
          <w:szCs w:val="22"/>
        </w:rPr>
        <w:t>.</w:t>
      </w:r>
    </w:p>
    <w:p w14:paraId="058019D3" w14:textId="6EF4A783" w:rsidR="1DC9816B" w:rsidRDefault="1DC9816B" w:rsidP="597E2104">
      <w:pPr>
        <w:pStyle w:val="ListParagraph"/>
        <w:numPr>
          <w:ilvl w:val="0"/>
          <w:numId w:val="4"/>
        </w:numPr>
        <w:spacing w:before="240" w:after="240" w:line="271" w:lineRule="auto"/>
        <w:jc w:val="both"/>
        <w:rPr>
          <w:rFonts w:ascii="Calibri" w:eastAsia="Calibri" w:hAnsi="Calibri" w:cs="Calibri"/>
          <w:sz w:val="22"/>
          <w:szCs w:val="22"/>
        </w:rPr>
      </w:pPr>
      <w:r w:rsidRPr="597E2104">
        <w:rPr>
          <w:rFonts w:ascii="Calibri" w:eastAsia="Calibri" w:hAnsi="Calibri" w:cs="Calibri"/>
          <w:sz w:val="22"/>
          <w:szCs w:val="22"/>
        </w:rPr>
        <w:t xml:space="preserve">Designed secure API proxy patterns enforcing transformation, validation, and access controls for healthcare workflows using </w:t>
      </w:r>
      <w:r w:rsidRPr="597E2104">
        <w:rPr>
          <w:rFonts w:ascii="Calibri" w:eastAsia="Calibri" w:hAnsi="Calibri" w:cs="Calibri"/>
          <w:b/>
          <w:bCs/>
          <w:sz w:val="22"/>
          <w:szCs w:val="22"/>
        </w:rPr>
        <w:t>Apigee API Proxies</w:t>
      </w:r>
      <w:r w:rsidRPr="597E2104">
        <w:rPr>
          <w:rFonts w:ascii="Calibri" w:eastAsia="Calibri" w:hAnsi="Calibri" w:cs="Calibri"/>
          <w:sz w:val="22"/>
          <w:szCs w:val="22"/>
        </w:rPr>
        <w:t xml:space="preserve">, </w:t>
      </w:r>
      <w:r w:rsidRPr="597E2104">
        <w:rPr>
          <w:rFonts w:ascii="Calibri" w:eastAsia="Calibri" w:hAnsi="Calibri" w:cs="Calibri"/>
          <w:b/>
          <w:bCs/>
          <w:sz w:val="22"/>
          <w:szCs w:val="22"/>
        </w:rPr>
        <w:t>Policies</w:t>
      </w:r>
      <w:r w:rsidRPr="597E2104">
        <w:rPr>
          <w:rFonts w:ascii="Calibri" w:eastAsia="Calibri" w:hAnsi="Calibri" w:cs="Calibri"/>
          <w:sz w:val="22"/>
          <w:szCs w:val="22"/>
        </w:rPr>
        <w:t xml:space="preserve">, </w:t>
      </w:r>
      <w:r w:rsidRPr="597E2104">
        <w:rPr>
          <w:rFonts w:ascii="Calibri" w:eastAsia="Calibri" w:hAnsi="Calibri" w:cs="Calibri"/>
          <w:b/>
          <w:bCs/>
          <w:sz w:val="22"/>
          <w:szCs w:val="22"/>
        </w:rPr>
        <w:t>Data Validation</w:t>
      </w:r>
      <w:r w:rsidRPr="597E2104">
        <w:rPr>
          <w:rFonts w:ascii="Calibri" w:eastAsia="Calibri" w:hAnsi="Calibri" w:cs="Calibri"/>
          <w:sz w:val="22"/>
          <w:szCs w:val="22"/>
        </w:rPr>
        <w:t xml:space="preserve">, and </w:t>
      </w:r>
      <w:r w:rsidRPr="597E2104">
        <w:rPr>
          <w:rFonts w:ascii="Calibri" w:eastAsia="Calibri" w:hAnsi="Calibri" w:cs="Calibri"/>
          <w:b/>
          <w:bCs/>
          <w:sz w:val="22"/>
          <w:szCs w:val="22"/>
        </w:rPr>
        <w:t>HIPAA-Compliant Security Controls</w:t>
      </w:r>
      <w:r w:rsidRPr="597E2104">
        <w:rPr>
          <w:rFonts w:ascii="Calibri" w:eastAsia="Calibri" w:hAnsi="Calibri" w:cs="Calibri"/>
          <w:sz w:val="22"/>
          <w:szCs w:val="22"/>
        </w:rPr>
        <w:t>.</w:t>
      </w:r>
    </w:p>
    <w:p w14:paraId="41E67608" w14:textId="1D1E8AE2" w:rsidR="1DC9816B" w:rsidRDefault="1DC9816B" w:rsidP="597E2104">
      <w:pPr>
        <w:pStyle w:val="ListParagraph"/>
        <w:numPr>
          <w:ilvl w:val="0"/>
          <w:numId w:val="4"/>
        </w:numPr>
        <w:spacing w:before="240" w:after="240" w:line="271" w:lineRule="auto"/>
        <w:jc w:val="both"/>
        <w:rPr>
          <w:rFonts w:ascii="Calibri" w:eastAsia="Calibri" w:hAnsi="Calibri" w:cs="Calibri"/>
          <w:sz w:val="22"/>
          <w:szCs w:val="22"/>
        </w:rPr>
      </w:pPr>
      <w:r w:rsidRPr="597E2104">
        <w:rPr>
          <w:rFonts w:ascii="Calibri" w:eastAsia="Calibri" w:hAnsi="Calibri" w:cs="Calibri"/>
          <w:sz w:val="22"/>
          <w:szCs w:val="22"/>
        </w:rPr>
        <w:t xml:space="preserve">Established comprehensive security frameworks for Apigee Hybrid using centralized secrets management, certificate rotation, and governance controls with </w:t>
      </w:r>
      <w:r w:rsidRPr="597E2104">
        <w:rPr>
          <w:rFonts w:ascii="Calibri" w:eastAsia="Calibri" w:hAnsi="Calibri" w:cs="Calibri"/>
          <w:b/>
          <w:bCs/>
          <w:sz w:val="22"/>
          <w:szCs w:val="22"/>
        </w:rPr>
        <w:t>HashiCorp Vault</w:t>
      </w:r>
      <w:r w:rsidRPr="597E2104">
        <w:rPr>
          <w:rFonts w:ascii="Calibri" w:eastAsia="Calibri" w:hAnsi="Calibri" w:cs="Calibri"/>
          <w:sz w:val="22"/>
          <w:szCs w:val="22"/>
        </w:rPr>
        <w:t xml:space="preserve">, </w:t>
      </w:r>
      <w:r w:rsidRPr="597E2104">
        <w:rPr>
          <w:rFonts w:ascii="Calibri" w:eastAsia="Calibri" w:hAnsi="Calibri" w:cs="Calibri"/>
          <w:b/>
          <w:bCs/>
          <w:sz w:val="22"/>
          <w:szCs w:val="22"/>
        </w:rPr>
        <w:t>Secrets Management</w:t>
      </w:r>
      <w:r w:rsidRPr="597E2104">
        <w:rPr>
          <w:rFonts w:ascii="Calibri" w:eastAsia="Calibri" w:hAnsi="Calibri" w:cs="Calibri"/>
          <w:sz w:val="22"/>
          <w:szCs w:val="22"/>
        </w:rPr>
        <w:t xml:space="preserve">, and </w:t>
      </w:r>
      <w:r w:rsidRPr="597E2104">
        <w:rPr>
          <w:rFonts w:ascii="Calibri" w:eastAsia="Calibri" w:hAnsi="Calibri" w:cs="Calibri"/>
          <w:b/>
          <w:bCs/>
          <w:sz w:val="22"/>
          <w:szCs w:val="22"/>
        </w:rPr>
        <w:t>Automated Compliance Scanning</w:t>
      </w:r>
      <w:r w:rsidRPr="597E2104">
        <w:rPr>
          <w:rFonts w:ascii="Calibri" w:eastAsia="Calibri" w:hAnsi="Calibri" w:cs="Calibri"/>
          <w:sz w:val="22"/>
          <w:szCs w:val="22"/>
        </w:rPr>
        <w:t>.</w:t>
      </w:r>
    </w:p>
    <w:p w14:paraId="635FC731" w14:textId="448D9B17" w:rsidR="1DC9816B" w:rsidRDefault="1DC9816B" w:rsidP="597E2104">
      <w:pPr>
        <w:pStyle w:val="ListParagraph"/>
        <w:numPr>
          <w:ilvl w:val="0"/>
          <w:numId w:val="4"/>
        </w:numPr>
        <w:spacing w:before="240" w:after="240" w:line="271" w:lineRule="auto"/>
        <w:jc w:val="both"/>
        <w:rPr>
          <w:rFonts w:ascii="Calibri" w:eastAsia="Calibri" w:hAnsi="Calibri" w:cs="Calibri"/>
          <w:sz w:val="22"/>
          <w:szCs w:val="22"/>
        </w:rPr>
      </w:pPr>
      <w:r w:rsidRPr="597E2104">
        <w:rPr>
          <w:rFonts w:ascii="Calibri" w:eastAsia="Calibri" w:hAnsi="Calibri" w:cs="Calibri"/>
          <w:sz w:val="22"/>
          <w:szCs w:val="22"/>
        </w:rPr>
        <w:t xml:space="preserve">Optimized Kubernetes resource utilization for Apigee workloads through autoscaling, scheduling, and topology constraints to ensure availability during maintenance and outages using </w:t>
      </w:r>
      <w:r w:rsidRPr="597E2104">
        <w:rPr>
          <w:rFonts w:ascii="Calibri" w:eastAsia="Calibri" w:hAnsi="Calibri" w:cs="Calibri"/>
          <w:b/>
          <w:bCs/>
          <w:sz w:val="22"/>
          <w:szCs w:val="22"/>
        </w:rPr>
        <w:t>Kubernetes Autoscaling</w:t>
      </w:r>
      <w:r w:rsidRPr="597E2104">
        <w:rPr>
          <w:rFonts w:ascii="Calibri" w:eastAsia="Calibri" w:hAnsi="Calibri" w:cs="Calibri"/>
          <w:sz w:val="22"/>
          <w:szCs w:val="22"/>
        </w:rPr>
        <w:t xml:space="preserve">, </w:t>
      </w:r>
      <w:r w:rsidRPr="597E2104">
        <w:rPr>
          <w:rFonts w:ascii="Calibri" w:eastAsia="Calibri" w:hAnsi="Calibri" w:cs="Calibri"/>
          <w:b/>
          <w:bCs/>
          <w:sz w:val="22"/>
          <w:szCs w:val="22"/>
        </w:rPr>
        <w:t>Node Affinity</w:t>
      </w:r>
      <w:r w:rsidRPr="597E2104">
        <w:rPr>
          <w:rFonts w:ascii="Calibri" w:eastAsia="Calibri" w:hAnsi="Calibri" w:cs="Calibri"/>
          <w:sz w:val="22"/>
          <w:szCs w:val="22"/>
        </w:rPr>
        <w:t xml:space="preserve">, and </w:t>
      </w:r>
      <w:r w:rsidRPr="597E2104">
        <w:rPr>
          <w:rFonts w:ascii="Calibri" w:eastAsia="Calibri" w:hAnsi="Calibri" w:cs="Calibri"/>
          <w:b/>
          <w:bCs/>
          <w:sz w:val="22"/>
          <w:szCs w:val="22"/>
        </w:rPr>
        <w:t>High Availability</w:t>
      </w:r>
      <w:r w:rsidRPr="597E2104">
        <w:rPr>
          <w:rFonts w:ascii="Calibri" w:eastAsia="Calibri" w:hAnsi="Calibri" w:cs="Calibri"/>
          <w:sz w:val="22"/>
          <w:szCs w:val="22"/>
        </w:rPr>
        <w:t>.</w:t>
      </w:r>
    </w:p>
    <w:p w14:paraId="64F43C41" w14:textId="53F5262A" w:rsidR="1DC9816B" w:rsidRDefault="1DC9816B" w:rsidP="597E2104">
      <w:pPr>
        <w:pStyle w:val="ListParagraph"/>
        <w:numPr>
          <w:ilvl w:val="0"/>
          <w:numId w:val="4"/>
        </w:numPr>
        <w:spacing w:before="240" w:after="240" w:line="271" w:lineRule="auto"/>
        <w:jc w:val="both"/>
        <w:rPr>
          <w:rFonts w:ascii="Calibri" w:eastAsia="Calibri" w:hAnsi="Calibri" w:cs="Calibri"/>
          <w:sz w:val="22"/>
          <w:szCs w:val="22"/>
        </w:rPr>
      </w:pPr>
      <w:r w:rsidRPr="597E2104">
        <w:rPr>
          <w:rFonts w:ascii="Calibri" w:eastAsia="Calibri" w:hAnsi="Calibri" w:cs="Calibri"/>
          <w:sz w:val="22"/>
          <w:szCs w:val="22"/>
        </w:rPr>
        <w:t xml:space="preserve">Developed disaster recovery strategies for Apigee Hybrid environments, implementing cross-region replication, automated backups, and failover testing using </w:t>
      </w:r>
      <w:r w:rsidRPr="597E2104">
        <w:rPr>
          <w:rFonts w:ascii="Calibri" w:eastAsia="Calibri" w:hAnsi="Calibri" w:cs="Calibri"/>
          <w:b/>
          <w:bCs/>
          <w:sz w:val="22"/>
          <w:szCs w:val="22"/>
        </w:rPr>
        <w:t>Disaster Recovery</w:t>
      </w:r>
      <w:r w:rsidRPr="597E2104">
        <w:rPr>
          <w:rFonts w:ascii="Calibri" w:eastAsia="Calibri" w:hAnsi="Calibri" w:cs="Calibri"/>
          <w:sz w:val="22"/>
          <w:szCs w:val="22"/>
        </w:rPr>
        <w:t xml:space="preserve">, </w:t>
      </w:r>
      <w:r w:rsidRPr="597E2104">
        <w:rPr>
          <w:rFonts w:ascii="Calibri" w:eastAsia="Calibri" w:hAnsi="Calibri" w:cs="Calibri"/>
          <w:b/>
          <w:bCs/>
          <w:sz w:val="22"/>
          <w:szCs w:val="22"/>
        </w:rPr>
        <w:t>Ansible Playbooks</w:t>
      </w:r>
      <w:r w:rsidRPr="597E2104">
        <w:rPr>
          <w:rFonts w:ascii="Calibri" w:eastAsia="Calibri" w:hAnsi="Calibri" w:cs="Calibri"/>
          <w:sz w:val="22"/>
          <w:szCs w:val="22"/>
        </w:rPr>
        <w:t xml:space="preserve">, and </w:t>
      </w:r>
      <w:r w:rsidRPr="597E2104">
        <w:rPr>
          <w:rFonts w:ascii="Calibri" w:eastAsia="Calibri" w:hAnsi="Calibri" w:cs="Calibri"/>
          <w:b/>
          <w:bCs/>
          <w:sz w:val="22"/>
          <w:szCs w:val="22"/>
        </w:rPr>
        <w:t>Business Continuity Planning</w:t>
      </w:r>
      <w:r w:rsidRPr="597E2104">
        <w:rPr>
          <w:rFonts w:ascii="Calibri" w:eastAsia="Calibri" w:hAnsi="Calibri" w:cs="Calibri"/>
          <w:sz w:val="22"/>
          <w:szCs w:val="22"/>
        </w:rPr>
        <w:t>.</w:t>
      </w:r>
    </w:p>
    <w:p w14:paraId="615798D2" w14:textId="6F357468" w:rsidR="1DC9816B" w:rsidRDefault="1DC9816B" w:rsidP="597E2104">
      <w:pPr>
        <w:pStyle w:val="ListParagraph"/>
        <w:numPr>
          <w:ilvl w:val="0"/>
          <w:numId w:val="4"/>
        </w:numPr>
        <w:spacing w:before="240" w:after="240" w:line="271" w:lineRule="auto"/>
        <w:jc w:val="both"/>
        <w:rPr>
          <w:rFonts w:ascii="Calibri" w:eastAsia="Calibri" w:hAnsi="Calibri" w:cs="Calibri"/>
          <w:sz w:val="22"/>
          <w:szCs w:val="22"/>
        </w:rPr>
      </w:pPr>
      <w:r w:rsidRPr="597E2104">
        <w:rPr>
          <w:rFonts w:ascii="Calibri" w:eastAsia="Calibri" w:hAnsi="Calibri" w:cs="Calibri"/>
          <w:sz w:val="22"/>
          <w:szCs w:val="22"/>
        </w:rPr>
        <w:t xml:space="preserve">Established Git-based workflows for managing Apigee configurations, enforcing branch protections, reviews, and automated testing using </w:t>
      </w:r>
      <w:r w:rsidRPr="597E2104">
        <w:rPr>
          <w:rFonts w:ascii="Calibri" w:eastAsia="Calibri" w:hAnsi="Calibri" w:cs="Calibri"/>
          <w:b/>
          <w:bCs/>
          <w:sz w:val="22"/>
          <w:szCs w:val="22"/>
        </w:rPr>
        <w:t>Git</w:t>
      </w:r>
      <w:r w:rsidRPr="597E2104">
        <w:rPr>
          <w:rFonts w:ascii="Calibri" w:eastAsia="Calibri" w:hAnsi="Calibri" w:cs="Calibri"/>
          <w:sz w:val="22"/>
          <w:szCs w:val="22"/>
        </w:rPr>
        <w:t xml:space="preserve">, </w:t>
      </w:r>
      <w:r w:rsidRPr="597E2104">
        <w:rPr>
          <w:rFonts w:ascii="Calibri" w:eastAsia="Calibri" w:hAnsi="Calibri" w:cs="Calibri"/>
          <w:b/>
          <w:bCs/>
          <w:sz w:val="22"/>
          <w:szCs w:val="22"/>
        </w:rPr>
        <w:t>Jenkins</w:t>
      </w:r>
      <w:r w:rsidRPr="597E2104">
        <w:rPr>
          <w:rFonts w:ascii="Calibri" w:eastAsia="Calibri" w:hAnsi="Calibri" w:cs="Calibri"/>
          <w:sz w:val="22"/>
          <w:szCs w:val="22"/>
        </w:rPr>
        <w:t xml:space="preserve">, </w:t>
      </w:r>
      <w:r w:rsidRPr="597E2104">
        <w:rPr>
          <w:rFonts w:ascii="Calibri" w:eastAsia="Calibri" w:hAnsi="Calibri" w:cs="Calibri"/>
          <w:b/>
          <w:bCs/>
          <w:sz w:val="22"/>
          <w:szCs w:val="22"/>
        </w:rPr>
        <w:t>Policy Validation</w:t>
      </w:r>
      <w:r w:rsidRPr="597E2104">
        <w:rPr>
          <w:rFonts w:ascii="Calibri" w:eastAsia="Calibri" w:hAnsi="Calibri" w:cs="Calibri"/>
          <w:sz w:val="22"/>
          <w:szCs w:val="22"/>
        </w:rPr>
        <w:t xml:space="preserve">, and </w:t>
      </w:r>
      <w:r w:rsidRPr="597E2104">
        <w:rPr>
          <w:rFonts w:ascii="Calibri" w:eastAsia="Calibri" w:hAnsi="Calibri" w:cs="Calibri"/>
          <w:b/>
          <w:bCs/>
          <w:sz w:val="22"/>
          <w:szCs w:val="22"/>
        </w:rPr>
        <w:t>Healthcare Compliance Automation</w:t>
      </w:r>
      <w:r w:rsidRPr="597E2104">
        <w:rPr>
          <w:rFonts w:ascii="Calibri" w:eastAsia="Calibri" w:hAnsi="Calibri" w:cs="Calibri"/>
          <w:sz w:val="22"/>
          <w:szCs w:val="22"/>
        </w:rPr>
        <w:t>.</w:t>
      </w:r>
    </w:p>
    <w:p w14:paraId="05EA324C" w14:textId="174EF7B4" w:rsidR="1DC9816B" w:rsidRDefault="1DC9816B" w:rsidP="597E2104">
      <w:pPr>
        <w:pStyle w:val="ListParagraph"/>
        <w:numPr>
          <w:ilvl w:val="0"/>
          <w:numId w:val="4"/>
        </w:numPr>
        <w:spacing w:before="240" w:after="240" w:line="271" w:lineRule="auto"/>
        <w:jc w:val="both"/>
        <w:rPr>
          <w:rFonts w:ascii="Calibri" w:eastAsia="Calibri" w:hAnsi="Calibri" w:cs="Calibri"/>
          <w:sz w:val="22"/>
          <w:szCs w:val="22"/>
        </w:rPr>
      </w:pPr>
      <w:r w:rsidRPr="597E2104">
        <w:rPr>
          <w:rFonts w:ascii="Calibri" w:eastAsia="Calibri" w:hAnsi="Calibri" w:cs="Calibri"/>
          <w:sz w:val="22"/>
          <w:szCs w:val="22"/>
        </w:rPr>
        <w:t xml:space="preserve">Designed API governance frameworks enforcing standardized authentication, authorization, and validation across healthcare endpoints using </w:t>
      </w:r>
      <w:r w:rsidRPr="597E2104">
        <w:rPr>
          <w:rFonts w:ascii="Calibri" w:eastAsia="Calibri" w:hAnsi="Calibri" w:cs="Calibri"/>
          <w:b/>
          <w:bCs/>
          <w:sz w:val="22"/>
          <w:szCs w:val="22"/>
        </w:rPr>
        <w:t>Apigee Edge Policies</w:t>
      </w:r>
      <w:r w:rsidRPr="597E2104">
        <w:rPr>
          <w:rFonts w:ascii="Calibri" w:eastAsia="Calibri" w:hAnsi="Calibri" w:cs="Calibri"/>
          <w:sz w:val="22"/>
          <w:szCs w:val="22"/>
        </w:rPr>
        <w:t xml:space="preserve">, </w:t>
      </w:r>
      <w:r w:rsidRPr="597E2104">
        <w:rPr>
          <w:rFonts w:ascii="Calibri" w:eastAsia="Calibri" w:hAnsi="Calibri" w:cs="Calibri"/>
          <w:b/>
          <w:bCs/>
          <w:sz w:val="22"/>
          <w:szCs w:val="22"/>
        </w:rPr>
        <w:t>API Governance</w:t>
      </w:r>
      <w:r w:rsidRPr="597E2104">
        <w:rPr>
          <w:rFonts w:ascii="Calibri" w:eastAsia="Calibri" w:hAnsi="Calibri" w:cs="Calibri"/>
          <w:sz w:val="22"/>
          <w:szCs w:val="22"/>
        </w:rPr>
        <w:t xml:space="preserve">, and </w:t>
      </w:r>
      <w:r w:rsidRPr="597E2104">
        <w:rPr>
          <w:rFonts w:ascii="Calibri" w:eastAsia="Calibri" w:hAnsi="Calibri" w:cs="Calibri"/>
          <w:b/>
          <w:bCs/>
          <w:sz w:val="22"/>
          <w:szCs w:val="22"/>
        </w:rPr>
        <w:t>Security Enforcement Models</w:t>
      </w:r>
      <w:r w:rsidRPr="597E2104">
        <w:rPr>
          <w:rFonts w:ascii="Calibri" w:eastAsia="Calibri" w:hAnsi="Calibri" w:cs="Calibri"/>
          <w:sz w:val="22"/>
          <w:szCs w:val="22"/>
        </w:rPr>
        <w:t>.</w:t>
      </w:r>
    </w:p>
    <w:p w14:paraId="018C30FC" w14:textId="14E27F15" w:rsidR="1DC9816B" w:rsidRDefault="1DC9816B" w:rsidP="597E2104">
      <w:pPr>
        <w:pStyle w:val="ListParagraph"/>
        <w:numPr>
          <w:ilvl w:val="0"/>
          <w:numId w:val="4"/>
        </w:numPr>
        <w:spacing w:before="240" w:after="240" w:line="271" w:lineRule="auto"/>
        <w:jc w:val="both"/>
        <w:rPr>
          <w:rFonts w:ascii="Calibri" w:eastAsia="Calibri" w:hAnsi="Calibri" w:cs="Calibri"/>
          <w:sz w:val="22"/>
          <w:szCs w:val="22"/>
        </w:rPr>
      </w:pPr>
      <w:r w:rsidRPr="597E2104">
        <w:rPr>
          <w:rFonts w:ascii="Calibri" w:eastAsia="Calibri" w:hAnsi="Calibri" w:cs="Calibri"/>
          <w:sz w:val="22"/>
          <w:szCs w:val="22"/>
        </w:rPr>
        <w:t xml:space="preserve">Implemented advanced operational analytics integrated with security monitoring platforms, enabling detection of anomalous API behavior involving protected health data using </w:t>
      </w:r>
      <w:r w:rsidRPr="597E2104">
        <w:rPr>
          <w:rFonts w:ascii="Calibri" w:eastAsia="Calibri" w:hAnsi="Calibri" w:cs="Calibri"/>
          <w:b/>
          <w:bCs/>
          <w:sz w:val="22"/>
          <w:szCs w:val="22"/>
        </w:rPr>
        <w:t>SIEM Integration</w:t>
      </w:r>
      <w:r w:rsidRPr="597E2104">
        <w:rPr>
          <w:rFonts w:ascii="Calibri" w:eastAsia="Calibri" w:hAnsi="Calibri" w:cs="Calibri"/>
          <w:sz w:val="22"/>
          <w:szCs w:val="22"/>
        </w:rPr>
        <w:t xml:space="preserve">, </w:t>
      </w:r>
      <w:r w:rsidRPr="597E2104">
        <w:rPr>
          <w:rFonts w:ascii="Calibri" w:eastAsia="Calibri" w:hAnsi="Calibri" w:cs="Calibri"/>
          <w:b/>
          <w:bCs/>
          <w:sz w:val="22"/>
          <w:szCs w:val="22"/>
        </w:rPr>
        <w:t>Grafana Dashboards</w:t>
      </w:r>
      <w:r w:rsidRPr="597E2104">
        <w:rPr>
          <w:rFonts w:ascii="Calibri" w:eastAsia="Calibri" w:hAnsi="Calibri" w:cs="Calibri"/>
          <w:sz w:val="22"/>
          <w:szCs w:val="22"/>
        </w:rPr>
        <w:t xml:space="preserve">, and </w:t>
      </w:r>
      <w:r w:rsidRPr="597E2104">
        <w:rPr>
          <w:rFonts w:ascii="Calibri" w:eastAsia="Calibri" w:hAnsi="Calibri" w:cs="Calibri"/>
          <w:b/>
          <w:bCs/>
          <w:sz w:val="22"/>
          <w:szCs w:val="22"/>
        </w:rPr>
        <w:t>Compliance Alerting</w:t>
      </w:r>
      <w:r w:rsidRPr="597E2104">
        <w:rPr>
          <w:rFonts w:ascii="Calibri" w:eastAsia="Calibri" w:hAnsi="Calibri" w:cs="Calibri"/>
          <w:sz w:val="22"/>
          <w:szCs w:val="22"/>
        </w:rPr>
        <w:t>.</w:t>
      </w:r>
    </w:p>
    <w:p w14:paraId="7DAFCF1C" w14:textId="05E6D934" w:rsidR="1DC9816B" w:rsidRDefault="1DC9816B" w:rsidP="597E2104">
      <w:pPr>
        <w:pStyle w:val="ListParagraph"/>
        <w:numPr>
          <w:ilvl w:val="0"/>
          <w:numId w:val="4"/>
        </w:numPr>
        <w:spacing w:before="240" w:after="240" w:line="271" w:lineRule="auto"/>
        <w:jc w:val="both"/>
        <w:rPr>
          <w:rFonts w:ascii="Calibri" w:eastAsia="Calibri" w:hAnsi="Calibri" w:cs="Calibri"/>
          <w:sz w:val="22"/>
          <w:szCs w:val="22"/>
        </w:rPr>
      </w:pPr>
      <w:r w:rsidRPr="597E2104">
        <w:rPr>
          <w:rFonts w:ascii="Calibri" w:eastAsia="Calibri" w:hAnsi="Calibri" w:cs="Calibri"/>
          <w:sz w:val="22"/>
          <w:szCs w:val="22"/>
        </w:rPr>
        <w:t xml:space="preserve">Implemented hybrid cloud architectures integrating on-premises healthcare systems with cloud services, enabling encrypted data exchange and automated recovery using </w:t>
      </w:r>
      <w:r w:rsidRPr="597E2104">
        <w:rPr>
          <w:rFonts w:ascii="Calibri" w:eastAsia="Calibri" w:hAnsi="Calibri" w:cs="Calibri"/>
          <w:b/>
          <w:bCs/>
          <w:sz w:val="22"/>
          <w:szCs w:val="22"/>
        </w:rPr>
        <w:t>Hybrid Cloud Architecture</w:t>
      </w:r>
      <w:r w:rsidRPr="597E2104">
        <w:rPr>
          <w:rFonts w:ascii="Calibri" w:eastAsia="Calibri" w:hAnsi="Calibri" w:cs="Calibri"/>
          <w:sz w:val="22"/>
          <w:szCs w:val="22"/>
        </w:rPr>
        <w:t xml:space="preserve">, </w:t>
      </w:r>
      <w:r w:rsidRPr="597E2104">
        <w:rPr>
          <w:rFonts w:ascii="Calibri" w:eastAsia="Calibri" w:hAnsi="Calibri" w:cs="Calibri"/>
          <w:b/>
          <w:bCs/>
          <w:sz w:val="22"/>
          <w:szCs w:val="22"/>
        </w:rPr>
        <w:t>Data Encryption</w:t>
      </w:r>
      <w:r w:rsidRPr="597E2104">
        <w:rPr>
          <w:rFonts w:ascii="Calibri" w:eastAsia="Calibri" w:hAnsi="Calibri" w:cs="Calibri"/>
          <w:sz w:val="22"/>
          <w:szCs w:val="22"/>
        </w:rPr>
        <w:t xml:space="preserve">, and </w:t>
      </w:r>
      <w:r w:rsidRPr="597E2104">
        <w:rPr>
          <w:rFonts w:ascii="Calibri" w:eastAsia="Calibri" w:hAnsi="Calibri" w:cs="Calibri"/>
          <w:b/>
          <w:bCs/>
          <w:sz w:val="22"/>
          <w:szCs w:val="22"/>
        </w:rPr>
        <w:t>Disaster Recovery Automation</w:t>
      </w:r>
      <w:r w:rsidRPr="597E2104">
        <w:rPr>
          <w:rFonts w:ascii="Calibri" w:eastAsia="Calibri" w:hAnsi="Calibri" w:cs="Calibri"/>
          <w:sz w:val="22"/>
          <w:szCs w:val="22"/>
        </w:rPr>
        <w:t>.</w:t>
      </w:r>
    </w:p>
    <w:p w14:paraId="6D74681C" w14:textId="4E77CC6A" w:rsidR="1DC9816B" w:rsidRDefault="1DC9816B" w:rsidP="597E2104">
      <w:pPr>
        <w:pStyle w:val="ListParagraph"/>
        <w:numPr>
          <w:ilvl w:val="0"/>
          <w:numId w:val="4"/>
        </w:numPr>
        <w:spacing w:before="240" w:after="240" w:line="271" w:lineRule="auto"/>
        <w:jc w:val="both"/>
        <w:rPr>
          <w:rFonts w:ascii="Calibri" w:eastAsia="Calibri" w:hAnsi="Calibri" w:cs="Calibri"/>
          <w:sz w:val="22"/>
          <w:szCs w:val="22"/>
        </w:rPr>
      </w:pPr>
      <w:r w:rsidRPr="597E2104">
        <w:rPr>
          <w:rFonts w:ascii="Calibri" w:eastAsia="Calibri" w:hAnsi="Calibri" w:cs="Calibri"/>
          <w:sz w:val="22"/>
          <w:szCs w:val="22"/>
        </w:rPr>
        <w:t xml:space="preserve">Engineered secure cloud integration frameworks for medical imaging platforms, enabling high-volume data exchange with access controls and audit logging using </w:t>
      </w:r>
      <w:r w:rsidRPr="597E2104">
        <w:rPr>
          <w:rFonts w:ascii="Calibri" w:eastAsia="Calibri" w:hAnsi="Calibri" w:cs="Calibri"/>
          <w:b/>
          <w:bCs/>
          <w:sz w:val="22"/>
          <w:szCs w:val="22"/>
        </w:rPr>
        <w:t>RBAC</w:t>
      </w:r>
      <w:r w:rsidRPr="597E2104">
        <w:rPr>
          <w:rFonts w:ascii="Calibri" w:eastAsia="Calibri" w:hAnsi="Calibri" w:cs="Calibri"/>
          <w:sz w:val="22"/>
          <w:szCs w:val="22"/>
        </w:rPr>
        <w:t xml:space="preserve">, </w:t>
      </w:r>
      <w:r w:rsidRPr="597E2104">
        <w:rPr>
          <w:rFonts w:ascii="Calibri" w:eastAsia="Calibri" w:hAnsi="Calibri" w:cs="Calibri"/>
          <w:b/>
          <w:bCs/>
          <w:sz w:val="22"/>
          <w:szCs w:val="22"/>
        </w:rPr>
        <w:t>Audit Logging</w:t>
      </w:r>
      <w:r w:rsidRPr="597E2104">
        <w:rPr>
          <w:rFonts w:ascii="Calibri" w:eastAsia="Calibri" w:hAnsi="Calibri" w:cs="Calibri"/>
          <w:sz w:val="22"/>
          <w:szCs w:val="22"/>
        </w:rPr>
        <w:t xml:space="preserve">, and </w:t>
      </w:r>
      <w:r w:rsidRPr="597E2104">
        <w:rPr>
          <w:rFonts w:ascii="Calibri" w:eastAsia="Calibri" w:hAnsi="Calibri" w:cs="Calibri"/>
          <w:b/>
          <w:bCs/>
          <w:sz w:val="22"/>
          <w:szCs w:val="22"/>
        </w:rPr>
        <w:t>Healthcare Data Exchange</w:t>
      </w:r>
      <w:r w:rsidRPr="597E2104">
        <w:rPr>
          <w:rFonts w:ascii="Calibri" w:eastAsia="Calibri" w:hAnsi="Calibri" w:cs="Calibri"/>
          <w:sz w:val="22"/>
          <w:szCs w:val="22"/>
        </w:rPr>
        <w:t>.</w:t>
      </w:r>
    </w:p>
    <w:p w14:paraId="6DDC275D" w14:textId="66586070" w:rsidR="1DC9816B" w:rsidRDefault="1DC9816B" w:rsidP="597E2104">
      <w:pPr>
        <w:pStyle w:val="ListParagraph"/>
        <w:numPr>
          <w:ilvl w:val="0"/>
          <w:numId w:val="4"/>
        </w:numPr>
        <w:spacing w:before="240" w:after="240" w:line="271" w:lineRule="auto"/>
        <w:jc w:val="both"/>
        <w:rPr>
          <w:rFonts w:ascii="Calibri" w:eastAsia="Calibri" w:hAnsi="Calibri" w:cs="Calibri"/>
          <w:sz w:val="22"/>
          <w:szCs w:val="22"/>
        </w:rPr>
      </w:pPr>
      <w:r w:rsidRPr="597E2104">
        <w:rPr>
          <w:rFonts w:ascii="Calibri" w:eastAsia="Calibri" w:hAnsi="Calibri" w:cs="Calibri"/>
          <w:sz w:val="22"/>
          <w:szCs w:val="22"/>
        </w:rPr>
        <w:t xml:space="preserve">Developed containerized microservices pipelines for patient management systems, enabling zero-downtime updates and environment consistency using </w:t>
      </w:r>
      <w:r w:rsidRPr="597E2104">
        <w:rPr>
          <w:rFonts w:ascii="Calibri" w:eastAsia="Calibri" w:hAnsi="Calibri" w:cs="Calibri"/>
          <w:b/>
          <w:bCs/>
          <w:sz w:val="22"/>
          <w:szCs w:val="22"/>
        </w:rPr>
        <w:t>Docker</w:t>
      </w:r>
      <w:r w:rsidRPr="597E2104">
        <w:rPr>
          <w:rFonts w:ascii="Calibri" w:eastAsia="Calibri" w:hAnsi="Calibri" w:cs="Calibri"/>
          <w:sz w:val="22"/>
          <w:szCs w:val="22"/>
        </w:rPr>
        <w:t xml:space="preserve">, </w:t>
      </w:r>
      <w:r w:rsidRPr="597E2104">
        <w:rPr>
          <w:rFonts w:ascii="Calibri" w:eastAsia="Calibri" w:hAnsi="Calibri" w:cs="Calibri"/>
          <w:b/>
          <w:bCs/>
          <w:sz w:val="22"/>
          <w:szCs w:val="22"/>
        </w:rPr>
        <w:t>Kubernetes</w:t>
      </w:r>
      <w:r w:rsidRPr="597E2104">
        <w:rPr>
          <w:rFonts w:ascii="Calibri" w:eastAsia="Calibri" w:hAnsi="Calibri" w:cs="Calibri"/>
          <w:sz w:val="22"/>
          <w:szCs w:val="22"/>
        </w:rPr>
        <w:t xml:space="preserve">, </w:t>
      </w:r>
      <w:r w:rsidRPr="597E2104">
        <w:rPr>
          <w:rFonts w:ascii="Calibri" w:eastAsia="Calibri" w:hAnsi="Calibri" w:cs="Calibri"/>
          <w:b/>
          <w:bCs/>
          <w:sz w:val="22"/>
          <w:szCs w:val="22"/>
        </w:rPr>
        <w:t>Microservices Architecture</w:t>
      </w:r>
      <w:r w:rsidRPr="597E2104">
        <w:rPr>
          <w:rFonts w:ascii="Calibri" w:eastAsia="Calibri" w:hAnsi="Calibri" w:cs="Calibri"/>
          <w:sz w:val="22"/>
          <w:szCs w:val="22"/>
        </w:rPr>
        <w:t xml:space="preserve">, and </w:t>
      </w:r>
      <w:r w:rsidRPr="597E2104">
        <w:rPr>
          <w:rFonts w:ascii="Calibri" w:eastAsia="Calibri" w:hAnsi="Calibri" w:cs="Calibri"/>
          <w:b/>
          <w:bCs/>
          <w:sz w:val="22"/>
          <w:szCs w:val="22"/>
        </w:rPr>
        <w:t>Healthcare Privacy Controls</w:t>
      </w:r>
      <w:r w:rsidRPr="597E2104">
        <w:rPr>
          <w:rFonts w:ascii="Calibri" w:eastAsia="Calibri" w:hAnsi="Calibri" w:cs="Calibri"/>
          <w:sz w:val="22"/>
          <w:szCs w:val="22"/>
        </w:rPr>
        <w:t>.</w:t>
      </w:r>
    </w:p>
    <w:p w14:paraId="6E74FA50" w14:textId="65BC05C7" w:rsidR="1DC9816B" w:rsidRDefault="1DC9816B" w:rsidP="597E2104">
      <w:pPr>
        <w:pStyle w:val="ListParagraph"/>
        <w:numPr>
          <w:ilvl w:val="0"/>
          <w:numId w:val="4"/>
        </w:numPr>
        <w:spacing w:before="240" w:after="240" w:line="271" w:lineRule="auto"/>
        <w:jc w:val="both"/>
        <w:rPr>
          <w:rFonts w:ascii="Calibri" w:eastAsia="Calibri" w:hAnsi="Calibri" w:cs="Calibri"/>
          <w:sz w:val="22"/>
          <w:szCs w:val="22"/>
        </w:rPr>
      </w:pPr>
      <w:r w:rsidRPr="597E2104">
        <w:rPr>
          <w:rFonts w:ascii="Calibri" w:eastAsia="Calibri" w:hAnsi="Calibri" w:cs="Calibri"/>
          <w:sz w:val="22"/>
          <w:szCs w:val="22"/>
        </w:rPr>
        <w:t xml:space="preserve">Established DevOps automation frameworks for healthcare claims processing platforms, enabling rapid, compliant releases with continuous security validation using </w:t>
      </w:r>
      <w:r w:rsidRPr="597E2104">
        <w:rPr>
          <w:rFonts w:ascii="Calibri" w:eastAsia="Calibri" w:hAnsi="Calibri" w:cs="Calibri"/>
          <w:b/>
          <w:bCs/>
          <w:sz w:val="22"/>
          <w:szCs w:val="22"/>
        </w:rPr>
        <w:t>DevOps Automation</w:t>
      </w:r>
      <w:r w:rsidRPr="597E2104">
        <w:rPr>
          <w:rFonts w:ascii="Calibri" w:eastAsia="Calibri" w:hAnsi="Calibri" w:cs="Calibri"/>
          <w:sz w:val="22"/>
          <w:szCs w:val="22"/>
        </w:rPr>
        <w:t xml:space="preserve">, </w:t>
      </w:r>
      <w:r w:rsidRPr="597E2104">
        <w:rPr>
          <w:rFonts w:ascii="Calibri" w:eastAsia="Calibri" w:hAnsi="Calibri" w:cs="Calibri"/>
          <w:b/>
          <w:bCs/>
          <w:sz w:val="22"/>
          <w:szCs w:val="22"/>
        </w:rPr>
        <w:t>Compliance Testing</w:t>
      </w:r>
      <w:r w:rsidRPr="597E2104">
        <w:rPr>
          <w:rFonts w:ascii="Calibri" w:eastAsia="Calibri" w:hAnsi="Calibri" w:cs="Calibri"/>
          <w:sz w:val="22"/>
          <w:szCs w:val="22"/>
        </w:rPr>
        <w:t xml:space="preserve">, and </w:t>
      </w:r>
      <w:r w:rsidRPr="597E2104">
        <w:rPr>
          <w:rFonts w:ascii="Calibri" w:eastAsia="Calibri" w:hAnsi="Calibri" w:cs="Calibri"/>
          <w:b/>
          <w:bCs/>
          <w:sz w:val="22"/>
          <w:szCs w:val="22"/>
        </w:rPr>
        <w:t>Audit Trail Management</w:t>
      </w:r>
      <w:r w:rsidRPr="597E2104">
        <w:rPr>
          <w:rFonts w:ascii="Calibri" w:eastAsia="Calibri" w:hAnsi="Calibri" w:cs="Calibri"/>
          <w:sz w:val="22"/>
          <w:szCs w:val="22"/>
        </w:rPr>
        <w:t>.</w:t>
      </w:r>
    </w:p>
    <w:p w14:paraId="41EF2C1C" w14:textId="61AA27D7" w:rsidR="1DC9816B" w:rsidRDefault="1DC9816B" w:rsidP="597E2104">
      <w:pPr>
        <w:pStyle w:val="ListParagraph"/>
        <w:numPr>
          <w:ilvl w:val="0"/>
          <w:numId w:val="4"/>
        </w:numPr>
        <w:spacing w:before="240" w:after="240" w:line="271" w:lineRule="auto"/>
        <w:jc w:val="both"/>
        <w:rPr>
          <w:rFonts w:ascii="Calibri" w:eastAsia="Calibri" w:hAnsi="Calibri" w:cs="Calibri"/>
          <w:sz w:val="22"/>
          <w:szCs w:val="22"/>
        </w:rPr>
      </w:pPr>
      <w:r w:rsidRPr="597E2104">
        <w:rPr>
          <w:rFonts w:ascii="Calibri" w:eastAsia="Calibri" w:hAnsi="Calibri" w:cs="Calibri"/>
          <w:sz w:val="22"/>
          <w:szCs w:val="22"/>
        </w:rPr>
        <w:t xml:space="preserve">Configured high-availability database clusters for electronic health record systems, implementing containerized deployments, encrypted storage, and automated failover using </w:t>
      </w:r>
      <w:r w:rsidRPr="597E2104">
        <w:rPr>
          <w:rFonts w:ascii="Calibri" w:eastAsia="Calibri" w:hAnsi="Calibri" w:cs="Calibri"/>
          <w:b/>
          <w:bCs/>
          <w:sz w:val="22"/>
          <w:szCs w:val="22"/>
        </w:rPr>
        <w:t>Docker</w:t>
      </w:r>
      <w:r w:rsidRPr="597E2104">
        <w:rPr>
          <w:rFonts w:ascii="Calibri" w:eastAsia="Calibri" w:hAnsi="Calibri" w:cs="Calibri"/>
          <w:sz w:val="22"/>
          <w:szCs w:val="22"/>
        </w:rPr>
        <w:t xml:space="preserve">, </w:t>
      </w:r>
      <w:r w:rsidRPr="597E2104">
        <w:rPr>
          <w:rFonts w:ascii="Calibri" w:eastAsia="Calibri" w:hAnsi="Calibri" w:cs="Calibri"/>
          <w:b/>
          <w:bCs/>
          <w:sz w:val="22"/>
          <w:szCs w:val="22"/>
        </w:rPr>
        <w:t>HA Databases</w:t>
      </w:r>
      <w:r w:rsidRPr="597E2104">
        <w:rPr>
          <w:rFonts w:ascii="Calibri" w:eastAsia="Calibri" w:hAnsi="Calibri" w:cs="Calibri"/>
          <w:sz w:val="22"/>
          <w:szCs w:val="22"/>
        </w:rPr>
        <w:t xml:space="preserve">, </w:t>
      </w:r>
      <w:r w:rsidRPr="597E2104">
        <w:rPr>
          <w:rFonts w:ascii="Calibri" w:eastAsia="Calibri" w:hAnsi="Calibri" w:cs="Calibri"/>
          <w:b/>
          <w:bCs/>
          <w:sz w:val="22"/>
          <w:szCs w:val="22"/>
        </w:rPr>
        <w:t>Backup Automation</w:t>
      </w:r>
      <w:r w:rsidRPr="597E2104">
        <w:rPr>
          <w:rFonts w:ascii="Calibri" w:eastAsia="Calibri" w:hAnsi="Calibri" w:cs="Calibri"/>
          <w:sz w:val="22"/>
          <w:szCs w:val="22"/>
        </w:rPr>
        <w:t xml:space="preserve">, and </w:t>
      </w:r>
      <w:r w:rsidRPr="597E2104">
        <w:rPr>
          <w:rFonts w:ascii="Calibri" w:eastAsia="Calibri" w:hAnsi="Calibri" w:cs="Calibri"/>
          <w:b/>
          <w:bCs/>
          <w:sz w:val="22"/>
          <w:szCs w:val="22"/>
        </w:rPr>
        <w:t>HIPAA Data Protection</w:t>
      </w:r>
      <w:r w:rsidRPr="597E2104">
        <w:rPr>
          <w:rFonts w:ascii="Calibri" w:eastAsia="Calibri" w:hAnsi="Calibri" w:cs="Calibri"/>
          <w:sz w:val="22"/>
          <w:szCs w:val="22"/>
        </w:rPr>
        <w:t>.</w:t>
      </w:r>
    </w:p>
    <w:p w14:paraId="13EBD211" w14:textId="233A4519" w:rsidR="6BF33881" w:rsidRDefault="2761113F" w:rsidP="597E2104">
      <w:pPr>
        <w:spacing w:after="0"/>
        <w:jc w:val="both"/>
        <w:rPr>
          <w:rFonts w:ascii="Calibri" w:eastAsia="Calibri" w:hAnsi="Calibri" w:cs="Calibri"/>
          <w:sz w:val="22"/>
          <w:szCs w:val="22"/>
        </w:rPr>
      </w:pPr>
      <w:r w:rsidRPr="597E2104">
        <w:rPr>
          <w:rFonts w:ascii="Calibri" w:eastAsia="Calibri" w:hAnsi="Calibri" w:cs="Calibri"/>
          <w:b/>
          <w:bCs/>
          <w:color w:val="000000" w:themeColor="text1"/>
          <w:sz w:val="22"/>
          <w:szCs w:val="22"/>
        </w:rPr>
        <w:t>Environment:</w:t>
      </w:r>
      <w:r w:rsidRPr="597E2104">
        <w:rPr>
          <w:rFonts w:ascii="Calibri" w:eastAsia="Calibri" w:hAnsi="Calibri" w:cs="Calibri"/>
          <w:color w:val="000000" w:themeColor="text1"/>
          <w:sz w:val="22"/>
          <w:szCs w:val="22"/>
        </w:rPr>
        <w:t xml:space="preserve"> </w:t>
      </w:r>
      <w:r w:rsidR="5DEFE180" w:rsidRPr="597E2104">
        <w:rPr>
          <w:rFonts w:ascii="Calibri" w:eastAsia="Calibri" w:hAnsi="Calibri" w:cs="Calibri"/>
          <w:sz w:val="22"/>
          <w:szCs w:val="22"/>
        </w:rPr>
        <w:t>Terraform, CI/CD, Grafana, Argo CD, Apigee Analytics &amp; Monitoring, Apigee, GIT, Ansible, Prometheus, Jenkins, Kubernetes, Hashicorp Vault, Istio, Apigee Edge, Docker.</w:t>
      </w:r>
    </w:p>
    <w:p w14:paraId="27C95F2F" w14:textId="5C3375A7" w:rsidR="6BF33881" w:rsidRDefault="6BF33881" w:rsidP="597E2104">
      <w:pPr>
        <w:spacing w:after="0"/>
        <w:jc w:val="both"/>
        <w:rPr>
          <w:rFonts w:ascii="Calibri" w:eastAsia="Calibri" w:hAnsi="Calibri" w:cs="Calibri"/>
          <w:color w:val="000000" w:themeColor="text1"/>
          <w:sz w:val="22"/>
          <w:szCs w:val="22"/>
        </w:rPr>
      </w:pPr>
    </w:p>
    <w:p w14:paraId="47564709" w14:textId="3F91DA06" w:rsidR="7E35AFB9" w:rsidRDefault="7E35AFB9" w:rsidP="597E2104">
      <w:pPr>
        <w:pStyle w:val="NoSpacing"/>
        <w:tabs>
          <w:tab w:val="left" w:pos="8271"/>
        </w:tabs>
        <w:rPr>
          <w:rFonts w:ascii="Calibri" w:eastAsia="Calibri" w:hAnsi="Calibri" w:cs="Calibri"/>
          <w:b/>
          <w:bCs/>
          <w:color w:val="000000" w:themeColor="text1"/>
          <w:sz w:val="22"/>
          <w:szCs w:val="22"/>
        </w:rPr>
      </w:pPr>
      <w:r w:rsidRPr="597E2104">
        <w:rPr>
          <w:rFonts w:ascii="Calibri" w:eastAsia="Calibri" w:hAnsi="Calibri" w:cs="Calibri"/>
          <w:b/>
          <w:bCs/>
          <w:sz w:val="22"/>
          <w:szCs w:val="22"/>
        </w:rPr>
        <w:t xml:space="preserve">Huntington:                                                           </w:t>
      </w:r>
      <w:r w:rsidR="293B6703" w:rsidRPr="597E2104">
        <w:rPr>
          <w:rFonts w:ascii="Calibri" w:eastAsia="Calibri" w:hAnsi="Calibri" w:cs="Calibri"/>
          <w:b/>
          <w:bCs/>
          <w:sz w:val="22"/>
          <w:szCs w:val="22"/>
        </w:rPr>
        <w:t xml:space="preserve">                                                                      </w:t>
      </w:r>
      <w:r w:rsidR="0770B188" w:rsidRPr="597E2104">
        <w:rPr>
          <w:rFonts w:ascii="Calibri" w:eastAsia="Calibri" w:hAnsi="Calibri" w:cs="Calibri"/>
          <w:b/>
          <w:bCs/>
          <w:sz w:val="22"/>
          <w:szCs w:val="22"/>
        </w:rPr>
        <w:t xml:space="preserve">    </w:t>
      </w:r>
      <w:r w:rsidR="293B6703" w:rsidRPr="597E2104">
        <w:rPr>
          <w:rFonts w:ascii="Calibri" w:eastAsia="Calibri" w:hAnsi="Calibri" w:cs="Calibri"/>
          <w:b/>
          <w:bCs/>
          <w:sz w:val="22"/>
          <w:szCs w:val="22"/>
        </w:rPr>
        <w:t xml:space="preserve">   </w:t>
      </w:r>
      <w:r w:rsidRPr="597E2104">
        <w:rPr>
          <w:rFonts w:ascii="Calibri" w:eastAsia="Calibri" w:hAnsi="Calibri" w:cs="Calibri"/>
          <w:b/>
          <w:bCs/>
          <w:sz w:val="22"/>
          <w:szCs w:val="22"/>
        </w:rPr>
        <w:t xml:space="preserve">  Location: Columbus, OH</w:t>
      </w:r>
    </w:p>
    <w:p w14:paraId="6CB235B4" w14:textId="354CFE80" w:rsidR="7E35AFB9" w:rsidRDefault="7E35AFB9" w:rsidP="597E2104">
      <w:pPr>
        <w:pStyle w:val="NoSpacing"/>
        <w:rPr>
          <w:rFonts w:ascii="Calibri" w:eastAsia="Calibri" w:hAnsi="Calibri" w:cs="Calibri"/>
          <w:b/>
          <w:bCs/>
          <w:sz w:val="22"/>
          <w:szCs w:val="22"/>
        </w:rPr>
      </w:pPr>
      <w:r w:rsidRPr="597E2104">
        <w:rPr>
          <w:rFonts w:ascii="Calibri" w:eastAsia="Calibri" w:hAnsi="Calibri" w:cs="Calibri"/>
          <w:b/>
          <w:bCs/>
          <w:sz w:val="22"/>
          <w:szCs w:val="22"/>
        </w:rPr>
        <w:lastRenderedPageBreak/>
        <w:t xml:space="preserve">DevOps Engineer  </w:t>
      </w:r>
      <w:r w:rsidR="0156DA43" w:rsidRPr="597E2104">
        <w:rPr>
          <w:rFonts w:ascii="Calibri" w:eastAsia="Calibri" w:hAnsi="Calibri" w:cs="Calibri"/>
          <w:b/>
          <w:bCs/>
          <w:sz w:val="22"/>
          <w:szCs w:val="22"/>
        </w:rPr>
        <w:t xml:space="preserve">  </w:t>
      </w:r>
      <w:r>
        <w:tab/>
      </w:r>
      <w:r>
        <w:tab/>
      </w:r>
      <w:r>
        <w:tab/>
      </w:r>
      <w:r>
        <w:tab/>
      </w:r>
      <w:r>
        <w:tab/>
      </w:r>
      <w:r>
        <w:tab/>
      </w:r>
      <w:r>
        <w:tab/>
      </w:r>
      <w:r>
        <w:tab/>
      </w:r>
      <w:r w:rsidR="51335467" w:rsidRPr="597E2104">
        <w:rPr>
          <w:rFonts w:ascii="Calibri" w:eastAsia="Calibri" w:hAnsi="Calibri" w:cs="Calibri"/>
          <w:b/>
          <w:bCs/>
          <w:sz w:val="22"/>
          <w:szCs w:val="22"/>
        </w:rPr>
        <w:t xml:space="preserve">  </w:t>
      </w:r>
      <w:r w:rsidR="0156DA43" w:rsidRPr="597E2104">
        <w:rPr>
          <w:rFonts w:ascii="Calibri" w:eastAsia="Calibri" w:hAnsi="Calibri" w:cs="Calibri"/>
          <w:b/>
          <w:bCs/>
          <w:sz w:val="22"/>
          <w:szCs w:val="22"/>
        </w:rPr>
        <w:t xml:space="preserve">   December 2019 - September 2022</w:t>
      </w:r>
    </w:p>
    <w:p w14:paraId="5006C4F7" w14:textId="2C945203" w:rsidR="38B466DB" w:rsidRDefault="38B466DB" w:rsidP="597E2104">
      <w:pPr>
        <w:pStyle w:val="NoSpacing"/>
        <w:rPr>
          <w:rFonts w:ascii="Calibri" w:eastAsia="Calibri" w:hAnsi="Calibri" w:cs="Calibri"/>
          <w:b/>
          <w:bCs/>
          <w:sz w:val="22"/>
          <w:szCs w:val="22"/>
        </w:rPr>
      </w:pPr>
      <w:r w:rsidRPr="597E2104">
        <w:rPr>
          <w:rFonts w:ascii="Calibri" w:eastAsia="Calibri" w:hAnsi="Calibri" w:cs="Calibri"/>
          <w:b/>
          <w:bCs/>
          <w:sz w:val="22"/>
          <w:szCs w:val="22"/>
        </w:rPr>
        <w:t>Responsibilities:</w:t>
      </w:r>
    </w:p>
    <w:p w14:paraId="760C279C" w14:textId="4474F9B4" w:rsidR="1A2237F8" w:rsidRDefault="1A2237F8" w:rsidP="597E2104">
      <w:pPr>
        <w:pStyle w:val="ListParagraph"/>
        <w:numPr>
          <w:ilvl w:val="0"/>
          <w:numId w:val="3"/>
        </w:numPr>
        <w:spacing w:before="240" w:after="240"/>
        <w:jc w:val="both"/>
        <w:rPr>
          <w:rFonts w:ascii="Calibri" w:eastAsia="Calibri" w:hAnsi="Calibri" w:cs="Calibri"/>
          <w:sz w:val="22"/>
          <w:szCs w:val="22"/>
        </w:rPr>
      </w:pPr>
      <w:r w:rsidRPr="597E2104">
        <w:rPr>
          <w:rFonts w:ascii="Calibri" w:eastAsia="Calibri" w:hAnsi="Calibri" w:cs="Calibri"/>
          <w:sz w:val="22"/>
          <w:szCs w:val="22"/>
        </w:rPr>
        <w:t xml:space="preserve">Led technical implementation and management of Apigee Hybrid for a banking institution, designing runtime plane architecture supporting 200+ TPS while enforcing regulatory controls using </w:t>
      </w:r>
      <w:r w:rsidRPr="597E2104">
        <w:rPr>
          <w:rFonts w:ascii="Calibri" w:eastAsia="Calibri" w:hAnsi="Calibri" w:cs="Calibri"/>
          <w:b/>
          <w:bCs/>
          <w:sz w:val="22"/>
          <w:szCs w:val="22"/>
        </w:rPr>
        <w:t>Apigee Hybrid</w:t>
      </w:r>
      <w:r w:rsidRPr="597E2104">
        <w:rPr>
          <w:rFonts w:ascii="Calibri" w:eastAsia="Calibri" w:hAnsi="Calibri" w:cs="Calibri"/>
          <w:sz w:val="22"/>
          <w:szCs w:val="22"/>
        </w:rPr>
        <w:t xml:space="preserve">, </w:t>
      </w:r>
      <w:r w:rsidRPr="597E2104">
        <w:rPr>
          <w:rFonts w:ascii="Calibri" w:eastAsia="Calibri" w:hAnsi="Calibri" w:cs="Calibri"/>
          <w:b/>
          <w:bCs/>
          <w:sz w:val="22"/>
          <w:szCs w:val="22"/>
        </w:rPr>
        <w:t>Hybrid Cloud</w:t>
      </w:r>
      <w:r w:rsidRPr="597E2104">
        <w:rPr>
          <w:rFonts w:ascii="Calibri" w:eastAsia="Calibri" w:hAnsi="Calibri" w:cs="Calibri"/>
          <w:sz w:val="22"/>
          <w:szCs w:val="22"/>
        </w:rPr>
        <w:t xml:space="preserve">, </w:t>
      </w:r>
      <w:r w:rsidRPr="597E2104">
        <w:rPr>
          <w:rFonts w:ascii="Calibri" w:eastAsia="Calibri" w:hAnsi="Calibri" w:cs="Calibri"/>
          <w:b/>
          <w:bCs/>
          <w:sz w:val="22"/>
          <w:szCs w:val="22"/>
        </w:rPr>
        <w:t>PCI-DSS</w:t>
      </w:r>
      <w:r w:rsidRPr="597E2104">
        <w:rPr>
          <w:rFonts w:ascii="Calibri" w:eastAsia="Calibri" w:hAnsi="Calibri" w:cs="Calibri"/>
          <w:sz w:val="22"/>
          <w:szCs w:val="22"/>
        </w:rPr>
        <w:t xml:space="preserve">, and </w:t>
      </w:r>
      <w:r w:rsidRPr="597E2104">
        <w:rPr>
          <w:rFonts w:ascii="Calibri" w:eastAsia="Calibri" w:hAnsi="Calibri" w:cs="Calibri"/>
          <w:b/>
          <w:bCs/>
          <w:sz w:val="22"/>
          <w:szCs w:val="22"/>
        </w:rPr>
        <w:t>SOX Compliance</w:t>
      </w:r>
      <w:r w:rsidRPr="597E2104">
        <w:rPr>
          <w:rFonts w:ascii="Calibri" w:eastAsia="Calibri" w:hAnsi="Calibri" w:cs="Calibri"/>
          <w:sz w:val="22"/>
          <w:szCs w:val="22"/>
        </w:rPr>
        <w:t>.</w:t>
      </w:r>
    </w:p>
    <w:p w14:paraId="0D80FD7A" w14:textId="020E87BD" w:rsidR="1A2237F8" w:rsidRDefault="1A2237F8" w:rsidP="597E2104">
      <w:pPr>
        <w:pStyle w:val="ListParagraph"/>
        <w:numPr>
          <w:ilvl w:val="0"/>
          <w:numId w:val="3"/>
        </w:numPr>
        <w:spacing w:before="240" w:after="240"/>
        <w:jc w:val="both"/>
        <w:rPr>
          <w:rFonts w:ascii="Calibri" w:eastAsia="Calibri" w:hAnsi="Calibri" w:cs="Calibri"/>
          <w:sz w:val="22"/>
          <w:szCs w:val="22"/>
        </w:rPr>
      </w:pPr>
      <w:r w:rsidRPr="597E2104">
        <w:rPr>
          <w:rFonts w:ascii="Calibri" w:eastAsia="Calibri" w:hAnsi="Calibri" w:cs="Calibri"/>
          <w:sz w:val="22"/>
          <w:szCs w:val="22"/>
        </w:rPr>
        <w:t xml:space="preserve">Engineered migration from Apigee Edge to Apigee Hybrid, maintaining zero downtime while automating deployment of 350+ APIs through production-grade orchestration using </w:t>
      </w:r>
      <w:r w:rsidRPr="597E2104">
        <w:rPr>
          <w:rFonts w:ascii="Calibri" w:eastAsia="Calibri" w:hAnsi="Calibri" w:cs="Calibri"/>
          <w:b/>
          <w:bCs/>
          <w:sz w:val="22"/>
          <w:szCs w:val="22"/>
        </w:rPr>
        <w:t>Kubernetes</w:t>
      </w:r>
      <w:r w:rsidRPr="597E2104">
        <w:rPr>
          <w:rFonts w:ascii="Calibri" w:eastAsia="Calibri" w:hAnsi="Calibri" w:cs="Calibri"/>
          <w:sz w:val="22"/>
          <w:szCs w:val="22"/>
        </w:rPr>
        <w:t xml:space="preserve">, </w:t>
      </w:r>
      <w:r w:rsidRPr="597E2104">
        <w:rPr>
          <w:rFonts w:ascii="Calibri" w:eastAsia="Calibri" w:hAnsi="Calibri" w:cs="Calibri"/>
          <w:b/>
          <w:bCs/>
          <w:sz w:val="22"/>
          <w:szCs w:val="22"/>
        </w:rPr>
        <w:t>GitLab CI/CD</w:t>
      </w:r>
      <w:r w:rsidRPr="597E2104">
        <w:rPr>
          <w:rFonts w:ascii="Calibri" w:eastAsia="Calibri" w:hAnsi="Calibri" w:cs="Calibri"/>
          <w:sz w:val="22"/>
          <w:szCs w:val="22"/>
        </w:rPr>
        <w:t xml:space="preserve">, and </w:t>
      </w:r>
      <w:r w:rsidRPr="597E2104">
        <w:rPr>
          <w:rFonts w:ascii="Calibri" w:eastAsia="Calibri" w:hAnsi="Calibri" w:cs="Calibri"/>
          <w:b/>
          <w:bCs/>
          <w:sz w:val="22"/>
          <w:szCs w:val="22"/>
        </w:rPr>
        <w:t>API Proxy Automation</w:t>
      </w:r>
      <w:r w:rsidRPr="597E2104">
        <w:rPr>
          <w:rFonts w:ascii="Calibri" w:eastAsia="Calibri" w:hAnsi="Calibri" w:cs="Calibri"/>
          <w:sz w:val="22"/>
          <w:szCs w:val="22"/>
        </w:rPr>
        <w:t>.</w:t>
      </w:r>
    </w:p>
    <w:p w14:paraId="5AB48170" w14:textId="1BCDF411" w:rsidR="1A2237F8" w:rsidRDefault="1A2237F8" w:rsidP="597E2104">
      <w:pPr>
        <w:pStyle w:val="ListParagraph"/>
        <w:numPr>
          <w:ilvl w:val="0"/>
          <w:numId w:val="3"/>
        </w:numPr>
        <w:spacing w:before="240" w:after="240"/>
        <w:jc w:val="both"/>
        <w:rPr>
          <w:rFonts w:ascii="Calibri" w:eastAsia="Calibri" w:hAnsi="Calibri" w:cs="Calibri"/>
          <w:sz w:val="22"/>
          <w:szCs w:val="22"/>
        </w:rPr>
      </w:pPr>
      <w:r w:rsidRPr="597E2104">
        <w:rPr>
          <w:rFonts w:ascii="Calibri" w:eastAsia="Calibri" w:hAnsi="Calibri" w:cs="Calibri"/>
          <w:sz w:val="22"/>
          <w:szCs w:val="22"/>
        </w:rPr>
        <w:t xml:space="preserve">Designed enterprise API engineering solutions for payment processing platforms, securing sensitive financial data while implementing real-time monitoring using </w:t>
      </w:r>
      <w:r w:rsidRPr="597E2104">
        <w:rPr>
          <w:rFonts w:ascii="Calibri" w:eastAsia="Calibri" w:hAnsi="Calibri" w:cs="Calibri"/>
          <w:b/>
          <w:bCs/>
          <w:sz w:val="22"/>
          <w:szCs w:val="22"/>
        </w:rPr>
        <w:t>Apigee Analytics</w:t>
      </w:r>
      <w:r w:rsidRPr="597E2104">
        <w:rPr>
          <w:rFonts w:ascii="Calibri" w:eastAsia="Calibri" w:hAnsi="Calibri" w:cs="Calibri"/>
          <w:sz w:val="22"/>
          <w:szCs w:val="22"/>
        </w:rPr>
        <w:t xml:space="preserve">, </w:t>
      </w:r>
      <w:r w:rsidRPr="597E2104">
        <w:rPr>
          <w:rFonts w:ascii="Calibri" w:eastAsia="Calibri" w:hAnsi="Calibri" w:cs="Calibri"/>
          <w:b/>
          <w:bCs/>
          <w:sz w:val="22"/>
          <w:szCs w:val="22"/>
        </w:rPr>
        <w:t>Datadog</w:t>
      </w:r>
      <w:r w:rsidRPr="597E2104">
        <w:rPr>
          <w:rFonts w:ascii="Calibri" w:eastAsia="Calibri" w:hAnsi="Calibri" w:cs="Calibri"/>
          <w:sz w:val="22"/>
          <w:szCs w:val="22"/>
        </w:rPr>
        <w:t xml:space="preserve">, </w:t>
      </w:r>
      <w:r w:rsidRPr="597E2104">
        <w:rPr>
          <w:rFonts w:ascii="Calibri" w:eastAsia="Calibri" w:hAnsi="Calibri" w:cs="Calibri"/>
          <w:b/>
          <w:bCs/>
          <w:sz w:val="22"/>
          <w:szCs w:val="22"/>
        </w:rPr>
        <w:t>Secure Cloud Integration</w:t>
      </w:r>
      <w:r w:rsidRPr="597E2104">
        <w:rPr>
          <w:rFonts w:ascii="Calibri" w:eastAsia="Calibri" w:hAnsi="Calibri" w:cs="Calibri"/>
          <w:sz w:val="22"/>
          <w:szCs w:val="22"/>
        </w:rPr>
        <w:t xml:space="preserve">, and </w:t>
      </w:r>
      <w:r w:rsidRPr="597E2104">
        <w:rPr>
          <w:rFonts w:ascii="Calibri" w:eastAsia="Calibri" w:hAnsi="Calibri" w:cs="Calibri"/>
          <w:b/>
          <w:bCs/>
          <w:sz w:val="22"/>
          <w:szCs w:val="22"/>
        </w:rPr>
        <w:t>GLBA Compliance</w:t>
      </w:r>
      <w:r w:rsidRPr="597E2104">
        <w:rPr>
          <w:rFonts w:ascii="Calibri" w:eastAsia="Calibri" w:hAnsi="Calibri" w:cs="Calibri"/>
          <w:sz w:val="22"/>
          <w:szCs w:val="22"/>
        </w:rPr>
        <w:t>.</w:t>
      </w:r>
    </w:p>
    <w:p w14:paraId="5F39C82E" w14:textId="420A255C" w:rsidR="1A2237F8" w:rsidRDefault="1A2237F8" w:rsidP="597E2104">
      <w:pPr>
        <w:pStyle w:val="ListParagraph"/>
        <w:numPr>
          <w:ilvl w:val="0"/>
          <w:numId w:val="3"/>
        </w:numPr>
        <w:spacing w:before="240" w:after="240"/>
        <w:jc w:val="both"/>
        <w:rPr>
          <w:rFonts w:ascii="Calibri" w:eastAsia="Calibri" w:hAnsi="Calibri" w:cs="Calibri"/>
          <w:sz w:val="22"/>
          <w:szCs w:val="22"/>
        </w:rPr>
      </w:pPr>
      <w:r w:rsidRPr="597E2104">
        <w:rPr>
          <w:rFonts w:ascii="Calibri" w:eastAsia="Calibri" w:hAnsi="Calibri" w:cs="Calibri"/>
          <w:sz w:val="22"/>
          <w:szCs w:val="22"/>
        </w:rPr>
        <w:t xml:space="preserve">Collaborated with engineering teams to integrate Kubernetes tooling for Apigee workloads, automating configuration management using </w:t>
      </w:r>
      <w:r w:rsidRPr="597E2104">
        <w:rPr>
          <w:rFonts w:ascii="Calibri" w:eastAsia="Calibri" w:hAnsi="Calibri" w:cs="Calibri"/>
          <w:b/>
          <w:bCs/>
          <w:sz w:val="22"/>
          <w:szCs w:val="22"/>
        </w:rPr>
        <w:t>FLUX</w:t>
      </w:r>
      <w:r w:rsidRPr="597E2104">
        <w:rPr>
          <w:rFonts w:ascii="Calibri" w:eastAsia="Calibri" w:hAnsi="Calibri" w:cs="Calibri"/>
          <w:sz w:val="22"/>
          <w:szCs w:val="22"/>
        </w:rPr>
        <w:t xml:space="preserve">, </w:t>
      </w:r>
      <w:r w:rsidRPr="597E2104">
        <w:rPr>
          <w:rFonts w:ascii="Calibri" w:eastAsia="Calibri" w:hAnsi="Calibri" w:cs="Calibri"/>
          <w:b/>
          <w:bCs/>
          <w:sz w:val="22"/>
          <w:szCs w:val="22"/>
        </w:rPr>
        <w:t>GitHub Actions</w:t>
      </w:r>
      <w:r w:rsidRPr="597E2104">
        <w:rPr>
          <w:rFonts w:ascii="Calibri" w:eastAsia="Calibri" w:hAnsi="Calibri" w:cs="Calibri"/>
          <w:sz w:val="22"/>
          <w:szCs w:val="22"/>
        </w:rPr>
        <w:t xml:space="preserve">, </w:t>
      </w:r>
      <w:r w:rsidRPr="597E2104">
        <w:rPr>
          <w:rFonts w:ascii="Calibri" w:eastAsia="Calibri" w:hAnsi="Calibri" w:cs="Calibri"/>
          <w:b/>
          <w:bCs/>
          <w:sz w:val="22"/>
          <w:szCs w:val="22"/>
        </w:rPr>
        <w:t>Kubernetes Runtime Planes</w:t>
      </w:r>
      <w:r w:rsidRPr="597E2104">
        <w:rPr>
          <w:rFonts w:ascii="Calibri" w:eastAsia="Calibri" w:hAnsi="Calibri" w:cs="Calibri"/>
          <w:sz w:val="22"/>
          <w:szCs w:val="22"/>
        </w:rPr>
        <w:t xml:space="preserve">, and </w:t>
      </w:r>
      <w:r w:rsidRPr="597E2104">
        <w:rPr>
          <w:rFonts w:ascii="Calibri" w:eastAsia="Calibri" w:hAnsi="Calibri" w:cs="Calibri"/>
          <w:b/>
          <w:bCs/>
          <w:sz w:val="22"/>
          <w:szCs w:val="22"/>
        </w:rPr>
        <w:t>Regulatory-Compliant CI/CD</w:t>
      </w:r>
      <w:r w:rsidRPr="597E2104">
        <w:rPr>
          <w:rFonts w:ascii="Calibri" w:eastAsia="Calibri" w:hAnsi="Calibri" w:cs="Calibri"/>
          <w:sz w:val="22"/>
          <w:szCs w:val="22"/>
        </w:rPr>
        <w:t>.</w:t>
      </w:r>
    </w:p>
    <w:p w14:paraId="1AE57FE5" w14:textId="481D3B06" w:rsidR="1A2237F8" w:rsidRDefault="1A2237F8" w:rsidP="597E2104">
      <w:pPr>
        <w:pStyle w:val="ListParagraph"/>
        <w:numPr>
          <w:ilvl w:val="0"/>
          <w:numId w:val="3"/>
        </w:numPr>
        <w:spacing w:before="240" w:after="240"/>
        <w:jc w:val="both"/>
        <w:rPr>
          <w:rFonts w:ascii="Calibri" w:eastAsia="Calibri" w:hAnsi="Calibri" w:cs="Calibri"/>
          <w:sz w:val="22"/>
          <w:szCs w:val="22"/>
        </w:rPr>
      </w:pPr>
      <w:r w:rsidRPr="597E2104">
        <w:rPr>
          <w:rFonts w:ascii="Calibri" w:eastAsia="Calibri" w:hAnsi="Calibri" w:cs="Calibri"/>
          <w:sz w:val="22"/>
          <w:szCs w:val="22"/>
        </w:rPr>
        <w:t xml:space="preserve">Established DevOps automation workflows for API platforms, integrating vulnerability scanning and infrastructure provisioning using </w:t>
      </w:r>
      <w:r w:rsidRPr="597E2104">
        <w:rPr>
          <w:rFonts w:ascii="Calibri" w:eastAsia="Calibri" w:hAnsi="Calibri" w:cs="Calibri"/>
          <w:b/>
          <w:bCs/>
          <w:sz w:val="22"/>
          <w:szCs w:val="22"/>
        </w:rPr>
        <w:t>GitLab Pipelines</w:t>
      </w:r>
      <w:r w:rsidRPr="597E2104">
        <w:rPr>
          <w:rFonts w:ascii="Calibri" w:eastAsia="Calibri" w:hAnsi="Calibri" w:cs="Calibri"/>
          <w:sz w:val="22"/>
          <w:szCs w:val="22"/>
        </w:rPr>
        <w:t xml:space="preserve">, </w:t>
      </w:r>
      <w:r w:rsidRPr="597E2104">
        <w:rPr>
          <w:rFonts w:ascii="Calibri" w:eastAsia="Calibri" w:hAnsi="Calibri" w:cs="Calibri"/>
          <w:b/>
          <w:bCs/>
          <w:sz w:val="22"/>
          <w:szCs w:val="22"/>
        </w:rPr>
        <w:t>Snyk</w:t>
      </w:r>
      <w:r w:rsidRPr="597E2104">
        <w:rPr>
          <w:rFonts w:ascii="Calibri" w:eastAsia="Calibri" w:hAnsi="Calibri" w:cs="Calibri"/>
          <w:sz w:val="22"/>
          <w:szCs w:val="22"/>
        </w:rPr>
        <w:t xml:space="preserve">, </w:t>
      </w:r>
      <w:r w:rsidRPr="597E2104">
        <w:rPr>
          <w:rFonts w:ascii="Calibri" w:eastAsia="Calibri" w:hAnsi="Calibri" w:cs="Calibri"/>
          <w:b/>
          <w:bCs/>
          <w:sz w:val="22"/>
          <w:szCs w:val="22"/>
        </w:rPr>
        <w:t>CloudFormation</w:t>
      </w:r>
      <w:r w:rsidRPr="597E2104">
        <w:rPr>
          <w:rFonts w:ascii="Calibri" w:eastAsia="Calibri" w:hAnsi="Calibri" w:cs="Calibri"/>
          <w:sz w:val="22"/>
          <w:szCs w:val="22"/>
        </w:rPr>
        <w:t xml:space="preserve">, and </w:t>
      </w:r>
      <w:r w:rsidRPr="597E2104">
        <w:rPr>
          <w:rFonts w:ascii="Calibri" w:eastAsia="Calibri" w:hAnsi="Calibri" w:cs="Calibri"/>
          <w:b/>
          <w:bCs/>
          <w:sz w:val="22"/>
          <w:szCs w:val="22"/>
        </w:rPr>
        <w:t>SOX-Aligned Infrastructure Automation</w:t>
      </w:r>
      <w:r w:rsidRPr="597E2104">
        <w:rPr>
          <w:rFonts w:ascii="Calibri" w:eastAsia="Calibri" w:hAnsi="Calibri" w:cs="Calibri"/>
          <w:sz w:val="22"/>
          <w:szCs w:val="22"/>
        </w:rPr>
        <w:t>.</w:t>
      </w:r>
    </w:p>
    <w:p w14:paraId="22A08FEA" w14:textId="2FAB956D" w:rsidR="1A2237F8" w:rsidRDefault="1A2237F8" w:rsidP="597E2104">
      <w:pPr>
        <w:pStyle w:val="ListParagraph"/>
        <w:numPr>
          <w:ilvl w:val="0"/>
          <w:numId w:val="3"/>
        </w:numPr>
        <w:spacing w:before="240" w:after="240"/>
        <w:jc w:val="both"/>
        <w:rPr>
          <w:rFonts w:ascii="Calibri" w:eastAsia="Calibri" w:hAnsi="Calibri" w:cs="Calibri"/>
          <w:sz w:val="22"/>
          <w:szCs w:val="22"/>
        </w:rPr>
      </w:pPr>
      <w:r w:rsidRPr="597E2104">
        <w:rPr>
          <w:rFonts w:ascii="Calibri" w:eastAsia="Calibri" w:hAnsi="Calibri" w:cs="Calibri"/>
          <w:sz w:val="22"/>
          <w:szCs w:val="22"/>
        </w:rPr>
        <w:t xml:space="preserve">Architected hybrid cloud solutions connecting on-premises banking systems with Apigee Hybrid, configuring advanced traffic routing and security controls using </w:t>
      </w:r>
      <w:r w:rsidRPr="597E2104">
        <w:rPr>
          <w:rFonts w:ascii="Calibri" w:eastAsia="Calibri" w:hAnsi="Calibri" w:cs="Calibri"/>
          <w:b/>
          <w:bCs/>
          <w:sz w:val="22"/>
          <w:szCs w:val="22"/>
        </w:rPr>
        <w:t>Envoy Proxy</w:t>
      </w:r>
      <w:r w:rsidRPr="597E2104">
        <w:rPr>
          <w:rFonts w:ascii="Calibri" w:eastAsia="Calibri" w:hAnsi="Calibri" w:cs="Calibri"/>
          <w:sz w:val="22"/>
          <w:szCs w:val="22"/>
        </w:rPr>
        <w:t xml:space="preserve">, </w:t>
      </w:r>
      <w:r w:rsidRPr="597E2104">
        <w:rPr>
          <w:rFonts w:ascii="Calibri" w:eastAsia="Calibri" w:hAnsi="Calibri" w:cs="Calibri"/>
          <w:b/>
          <w:bCs/>
          <w:sz w:val="22"/>
          <w:szCs w:val="22"/>
        </w:rPr>
        <w:t>TLS</w:t>
      </w:r>
      <w:r w:rsidRPr="597E2104">
        <w:rPr>
          <w:rFonts w:ascii="Calibri" w:eastAsia="Calibri" w:hAnsi="Calibri" w:cs="Calibri"/>
          <w:sz w:val="22"/>
          <w:szCs w:val="22"/>
        </w:rPr>
        <w:t xml:space="preserve">, </w:t>
      </w:r>
      <w:r w:rsidRPr="597E2104">
        <w:rPr>
          <w:rFonts w:ascii="Calibri" w:eastAsia="Calibri" w:hAnsi="Calibri" w:cs="Calibri"/>
          <w:b/>
          <w:bCs/>
          <w:sz w:val="22"/>
          <w:szCs w:val="22"/>
        </w:rPr>
        <w:t>Hybrid Cloud Architecture</w:t>
      </w:r>
      <w:r w:rsidRPr="597E2104">
        <w:rPr>
          <w:rFonts w:ascii="Calibri" w:eastAsia="Calibri" w:hAnsi="Calibri" w:cs="Calibri"/>
          <w:sz w:val="22"/>
          <w:szCs w:val="22"/>
        </w:rPr>
        <w:t xml:space="preserve">, and </w:t>
      </w:r>
      <w:r w:rsidRPr="597E2104">
        <w:rPr>
          <w:rFonts w:ascii="Calibri" w:eastAsia="Calibri" w:hAnsi="Calibri" w:cs="Calibri"/>
          <w:b/>
          <w:bCs/>
          <w:sz w:val="22"/>
          <w:szCs w:val="22"/>
        </w:rPr>
        <w:t>PCI-DSS Standards</w:t>
      </w:r>
      <w:r w:rsidRPr="597E2104">
        <w:rPr>
          <w:rFonts w:ascii="Calibri" w:eastAsia="Calibri" w:hAnsi="Calibri" w:cs="Calibri"/>
          <w:sz w:val="22"/>
          <w:szCs w:val="22"/>
        </w:rPr>
        <w:t>.</w:t>
      </w:r>
    </w:p>
    <w:p w14:paraId="4DFC1542" w14:textId="57BE35F8" w:rsidR="1A2237F8" w:rsidRDefault="1A2237F8" w:rsidP="597E2104">
      <w:pPr>
        <w:pStyle w:val="ListParagraph"/>
        <w:numPr>
          <w:ilvl w:val="0"/>
          <w:numId w:val="3"/>
        </w:numPr>
        <w:spacing w:before="240" w:after="240"/>
        <w:jc w:val="both"/>
        <w:rPr>
          <w:rFonts w:ascii="Calibri" w:eastAsia="Calibri" w:hAnsi="Calibri" w:cs="Calibri"/>
          <w:sz w:val="22"/>
          <w:szCs w:val="22"/>
        </w:rPr>
      </w:pPr>
      <w:r w:rsidRPr="597E2104">
        <w:rPr>
          <w:rFonts w:ascii="Calibri" w:eastAsia="Calibri" w:hAnsi="Calibri" w:cs="Calibri"/>
          <w:sz w:val="22"/>
          <w:szCs w:val="22"/>
        </w:rPr>
        <w:t xml:space="preserve">Created operational analytics frameworks providing real-time API visibility and compliance tracking, enabling proactive remediation using </w:t>
      </w:r>
      <w:r w:rsidRPr="597E2104">
        <w:rPr>
          <w:rFonts w:ascii="Calibri" w:eastAsia="Calibri" w:hAnsi="Calibri" w:cs="Calibri"/>
          <w:b/>
          <w:bCs/>
          <w:sz w:val="22"/>
          <w:szCs w:val="22"/>
        </w:rPr>
        <w:t>ELK Stack</w:t>
      </w:r>
      <w:r w:rsidRPr="597E2104">
        <w:rPr>
          <w:rFonts w:ascii="Calibri" w:eastAsia="Calibri" w:hAnsi="Calibri" w:cs="Calibri"/>
          <w:sz w:val="22"/>
          <w:szCs w:val="22"/>
        </w:rPr>
        <w:t xml:space="preserve">, </w:t>
      </w:r>
      <w:r w:rsidRPr="597E2104">
        <w:rPr>
          <w:rFonts w:ascii="Calibri" w:eastAsia="Calibri" w:hAnsi="Calibri" w:cs="Calibri"/>
          <w:b/>
          <w:bCs/>
          <w:sz w:val="22"/>
          <w:szCs w:val="22"/>
        </w:rPr>
        <w:t>Apigee Analytics</w:t>
      </w:r>
      <w:r w:rsidRPr="597E2104">
        <w:rPr>
          <w:rFonts w:ascii="Calibri" w:eastAsia="Calibri" w:hAnsi="Calibri" w:cs="Calibri"/>
          <w:sz w:val="22"/>
          <w:szCs w:val="22"/>
        </w:rPr>
        <w:t xml:space="preserve">, </w:t>
      </w:r>
      <w:r w:rsidRPr="597E2104">
        <w:rPr>
          <w:rFonts w:ascii="Calibri" w:eastAsia="Calibri" w:hAnsi="Calibri" w:cs="Calibri"/>
          <w:b/>
          <w:bCs/>
          <w:sz w:val="22"/>
          <w:szCs w:val="22"/>
        </w:rPr>
        <w:t>Monitoring Dashboards</w:t>
      </w:r>
      <w:r w:rsidRPr="597E2104">
        <w:rPr>
          <w:rFonts w:ascii="Calibri" w:eastAsia="Calibri" w:hAnsi="Calibri" w:cs="Calibri"/>
          <w:sz w:val="22"/>
          <w:szCs w:val="22"/>
        </w:rPr>
        <w:t xml:space="preserve">, and </w:t>
      </w:r>
      <w:r w:rsidRPr="597E2104">
        <w:rPr>
          <w:rFonts w:ascii="Calibri" w:eastAsia="Calibri" w:hAnsi="Calibri" w:cs="Calibri"/>
          <w:b/>
          <w:bCs/>
          <w:sz w:val="22"/>
          <w:szCs w:val="22"/>
        </w:rPr>
        <w:t>Banking Operations Telemetry</w:t>
      </w:r>
      <w:r w:rsidRPr="597E2104">
        <w:rPr>
          <w:rFonts w:ascii="Calibri" w:eastAsia="Calibri" w:hAnsi="Calibri" w:cs="Calibri"/>
          <w:sz w:val="22"/>
          <w:szCs w:val="22"/>
        </w:rPr>
        <w:t>.</w:t>
      </w:r>
    </w:p>
    <w:p w14:paraId="2297DFF6" w14:textId="13257C9B" w:rsidR="1A2237F8" w:rsidRDefault="1A2237F8" w:rsidP="597E2104">
      <w:pPr>
        <w:pStyle w:val="ListParagraph"/>
        <w:numPr>
          <w:ilvl w:val="0"/>
          <w:numId w:val="3"/>
        </w:numPr>
        <w:spacing w:before="240" w:after="240"/>
        <w:jc w:val="both"/>
        <w:rPr>
          <w:rFonts w:ascii="Calibri" w:eastAsia="Calibri" w:hAnsi="Calibri" w:cs="Calibri"/>
          <w:sz w:val="22"/>
          <w:szCs w:val="22"/>
        </w:rPr>
      </w:pPr>
      <w:r w:rsidRPr="597E2104">
        <w:rPr>
          <w:rFonts w:ascii="Calibri" w:eastAsia="Calibri" w:hAnsi="Calibri" w:cs="Calibri"/>
          <w:sz w:val="22"/>
          <w:szCs w:val="22"/>
        </w:rPr>
        <w:t xml:space="preserve">Implemented secure integration patterns for connecting core transaction systems with external payment networks, enforcing strong authentication and threat protection using </w:t>
      </w:r>
      <w:r w:rsidRPr="597E2104">
        <w:rPr>
          <w:rFonts w:ascii="Calibri" w:eastAsia="Calibri" w:hAnsi="Calibri" w:cs="Calibri"/>
          <w:b/>
          <w:bCs/>
          <w:sz w:val="22"/>
          <w:szCs w:val="22"/>
        </w:rPr>
        <w:t>OAuth 2.0</w:t>
      </w:r>
      <w:r w:rsidRPr="597E2104">
        <w:rPr>
          <w:rFonts w:ascii="Calibri" w:eastAsia="Calibri" w:hAnsi="Calibri" w:cs="Calibri"/>
          <w:sz w:val="22"/>
          <w:szCs w:val="22"/>
        </w:rPr>
        <w:t xml:space="preserve">, </w:t>
      </w:r>
      <w:r w:rsidRPr="597E2104">
        <w:rPr>
          <w:rFonts w:ascii="Calibri" w:eastAsia="Calibri" w:hAnsi="Calibri" w:cs="Calibri"/>
          <w:b/>
          <w:bCs/>
          <w:sz w:val="22"/>
          <w:szCs w:val="22"/>
        </w:rPr>
        <w:t>JWT Validation</w:t>
      </w:r>
      <w:r w:rsidRPr="597E2104">
        <w:rPr>
          <w:rFonts w:ascii="Calibri" w:eastAsia="Calibri" w:hAnsi="Calibri" w:cs="Calibri"/>
          <w:sz w:val="22"/>
          <w:szCs w:val="22"/>
        </w:rPr>
        <w:t xml:space="preserve">, </w:t>
      </w:r>
      <w:r w:rsidRPr="597E2104">
        <w:rPr>
          <w:rFonts w:ascii="Calibri" w:eastAsia="Calibri" w:hAnsi="Calibri" w:cs="Calibri"/>
          <w:b/>
          <w:bCs/>
          <w:sz w:val="22"/>
          <w:szCs w:val="22"/>
        </w:rPr>
        <w:t>Apigee Policies</w:t>
      </w:r>
      <w:r w:rsidRPr="597E2104">
        <w:rPr>
          <w:rFonts w:ascii="Calibri" w:eastAsia="Calibri" w:hAnsi="Calibri" w:cs="Calibri"/>
          <w:sz w:val="22"/>
          <w:szCs w:val="22"/>
        </w:rPr>
        <w:t xml:space="preserve">, and </w:t>
      </w:r>
      <w:r w:rsidRPr="597E2104">
        <w:rPr>
          <w:rFonts w:ascii="Calibri" w:eastAsia="Calibri" w:hAnsi="Calibri" w:cs="Calibri"/>
          <w:b/>
          <w:bCs/>
          <w:sz w:val="22"/>
          <w:szCs w:val="22"/>
        </w:rPr>
        <w:t>GLBA Controls</w:t>
      </w:r>
      <w:r w:rsidRPr="597E2104">
        <w:rPr>
          <w:rFonts w:ascii="Calibri" w:eastAsia="Calibri" w:hAnsi="Calibri" w:cs="Calibri"/>
          <w:sz w:val="22"/>
          <w:szCs w:val="22"/>
        </w:rPr>
        <w:t>.</w:t>
      </w:r>
    </w:p>
    <w:p w14:paraId="1BAB9C66" w14:textId="79E0A3D1" w:rsidR="1A2237F8" w:rsidRDefault="1A2237F8" w:rsidP="597E2104">
      <w:pPr>
        <w:pStyle w:val="ListParagraph"/>
        <w:numPr>
          <w:ilvl w:val="0"/>
          <w:numId w:val="3"/>
        </w:numPr>
        <w:spacing w:before="240" w:after="240"/>
        <w:jc w:val="both"/>
        <w:rPr>
          <w:rFonts w:ascii="Calibri" w:eastAsia="Calibri" w:hAnsi="Calibri" w:cs="Calibri"/>
          <w:sz w:val="22"/>
          <w:szCs w:val="22"/>
        </w:rPr>
      </w:pPr>
      <w:r w:rsidRPr="597E2104">
        <w:rPr>
          <w:rFonts w:ascii="Calibri" w:eastAsia="Calibri" w:hAnsi="Calibri" w:cs="Calibri"/>
          <w:sz w:val="22"/>
          <w:szCs w:val="22"/>
        </w:rPr>
        <w:t xml:space="preserve">Established enterprise CI/CD pipelines automating deployment and validation of Apigee configurations across environments using </w:t>
      </w:r>
      <w:r w:rsidRPr="597E2104">
        <w:rPr>
          <w:rFonts w:ascii="Calibri" w:eastAsia="Calibri" w:hAnsi="Calibri" w:cs="Calibri"/>
          <w:b/>
          <w:bCs/>
          <w:sz w:val="22"/>
          <w:szCs w:val="22"/>
        </w:rPr>
        <w:t>GitLab</w:t>
      </w:r>
      <w:r w:rsidRPr="597E2104">
        <w:rPr>
          <w:rFonts w:ascii="Calibri" w:eastAsia="Calibri" w:hAnsi="Calibri" w:cs="Calibri"/>
          <w:sz w:val="22"/>
          <w:szCs w:val="22"/>
        </w:rPr>
        <w:t xml:space="preserve">, </w:t>
      </w:r>
      <w:r w:rsidRPr="597E2104">
        <w:rPr>
          <w:rFonts w:ascii="Calibri" w:eastAsia="Calibri" w:hAnsi="Calibri" w:cs="Calibri"/>
          <w:b/>
          <w:bCs/>
          <w:sz w:val="22"/>
          <w:szCs w:val="22"/>
        </w:rPr>
        <w:t>GitHub Actions</w:t>
      </w:r>
      <w:r w:rsidRPr="597E2104">
        <w:rPr>
          <w:rFonts w:ascii="Calibri" w:eastAsia="Calibri" w:hAnsi="Calibri" w:cs="Calibri"/>
          <w:sz w:val="22"/>
          <w:szCs w:val="22"/>
        </w:rPr>
        <w:t xml:space="preserve">, </w:t>
      </w:r>
      <w:r w:rsidRPr="597E2104">
        <w:rPr>
          <w:rFonts w:ascii="Calibri" w:eastAsia="Calibri" w:hAnsi="Calibri" w:cs="Calibri"/>
          <w:b/>
          <w:bCs/>
          <w:sz w:val="22"/>
          <w:szCs w:val="22"/>
        </w:rPr>
        <w:t>Compliance Gates</w:t>
      </w:r>
      <w:r w:rsidRPr="597E2104">
        <w:rPr>
          <w:rFonts w:ascii="Calibri" w:eastAsia="Calibri" w:hAnsi="Calibri" w:cs="Calibri"/>
          <w:sz w:val="22"/>
          <w:szCs w:val="22"/>
        </w:rPr>
        <w:t xml:space="preserve">, and </w:t>
      </w:r>
      <w:r w:rsidRPr="597E2104">
        <w:rPr>
          <w:rFonts w:ascii="Calibri" w:eastAsia="Calibri" w:hAnsi="Calibri" w:cs="Calibri"/>
          <w:b/>
          <w:bCs/>
          <w:sz w:val="22"/>
          <w:szCs w:val="22"/>
        </w:rPr>
        <w:t>Security Testing Automation</w:t>
      </w:r>
      <w:r w:rsidRPr="597E2104">
        <w:rPr>
          <w:rFonts w:ascii="Calibri" w:eastAsia="Calibri" w:hAnsi="Calibri" w:cs="Calibri"/>
          <w:sz w:val="22"/>
          <w:szCs w:val="22"/>
        </w:rPr>
        <w:t>.</w:t>
      </w:r>
    </w:p>
    <w:p w14:paraId="001234D3" w14:textId="4C5EC75D" w:rsidR="1A2237F8" w:rsidRDefault="1A2237F8" w:rsidP="597E2104">
      <w:pPr>
        <w:pStyle w:val="ListParagraph"/>
        <w:numPr>
          <w:ilvl w:val="0"/>
          <w:numId w:val="3"/>
        </w:numPr>
        <w:spacing w:before="240" w:after="240"/>
        <w:jc w:val="both"/>
        <w:rPr>
          <w:rFonts w:ascii="Calibri" w:eastAsia="Calibri" w:hAnsi="Calibri" w:cs="Calibri"/>
          <w:sz w:val="22"/>
          <w:szCs w:val="22"/>
        </w:rPr>
      </w:pPr>
      <w:r w:rsidRPr="597E2104">
        <w:rPr>
          <w:rFonts w:ascii="Calibri" w:eastAsia="Calibri" w:hAnsi="Calibri" w:cs="Calibri"/>
          <w:sz w:val="22"/>
          <w:szCs w:val="22"/>
        </w:rPr>
        <w:t xml:space="preserve">Designed containerized microservices architectures integrating with Apigee Hybrid, implementing secure networking and workload isolation using </w:t>
      </w:r>
      <w:r w:rsidRPr="597E2104">
        <w:rPr>
          <w:rFonts w:ascii="Calibri" w:eastAsia="Calibri" w:hAnsi="Calibri" w:cs="Calibri"/>
          <w:b/>
          <w:bCs/>
          <w:sz w:val="22"/>
          <w:szCs w:val="22"/>
        </w:rPr>
        <w:t>Kubernetes</w:t>
      </w:r>
      <w:r w:rsidRPr="597E2104">
        <w:rPr>
          <w:rFonts w:ascii="Calibri" w:eastAsia="Calibri" w:hAnsi="Calibri" w:cs="Calibri"/>
          <w:sz w:val="22"/>
          <w:szCs w:val="22"/>
        </w:rPr>
        <w:t xml:space="preserve">, </w:t>
      </w:r>
      <w:r w:rsidRPr="597E2104">
        <w:rPr>
          <w:rFonts w:ascii="Calibri" w:eastAsia="Calibri" w:hAnsi="Calibri" w:cs="Calibri"/>
          <w:b/>
          <w:bCs/>
          <w:sz w:val="22"/>
          <w:szCs w:val="22"/>
        </w:rPr>
        <w:t>Podman</w:t>
      </w:r>
      <w:r w:rsidRPr="597E2104">
        <w:rPr>
          <w:rFonts w:ascii="Calibri" w:eastAsia="Calibri" w:hAnsi="Calibri" w:cs="Calibri"/>
          <w:sz w:val="22"/>
          <w:szCs w:val="22"/>
        </w:rPr>
        <w:t xml:space="preserve">, </w:t>
      </w:r>
      <w:r w:rsidRPr="597E2104">
        <w:rPr>
          <w:rFonts w:ascii="Calibri" w:eastAsia="Calibri" w:hAnsi="Calibri" w:cs="Calibri"/>
          <w:b/>
          <w:bCs/>
          <w:sz w:val="22"/>
          <w:szCs w:val="22"/>
        </w:rPr>
        <w:t>Service Mesh Patterns</w:t>
      </w:r>
      <w:r w:rsidRPr="597E2104">
        <w:rPr>
          <w:rFonts w:ascii="Calibri" w:eastAsia="Calibri" w:hAnsi="Calibri" w:cs="Calibri"/>
          <w:sz w:val="22"/>
          <w:szCs w:val="22"/>
        </w:rPr>
        <w:t xml:space="preserve">, and </w:t>
      </w:r>
      <w:r w:rsidRPr="597E2104">
        <w:rPr>
          <w:rFonts w:ascii="Calibri" w:eastAsia="Calibri" w:hAnsi="Calibri" w:cs="Calibri"/>
          <w:b/>
          <w:bCs/>
          <w:sz w:val="22"/>
          <w:szCs w:val="22"/>
        </w:rPr>
        <w:t>Banking Security Standards</w:t>
      </w:r>
      <w:r w:rsidRPr="597E2104">
        <w:rPr>
          <w:rFonts w:ascii="Calibri" w:eastAsia="Calibri" w:hAnsi="Calibri" w:cs="Calibri"/>
          <w:sz w:val="22"/>
          <w:szCs w:val="22"/>
        </w:rPr>
        <w:t>.</w:t>
      </w:r>
    </w:p>
    <w:p w14:paraId="78E035A5" w14:textId="6B63234E" w:rsidR="1A2237F8" w:rsidRDefault="1A2237F8" w:rsidP="597E2104">
      <w:pPr>
        <w:pStyle w:val="ListParagraph"/>
        <w:numPr>
          <w:ilvl w:val="0"/>
          <w:numId w:val="3"/>
        </w:numPr>
        <w:spacing w:before="240" w:after="240"/>
        <w:jc w:val="both"/>
        <w:rPr>
          <w:rFonts w:ascii="Calibri" w:eastAsia="Calibri" w:hAnsi="Calibri" w:cs="Calibri"/>
          <w:sz w:val="22"/>
          <w:szCs w:val="22"/>
        </w:rPr>
      </w:pPr>
      <w:r w:rsidRPr="597E2104">
        <w:rPr>
          <w:rFonts w:ascii="Calibri" w:eastAsia="Calibri" w:hAnsi="Calibri" w:cs="Calibri"/>
          <w:sz w:val="22"/>
          <w:szCs w:val="22"/>
        </w:rPr>
        <w:t xml:space="preserve">Configured and optimized Apigee Runtime Plane Architecture to achieve 99.99% availability for payment APIs, implementing automated failover and audit logging using </w:t>
      </w:r>
      <w:r w:rsidRPr="597E2104">
        <w:rPr>
          <w:rFonts w:ascii="Calibri" w:eastAsia="Calibri" w:hAnsi="Calibri" w:cs="Calibri"/>
          <w:b/>
          <w:bCs/>
          <w:sz w:val="22"/>
          <w:szCs w:val="22"/>
        </w:rPr>
        <w:t>Kubernetes HA</w:t>
      </w:r>
      <w:r w:rsidRPr="597E2104">
        <w:rPr>
          <w:rFonts w:ascii="Calibri" w:eastAsia="Calibri" w:hAnsi="Calibri" w:cs="Calibri"/>
          <w:sz w:val="22"/>
          <w:szCs w:val="22"/>
        </w:rPr>
        <w:t xml:space="preserve">, </w:t>
      </w:r>
      <w:r w:rsidRPr="597E2104">
        <w:rPr>
          <w:rFonts w:ascii="Calibri" w:eastAsia="Calibri" w:hAnsi="Calibri" w:cs="Calibri"/>
          <w:b/>
          <w:bCs/>
          <w:sz w:val="22"/>
          <w:szCs w:val="22"/>
        </w:rPr>
        <w:t>Disaster Recovery</w:t>
      </w:r>
      <w:r w:rsidRPr="597E2104">
        <w:rPr>
          <w:rFonts w:ascii="Calibri" w:eastAsia="Calibri" w:hAnsi="Calibri" w:cs="Calibri"/>
          <w:sz w:val="22"/>
          <w:szCs w:val="22"/>
        </w:rPr>
        <w:t xml:space="preserve">, and </w:t>
      </w:r>
      <w:r w:rsidRPr="597E2104">
        <w:rPr>
          <w:rFonts w:ascii="Calibri" w:eastAsia="Calibri" w:hAnsi="Calibri" w:cs="Calibri"/>
          <w:b/>
          <w:bCs/>
          <w:sz w:val="22"/>
          <w:szCs w:val="22"/>
        </w:rPr>
        <w:t>SOX Compliance Controls</w:t>
      </w:r>
      <w:r w:rsidRPr="597E2104">
        <w:rPr>
          <w:rFonts w:ascii="Calibri" w:eastAsia="Calibri" w:hAnsi="Calibri" w:cs="Calibri"/>
          <w:sz w:val="22"/>
          <w:szCs w:val="22"/>
        </w:rPr>
        <w:t>.</w:t>
      </w:r>
    </w:p>
    <w:p w14:paraId="6944167D" w14:textId="3277CC17" w:rsidR="1A2237F8" w:rsidRDefault="1A2237F8" w:rsidP="597E2104">
      <w:pPr>
        <w:pStyle w:val="ListParagraph"/>
        <w:numPr>
          <w:ilvl w:val="0"/>
          <w:numId w:val="3"/>
        </w:numPr>
        <w:spacing w:before="240" w:after="240"/>
        <w:jc w:val="both"/>
        <w:rPr>
          <w:rFonts w:ascii="Calibri" w:eastAsia="Calibri" w:hAnsi="Calibri" w:cs="Calibri"/>
          <w:sz w:val="22"/>
          <w:szCs w:val="22"/>
        </w:rPr>
      </w:pPr>
      <w:r w:rsidRPr="597E2104">
        <w:rPr>
          <w:rFonts w:ascii="Calibri" w:eastAsia="Calibri" w:hAnsi="Calibri" w:cs="Calibri"/>
          <w:sz w:val="22"/>
          <w:szCs w:val="22"/>
        </w:rPr>
        <w:t xml:space="preserve">Developed DevOps automation strategies for Apigee environments, reducing configuration errors through standardized templates using </w:t>
      </w:r>
      <w:r w:rsidRPr="597E2104">
        <w:rPr>
          <w:rFonts w:ascii="Calibri" w:eastAsia="Calibri" w:hAnsi="Calibri" w:cs="Calibri"/>
          <w:b/>
          <w:bCs/>
          <w:sz w:val="22"/>
          <w:szCs w:val="22"/>
        </w:rPr>
        <w:t>PUPPET</w:t>
      </w:r>
      <w:r w:rsidRPr="597E2104">
        <w:rPr>
          <w:rFonts w:ascii="Calibri" w:eastAsia="Calibri" w:hAnsi="Calibri" w:cs="Calibri"/>
          <w:sz w:val="22"/>
          <w:szCs w:val="22"/>
        </w:rPr>
        <w:t xml:space="preserve">, </w:t>
      </w:r>
      <w:r w:rsidRPr="597E2104">
        <w:rPr>
          <w:rFonts w:ascii="Calibri" w:eastAsia="Calibri" w:hAnsi="Calibri" w:cs="Calibri"/>
          <w:b/>
          <w:bCs/>
          <w:sz w:val="22"/>
          <w:szCs w:val="22"/>
        </w:rPr>
        <w:t>GitHub Actions</w:t>
      </w:r>
      <w:r w:rsidRPr="597E2104">
        <w:rPr>
          <w:rFonts w:ascii="Calibri" w:eastAsia="Calibri" w:hAnsi="Calibri" w:cs="Calibri"/>
          <w:sz w:val="22"/>
          <w:szCs w:val="22"/>
        </w:rPr>
        <w:t xml:space="preserve">, </w:t>
      </w:r>
      <w:r w:rsidRPr="597E2104">
        <w:rPr>
          <w:rFonts w:ascii="Calibri" w:eastAsia="Calibri" w:hAnsi="Calibri" w:cs="Calibri"/>
          <w:b/>
          <w:bCs/>
          <w:sz w:val="22"/>
          <w:szCs w:val="22"/>
        </w:rPr>
        <w:t>Configuration Management</w:t>
      </w:r>
      <w:r w:rsidRPr="597E2104">
        <w:rPr>
          <w:rFonts w:ascii="Calibri" w:eastAsia="Calibri" w:hAnsi="Calibri" w:cs="Calibri"/>
          <w:sz w:val="22"/>
          <w:szCs w:val="22"/>
        </w:rPr>
        <w:t xml:space="preserve">, and </w:t>
      </w:r>
      <w:r w:rsidRPr="597E2104">
        <w:rPr>
          <w:rFonts w:ascii="Calibri" w:eastAsia="Calibri" w:hAnsi="Calibri" w:cs="Calibri"/>
          <w:b/>
          <w:bCs/>
          <w:sz w:val="22"/>
          <w:szCs w:val="22"/>
        </w:rPr>
        <w:t>Regulatory Audit Readiness</w:t>
      </w:r>
      <w:r w:rsidRPr="597E2104">
        <w:rPr>
          <w:rFonts w:ascii="Calibri" w:eastAsia="Calibri" w:hAnsi="Calibri" w:cs="Calibri"/>
          <w:sz w:val="22"/>
          <w:szCs w:val="22"/>
        </w:rPr>
        <w:t>.</w:t>
      </w:r>
    </w:p>
    <w:p w14:paraId="2A4D10A3" w14:textId="056DD2CC" w:rsidR="1A2237F8" w:rsidRDefault="1A2237F8" w:rsidP="597E2104">
      <w:pPr>
        <w:pStyle w:val="ListParagraph"/>
        <w:numPr>
          <w:ilvl w:val="0"/>
          <w:numId w:val="3"/>
        </w:numPr>
        <w:spacing w:before="240" w:after="240"/>
        <w:jc w:val="both"/>
        <w:rPr>
          <w:rFonts w:ascii="Calibri" w:eastAsia="Calibri" w:hAnsi="Calibri" w:cs="Calibri"/>
          <w:sz w:val="22"/>
          <w:szCs w:val="22"/>
        </w:rPr>
      </w:pPr>
      <w:r w:rsidRPr="597E2104">
        <w:rPr>
          <w:rFonts w:ascii="Calibri" w:eastAsia="Calibri" w:hAnsi="Calibri" w:cs="Calibri"/>
          <w:sz w:val="22"/>
          <w:szCs w:val="22"/>
        </w:rPr>
        <w:t xml:space="preserve">Implemented unified API interface layers connecting legacy banking systems with digital services, enforcing transaction validation and secure data handling using </w:t>
      </w:r>
      <w:r w:rsidRPr="597E2104">
        <w:rPr>
          <w:rFonts w:ascii="Calibri" w:eastAsia="Calibri" w:hAnsi="Calibri" w:cs="Calibri"/>
          <w:b/>
          <w:bCs/>
          <w:sz w:val="22"/>
          <w:szCs w:val="22"/>
        </w:rPr>
        <w:t>Apigee API Proxies</w:t>
      </w:r>
      <w:r w:rsidRPr="597E2104">
        <w:rPr>
          <w:rFonts w:ascii="Calibri" w:eastAsia="Calibri" w:hAnsi="Calibri" w:cs="Calibri"/>
          <w:sz w:val="22"/>
          <w:szCs w:val="22"/>
        </w:rPr>
        <w:t xml:space="preserve">, </w:t>
      </w:r>
      <w:r w:rsidRPr="597E2104">
        <w:rPr>
          <w:rFonts w:ascii="Calibri" w:eastAsia="Calibri" w:hAnsi="Calibri" w:cs="Calibri"/>
          <w:b/>
          <w:bCs/>
          <w:sz w:val="22"/>
          <w:szCs w:val="22"/>
        </w:rPr>
        <w:t>Policy Enforcement</w:t>
      </w:r>
      <w:r w:rsidRPr="597E2104">
        <w:rPr>
          <w:rFonts w:ascii="Calibri" w:eastAsia="Calibri" w:hAnsi="Calibri" w:cs="Calibri"/>
          <w:sz w:val="22"/>
          <w:szCs w:val="22"/>
        </w:rPr>
        <w:t xml:space="preserve">, and </w:t>
      </w:r>
      <w:r w:rsidRPr="597E2104">
        <w:rPr>
          <w:rFonts w:ascii="Calibri" w:eastAsia="Calibri" w:hAnsi="Calibri" w:cs="Calibri"/>
          <w:b/>
          <w:bCs/>
          <w:sz w:val="22"/>
          <w:szCs w:val="22"/>
        </w:rPr>
        <w:t>PCI-DSS Compliance</w:t>
      </w:r>
      <w:r w:rsidRPr="597E2104">
        <w:rPr>
          <w:rFonts w:ascii="Calibri" w:eastAsia="Calibri" w:hAnsi="Calibri" w:cs="Calibri"/>
          <w:sz w:val="22"/>
          <w:szCs w:val="22"/>
        </w:rPr>
        <w:t>.</w:t>
      </w:r>
    </w:p>
    <w:p w14:paraId="4E51FC7F" w14:textId="653D7A48" w:rsidR="1A2237F8" w:rsidRDefault="1A2237F8" w:rsidP="597E2104">
      <w:pPr>
        <w:pStyle w:val="ListParagraph"/>
        <w:numPr>
          <w:ilvl w:val="0"/>
          <w:numId w:val="3"/>
        </w:numPr>
        <w:spacing w:before="240" w:after="240"/>
        <w:jc w:val="both"/>
        <w:rPr>
          <w:rFonts w:ascii="Calibri" w:eastAsia="Calibri" w:hAnsi="Calibri" w:cs="Calibri"/>
          <w:sz w:val="22"/>
          <w:szCs w:val="22"/>
        </w:rPr>
      </w:pPr>
      <w:r w:rsidRPr="597E2104">
        <w:rPr>
          <w:rFonts w:ascii="Calibri" w:eastAsia="Calibri" w:hAnsi="Calibri" w:cs="Calibri"/>
          <w:sz w:val="22"/>
          <w:szCs w:val="22"/>
        </w:rPr>
        <w:t xml:space="preserve">Established comprehensive monitoring and alerting systems for banking APIs, enabling proactive issue resolution using </w:t>
      </w:r>
      <w:r w:rsidRPr="597E2104">
        <w:rPr>
          <w:rFonts w:ascii="Calibri" w:eastAsia="Calibri" w:hAnsi="Calibri" w:cs="Calibri"/>
          <w:b/>
          <w:bCs/>
          <w:sz w:val="22"/>
          <w:szCs w:val="22"/>
        </w:rPr>
        <w:t>Datadog</w:t>
      </w:r>
      <w:r w:rsidRPr="597E2104">
        <w:rPr>
          <w:rFonts w:ascii="Calibri" w:eastAsia="Calibri" w:hAnsi="Calibri" w:cs="Calibri"/>
          <w:sz w:val="22"/>
          <w:szCs w:val="22"/>
        </w:rPr>
        <w:t xml:space="preserve">, </w:t>
      </w:r>
      <w:r w:rsidRPr="597E2104">
        <w:rPr>
          <w:rFonts w:ascii="Calibri" w:eastAsia="Calibri" w:hAnsi="Calibri" w:cs="Calibri"/>
          <w:b/>
          <w:bCs/>
          <w:sz w:val="22"/>
          <w:szCs w:val="22"/>
        </w:rPr>
        <w:t>Apigee Monitoring</w:t>
      </w:r>
      <w:r w:rsidRPr="597E2104">
        <w:rPr>
          <w:rFonts w:ascii="Calibri" w:eastAsia="Calibri" w:hAnsi="Calibri" w:cs="Calibri"/>
          <w:sz w:val="22"/>
          <w:szCs w:val="22"/>
        </w:rPr>
        <w:t xml:space="preserve">, </w:t>
      </w:r>
      <w:r w:rsidRPr="597E2104">
        <w:rPr>
          <w:rFonts w:ascii="Calibri" w:eastAsia="Calibri" w:hAnsi="Calibri" w:cs="Calibri"/>
          <w:b/>
          <w:bCs/>
          <w:sz w:val="22"/>
          <w:szCs w:val="22"/>
        </w:rPr>
        <w:t>Custom Dashboards</w:t>
      </w:r>
      <w:r w:rsidRPr="597E2104">
        <w:rPr>
          <w:rFonts w:ascii="Calibri" w:eastAsia="Calibri" w:hAnsi="Calibri" w:cs="Calibri"/>
          <w:sz w:val="22"/>
          <w:szCs w:val="22"/>
        </w:rPr>
        <w:t xml:space="preserve">, and </w:t>
      </w:r>
      <w:r w:rsidRPr="597E2104">
        <w:rPr>
          <w:rFonts w:ascii="Calibri" w:eastAsia="Calibri" w:hAnsi="Calibri" w:cs="Calibri"/>
          <w:b/>
          <w:bCs/>
          <w:sz w:val="22"/>
          <w:szCs w:val="22"/>
        </w:rPr>
        <w:t>GLBA-Aligned Alerting Frameworks</w:t>
      </w:r>
      <w:r w:rsidRPr="597E2104">
        <w:rPr>
          <w:rFonts w:ascii="Calibri" w:eastAsia="Calibri" w:hAnsi="Calibri" w:cs="Calibri"/>
          <w:sz w:val="22"/>
          <w:szCs w:val="22"/>
        </w:rPr>
        <w:t>.</w:t>
      </w:r>
    </w:p>
    <w:p w14:paraId="566B2798" w14:textId="7B5B3184" w:rsidR="1A2237F8" w:rsidRDefault="1A2237F8" w:rsidP="597E2104">
      <w:pPr>
        <w:pStyle w:val="ListParagraph"/>
        <w:numPr>
          <w:ilvl w:val="0"/>
          <w:numId w:val="3"/>
        </w:numPr>
        <w:spacing w:before="240" w:after="240"/>
        <w:jc w:val="both"/>
        <w:rPr>
          <w:rFonts w:ascii="Calibri" w:eastAsia="Calibri" w:hAnsi="Calibri" w:cs="Calibri"/>
          <w:sz w:val="22"/>
          <w:szCs w:val="22"/>
        </w:rPr>
      </w:pPr>
      <w:r w:rsidRPr="597E2104">
        <w:rPr>
          <w:rFonts w:ascii="Calibri" w:eastAsia="Calibri" w:hAnsi="Calibri" w:cs="Calibri"/>
          <w:sz w:val="22"/>
          <w:szCs w:val="22"/>
        </w:rPr>
        <w:t xml:space="preserve">Collaborated with security teams to implement secure cloud integration practices across Apigee Hybrid, enforcing encryption, auditing, and continuous scanning using </w:t>
      </w:r>
      <w:r w:rsidRPr="597E2104">
        <w:rPr>
          <w:rFonts w:ascii="Calibri" w:eastAsia="Calibri" w:hAnsi="Calibri" w:cs="Calibri"/>
          <w:b/>
          <w:bCs/>
          <w:sz w:val="22"/>
          <w:szCs w:val="22"/>
        </w:rPr>
        <w:t>Snyk</w:t>
      </w:r>
      <w:r w:rsidRPr="597E2104">
        <w:rPr>
          <w:rFonts w:ascii="Calibri" w:eastAsia="Calibri" w:hAnsi="Calibri" w:cs="Calibri"/>
          <w:sz w:val="22"/>
          <w:szCs w:val="22"/>
        </w:rPr>
        <w:t xml:space="preserve">, </w:t>
      </w:r>
      <w:r w:rsidRPr="597E2104">
        <w:rPr>
          <w:rFonts w:ascii="Calibri" w:eastAsia="Calibri" w:hAnsi="Calibri" w:cs="Calibri"/>
          <w:b/>
          <w:bCs/>
          <w:sz w:val="22"/>
          <w:szCs w:val="22"/>
        </w:rPr>
        <w:t>Data Encryption</w:t>
      </w:r>
      <w:r w:rsidRPr="597E2104">
        <w:rPr>
          <w:rFonts w:ascii="Calibri" w:eastAsia="Calibri" w:hAnsi="Calibri" w:cs="Calibri"/>
          <w:sz w:val="22"/>
          <w:szCs w:val="22"/>
        </w:rPr>
        <w:t xml:space="preserve">, and </w:t>
      </w:r>
      <w:r w:rsidRPr="597E2104">
        <w:rPr>
          <w:rFonts w:ascii="Calibri" w:eastAsia="Calibri" w:hAnsi="Calibri" w:cs="Calibri"/>
          <w:b/>
          <w:bCs/>
          <w:sz w:val="22"/>
          <w:szCs w:val="22"/>
        </w:rPr>
        <w:t>Security Governance Frameworks</w:t>
      </w:r>
      <w:r w:rsidRPr="597E2104">
        <w:rPr>
          <w:rFonts w:ascii="Calibri" w:eastAsia="Calibri" w:hAnsi="Calibri" w:cs="Calibri"/>
          <w:sz w:val="22"/>
          <w:szCs w:val="22"/>
        </w:rPr>
        <w:t>.</w:t>
      </w:r>
    </w:p>
    <w:p w14:paraId="127B878C" w14:textId="2528BE66" w:rsidR="1A2237F8" w:rsidRDefault="1A2237F8" w:rsidP="597E2104">
      <w:pPr>
        <w:pStyle w:val="ListParagraph"/>
        <w:numPr>
          <w:ilvl w:val="0"/>
          <w:numId w:val="3"/>
        </w:numPr>
        <w:spacing w:before="240" w:after="240"/>
        <w:jc w:val="both"/>
        <w:rPr>
          <w:rFonts w:ascii="Calibri" w:eastAsia="Calibri" w:hAnsi="Calibri" w:cs="Calibri"/>
          <w:sz w:val="22"/>
          <w:szCs w:val="22"/>
        </w:rPr>
      </w:pPr>
      <w:r w:rsidRPr="597E2104">
        <w:rPr>
          <w:rFonts w:ascii="Calibri" w:eastAsia="Calibri" w:hAnsi="Calibri" w:cs="Calibri"/>
          <w:sz w:val="22"/>
          <w:szCs w:val="22"/>
        </w:rPr>
        <w:t xml:space="preserve">Designed hybrid cloud architectures integrating on-premises and cloud services, reducing latency and improving resilience using </w:t>
      </w:r>
      <w:r w:rsidRPr="597E2104">
        <w:rPr>
          <w:rFonts w:ascii="Calibri" w:eastAsia="Calibri" w:hAnsi="Calibri" w:cs="Calibri"/>
          <w:b/>
          <w:bCs/>
          <w:sz w:val="22"/>
          <w:szCs w:val="22"/>
        </w:rPr>
        <w:t>Hybrid Cloud Architecture</w:t>
      </w:r>
      <w:r w:rsidRPr="597E2104">
        <w:rPr>
          <w:rFonts w:ascii="Calibri" w:eastAsia="Calibri" w:hAnsi="Calibri" w:cs="Calibri"/>
          <w:sz w:val="22"/>
          <w:szCs w:val="22"/>
        </w:rPr>
        <w:t xml:space="preserve">, </w:t>
      </w:r>
      <w:r w:rsidRPr="597E2104">
        <w:rPr>
          <w:rFonts w:ascii="Calibri" w:eastAsia="Calibri" w:hAnsi="Calibri" w:cs="Calibri"/>
          <w:b/>
          <w:bCs/>
          <w:sz w:val="22"/>
          <w:szCs w:val="22"/>
        </w:rPr>
        <w:t>Disaster Recovery</w:t>
      </w:r>
      <w:r w:rsidRPr="597E2104">
        <w:rPr>
          <w:rFonts w:ascii="Calibri" w:eastAsia="Calibri" w:hAnsi="Calibri" w:cs="Calibri"/>
          <w:sz w:val="22"/>
          <w:szCs w:val="22"/>
        </w:rPr>
        <w:t xml:space="preserve">, </w:t>
      </w:r>
      <w:r w:rsidRPr="597E2104">
        <w:rPr>
          <w:rFonts w:ascii="Calibri" w:eastAsia="Calibri" w:hAnsi="Calibri" w:cs="Calibri"/>
          <w:b/>
          <w:bCs/>
          <w:sz w:val="22"/>
          <w:szCs w:val="22"/>
        </w:rPr>
        <w:t>PCI-DSS</w:t>
      </w:r>
      <w:r w:rsidRPr="597E2104">
        <w:rPr>
          <w:rFonts w:ascii="Calibri" w:eastAsia="Calibri" w:hAnsi="Calibri" w:cs="Calibri"/>
          <w:sz w:val="22"/>
          <w:szCs w:val="22"/>
        </w:rPr>
        <w:t xml:space="preserve">, and </w:t>
      </w:r>
      <w:r w:rsidRPr="597E2104">
        <w:rPr>
          <w:rFonts w:ascii="Calibri" w:eastAsia="Calibri" w:hAnsi="Calibri" w:cs="Calibri"/>
          <w:b/>
          <w:bCs/>
          <w:sz w:val="22"/>
          <w:szCs w:val="22"/>
        </w:rPr>
        <w:t>SOX Compliance Controls</w:t>
      </w:r>
      <w:r w:rsidRPr="597E2104">
        <w:rPr>
          <w:rFonts w:ascii="Calibri" w:eastAsia="Calibri" w:hAnsi="Calibri" w:cs="Calibri"/>
          <w:sz w:val="22"/>
          <w:szCs w:val="22"/>
        </w:rPr>
        <w:t>.</w:t>
      </w:r>
    </w:p>
    <w:p w14:paraId="61AF229B" w14:textId="064D243C" w:rsidR="1A2237F8" w:rsidRDefault="1A2237F8" w:rsidP="597E2104">
      <w:pPr>
        <w:pStyle w:val="ListParagraph"/>
        <w:numPr>
          <w:ilvl w:val="0"/>
          <w:numId w:val="3"/>
        </w:numPr>
        <w:spacing w:before="240" w:after="240"/>
        <w:jc w:val="both"/>
        <w:rPr>
          <w:rFonts w:ascii="Calibri" w:eastAsia="Calibri" w:hAnsi="Calibri" w:cs="Calibri"/>
          <w:sz w:val="22"/>
          <w:szCs w:val="22"/>
        </w:rPr>
      </w:pPr>
      <w:r w:rsidRPr="597E2104">
        <w:rPr>
          <w:rFonts w:ascii="Calibri" w:eastAsia="Calibri" w:hAnsi="Calibri" w:cs="Calibri"/>
          <w:sz w:val="22"/>
          <w:szCs w:val="22"/>
        </w:rPr>
        <w:t xml:space="preserve">Engineered operational analytics platforms processing 10M+ daily transactions, enabling fraud detection and risk analysis using </w:t>
      </w:r>
      <w:r w:rsidRPr="597E2104">
        <w:rPr>
          <w:rFonts w:ascii="Calibri" w:eastAsia="Calibri" w:hAnsi="Calibri" w:cs="Calibri"/>
          <w:b/>
          <w:bCs/>
          <w:sz w:val="22"/>
          <w:szCs w:val="22"/>
        </w:rPr>
        <w:t>Operational Analytics</w:t>
      </w:r>
      <w:r w:rsidRPr="597E2104">
        <w:rPr>
          <w:rFonts w:ascii="Calibri" w:eastAsia="Calibri" w:hAnsi="Calibri" w:cs="Calibri"/>
          <w:sz w:val="22"/>
          <w:szCs w:val="22"/>
        </w:rPr>
        <w:t xml:space="preserve">, </w:t>
      </w:r>
      <w:r w:rsidRPr="597E2104">
        <w:rPr>
          <w:rFonts w:ascii="Calibri" w:eastAsia="Calibri" w:hAnsi="Calibri" w:cs="Calibri"/>
          <w:b/>
          <w:bCs/>
          <w:sz w:val="22"/>
          <w:szCs w:val="22"/>
        </w:rPr>
        <w:t>Real-Time Monitoring</w:t>
      </w:r>
      <w:r w:rsidRPr="597E2104">
        <w:rPr>
          <w:rFonts w:ascii="Calibri" w:eastAsia="Calibri" w:hAnsi="Calibri" w:cs="Calibri"/>
          <w:sz w:val="22"/>
          <w:szCs w:val="22"/>
        </w:rPr>
        <w:t xml:space="preserve">, and </w:t>
      </w:r>
      <w:r w:rsidRPr="597E2104">
        <w:rPr>
          <w:rFonts w:ascii="Calibri" w:eastAsia="Calibri" w:hAnsi="Calibri" w:cs="Calibri"/>
          <w:b/>
          <w:bCs/>
          <w:sz w:val="22"/>
          <w:szCs w:val="22"/>
        </w:rPr>
        <w:t>Financial Data Compliance Standards</w:t>
      </w:r>
      <w:r w:rsidRPr="597E2104">
        <w:rPr>
          <w:rFonts w:ascii="Calibri" w:eastAsia="Calibri" w:hAnsi="Calibri" w:cs="Calibri"/>
          <w:sz w:val="22"/>
          <w:szCs w:val="22"/>
        </w:rPr>
        <w:t>.</w:t>
      </w:r>
    </w:p>
    <w:p w14:paraId="6174797E" w14:textId="07342EC8" w:rsidR="1A2237F8" w:rsidRDefault="1A2237F8" w:rsidP="597E2104">
      <w:pPr>
        <w:pStyle w:val="ListParagraph"/>
        <w:numPr>
          <w:ilvl w:val="0"/>
          <w:numId w:val="3"/>
        </w:numPr>
        <w:spacing w:before="240" w:after="240"/>
        <w:jc w:val="both"/>
        <w:rPr>
          <w:rFonts w:ascii="Calibri" w:eastAsia="Calibri" w:hAnsi="Calibri" w:cs="Calibri"/>
          <w:sz w:val="22"/>
          <w:szCs w:val="22"/>
        </w:rPr>
      </w:pPr>
      <w:r w:rsidRPr="597E2104">
        <w:rPr>
          <w:rFonts w:ascii="Calibri" w:eastAsia="Calibri" w:hAnsi="Calibri" w:cs="Calibri"/>
          <w:sz w:val="22"/>
          <w:szCs w:val="22"/>
        </w:rPr>
        <w:t xml:space="preserve">Developed infrastructure-as-code solutions automating secure banking deployments, enforcing configuration consistency and auditability using </w:t>
      </w:r>
      <w:r w:rsidRPr="597E2104">
        <w:rPr>
          <w:rFonts w:ascii="Calibri" w:eastAsia="Calibri" w:hAnsi="Calibri" w:cs="Calibri"/>
          <w:b/>
          <w:bCs/>
          <w:sz w:val="22"/>
          <w:szCs w:val="22"/>
        </w:rPr>
        <w:t>CloudFormation</w:t>
      </w:r>
      <w:r w:rsidRPr="597E2104">
        <w:rPr>
          <w:rFonts w:ascii="Calibri" w:eastAsia="Calibri" w:hAnsi="Calibri" w:cs="Calibri"/>
          <w:sz w:val="22"/>
          <w:szCs w:val="22"/>
        </w:rPr>
        <w:t xml:space="preserve">, </w:t>
      </w:r>
      <w:r w:rsidRPr="597E2104">
        <w:rPr>
          <w:rFonts w:ascii="Calibri" w:eastAsia="Calibri" w:hAnsi="Calibri" w:cs="Calibri"/>
          <w:b/>
          <w:bCs/>
          <w:sz w:val="22"/>
          <w:szCs w:val="22"/>
        </w:rPr>
        <w:t>IaC Practices</w:t>
      </w:r>
      <w:r w:rsidRPr="597E2104">
        <w:rPr>
          <w:rFonts w:ascii="Calibri" w:eastAsia="Calibri" w:hAnsi="Calibri" w:cs="Calibri"/>
          <w:sz w:val="22"/>
          <w:szCs w:val="22"/>
        </w:rPr>
        <w:t xml:space="preserve">, and </w:t>
      </w:r>
      <w:r w:rsidRPr="597E2104">
        <w:rPr>
          <w:rFonts w:ascii="Calibri" w:eastAsia="Calibri" w:hAnsi="Calibri" w:cs="Calibri"/>
          <w:b/>
          <w:bCs/>
          <w:sz w:val="22"/>
          <w:szCs w:val="22"/>
        </w:rPr>
        <w:t>Financial Security Controls</w:t>
      </w:r>
      <w:r w:rsidRPr="597E2104">
        <w:rPr>
          <w:rFonts w:ascii="Calibri" w:eastAsia="Calibri" w:hAnsi="Calibri" w:cs="Calibri"/>
          <w:sz w:val="22"/>
          <w:szCs w:val="22"/>
        </w:rPr>
        <w:t>.</w:t>
      </w:r>
    </w:p>
    <w:p w14:paraId="33ACCFC9" w14:textId="1D22226C" w:rsidR="1A2237F8" w:rsidRDefault="1A2237F8" w:rsidP="597E2104">
      <w:pPr>
        <w:pStyle w:val="ListParagraph"/>
        <w:numPr>
          <w:ilvl w:val="0"/>
          <w:numId w:val="3"/>
        </w:numPr>
        <w:spacing w:before="240" w:after="240"/>
        <w:jc w:val="both"/>
        <w:rPr>
          <w:rFonts w:ascii="Calibri" w:eastAsia="Calibri" w:hAnsi="Calibri" w:cs="Calibri"/>
          <w:sz w:val="22"/>
          <w:szCs w:val="22"/>
        </w:rPr>
      </w:pPr>
      <w:r w:rsidRPr="597E2104">
        <w:rPr>
          <w:rFonts w:ascii="Calibri" w:eastAsia="Calibri" w:hAnsi="Calibri" w:cs="Calibri"/>
          <w:sz w:val="22"/>
          <w:szCs w:val="22"/>
        </w:rPr>
        <w:t xml:space="preserve">Implemented configuration management automation across 200+ servers, standardizing compliance baselines and reducing drift using </w:t>
      </w:r>
      <w:r w:rsidRPr="597E2104">
        <w:rPr>
          <w:rFonts w:ascii="Calibri" w:eastAsia="Calibri" w:hAnsi="Calibri" w:cs="Calibri"/>
          <w:b/>
          <w:bCs/>
          <w:sz w:val="22"/>
          <w:szCs w:val="22"/>
        </w:rPr>
        <w:t>PUPPET</w:t>
      </w:r>
      <w:r w:rsidRPr="597E2104">
        <w:rPr>
          <w:rFonts w:ascii="Calibri" w:eastAsia="Calibri" w:hAnsi="Calibri" w:cs="Calibri"/>
          <w:sz w:val="22"/>
          <w:szCs w:val="22"/>
        </w:rPr>
        <w:t xml:space="preserve">, </w:t>
      </w:r>
      <w:r w:rsidRPr="597E2104">
        <w:rPr>
          <w:rFonts w:ascii="Calibri" w:eastAsia="Calibri" w:hAnsi="Calibri" w:cs="Calibri"/>
          <w:b/>
          <w:bCs/>
          <w:sz w:val="22"/>
          <w:szCs w:val="22"/>
        </w:rPr>
        <w:t>Change Control Automation</w:t>
      </w:r>
      <w:r w:rsidRPr="597E2104">
        <w:rPr>
          <w:rFonts w:ascii="Calibri" w:eastAsia="Calibri" w:hAnsi="Calibri" w:cs="Calibri"/>
          <w:sz w:val="22"/>
          <w:szCs w:val="22"/>
        </w:rPr>
        <w:t xml:space="preserve">, and </w:t>
      </w:r>
      <w:r w:rsidRPr="597E2104">
        <w:rPr>
          <w:rFonts w:ascii="Calibri" w:eastAsia="Calibri" w:hAnsi="Calibri" w:cs="Calibri"/>
          <w:b/>
          <w:bCs/>
          <w:sz w:val="22"/>
          <w:szCs w:val="22"/>
        </w:rPr>
        <w:t>SOX-Compliant Infrastructure Management</w:t>
      </w:r>
      <w:r w:rsidRPr="597E2104">
        <w:rPr>
          <w:rFonts w:ascii="Calibri" w:eastAsia="Calibri" w:hAnsi="Calibri" w:cs="Calibri"/>
          <w:sz w:val="22"/>
          <w:szCs w:val="22"/>
        </w:rPr>
        <w:t>.</w:t>
      </w:r>
    </w:p>
    <w:p w14:paraId="0BEB3875" w14:textId="1895C51E" w:rsidR="1A2237F8" w:rsidRDefault="1A2237F8" w:rsidP="597E2104">
      <w:pPr>
        <w:pStyle w:val="ListParagraph"/>
        <w:numPr>
          <w:ilvl w:val="0"/>
          <w:numId w:val="3"/>
        </w:numPr>
        <w:spacing w:before="240" w:after="240"/>
        <w:jc w:val="both"/>
        <w:rPr>
          <w:rFonts w:ascii="Calibri" w:eastAsia="Calibri" w:hAnsi="Calibri" w:cs="Calibri"/>
          <w:sz w:val="22"/>
          <w:szCs w:val="22"/>
        </w:rPr>
      </w:pPr>
      <w:r w:rsidRPr="597E2104">
        <w:rPr>
          <w:rFonts w:ascii="Calibri" w:eastAsia="Calibri" w:hAnsi="Calibri" w:cs="Calibri"/>
          <w:sz w:val="22"/>
          <w:szCs w:val="22"/>
        </w:rPr>
        <w:t xml:space="preserve">Deployed secure service mesh and API management platforms for open banking initiatives, protecting third-party integrations using </w:t>
      </w:r>
      <w:r w:rsidRPr="597E2104">
        <w:rPr>
          <w:rFonts w:ascii="Calibri" w:eastAsia="Calibri" w:hAnsi="Calibri" w:cs="Calibri"/>
          <w:b/>
          <w:bCs/>
          <w:sz w:val="22"/>
          <w:szCs w:val="22"/>
        </w:rPr>
        <w:t>Apigee Edge</w:t>
      </w:r>
      <w:r w:rsidRPr="597E2104">
        <w:rPr>
          <w:rFonts w:ascii="Calibri" w:eastAsia="Calibri" w:hAnsi="Calibri" w:cs="Calibri"/>
          <w:sz w:val="22"/>
          <w:szCs w:val="22"/>
        </w:rPr>
        <w:t xml:space="preserve">, </w:t>
      </w:r>
      <w:r w:rsidRPr="597E2104">
        <w:rPr>
          <w:rFonts w:ascii="Calibri" w:eastAsia="Calibri" w:hAnsi="Calibri" w:cs="Calibri"/>
          <w:b/>
          <w:bCs/>
          <w:sz w:val="22"/>
          <w:szCs w:val="22"/>
        </w:rPr>
        <w:t>Envoy</w:t>
      </w:r>
      <w:r w:rsidRPr="597E2104">
        <w:rPr>
          <w:rFonts w:ascii="Calibri" w:eastAsia="Calibri" w:hAnsi="Calibri" w:cs="Calibri"/>
          <w:sz w:val="22"/>
          <w:szCs w:val="22"/>
        </w:rPr>
        <w:t xml:space="preserve">, </w:t>
      </w:r>
      <w:r w:rsidRPr="597E2104">
        <w:rPr>
          <w:rFonts w:ascii="Calibri" w:eastAsia="Calibri" w:hAnsi="Calibri" w:cs="Calibri"/>
          <w:b/>
          <w:bCs/>
          <w:sz w:val="22"/>
          <w:szCs w:val="22"/>
        </w:rPr>
        <w:t>mTLS</w:t>
      </w:r>
      <w:r w:rsidRPr="597E2104">
        <w:rPr>
          <w:rFonts w:ascii="Calibri" w:eastAsia="Calibri" w:hAnsi="Calibri" w:cs="Calibri"/>
          <w:sz w:val="22"/>
          <w:szCs w:val="22"/>
        </w:rPr>
        <w:t xml:space="preserve">, and </w:t>
      </w:r>
      <w:r w:rsidRPr="597E2104">
        <w:rPr>
          <w:rFonts w:ascii="Calibri" w:eastAsia="Calibri" w:hAnsi="Calibri" w:cs="Calibri"/>
          <w:b/>
          <w:bCs/>
          <w:sz w:val="22"/>
          <w:szCs w:val="22"/>
        </w:rPr>
        <w:t>Open Banking Security Standards</w:t>
      </w:r>
      <w:r w:rsidRPr="597E2104">
        <w:rPr>
          <w:rFonts w:ascii="Calibri" w:eastAsia="Calibri" w:hAnsi="Calibri" w:cs="Calibri"/>
          <w:sz w:val="22"/>
          <w:szCs w:val="22"/>
        </w:rPr>
        <w:t>.</w:t>
      </w:r>
    </w:p>
    <w:p w14:paraId="296D69B6" w14:textId="7FB72227" w:rsidR="6BF33881" w:rsidRDefault="2761113F" w:rsidP="597E2104">
      <w:pPr>
        <w:spacing w:before="240" w:after="240"/>
        <w:rPr>
          <w:rFonts w:ascii="Calibri" w:eastAsia="Calibri" w:hAnsi="Calibri" w:cs="Calibri"/>
          <w:sz w:val="22"/>
          <w:szCs w:val="22"/>
        </w:rPr>
      </w:pPr>
      <w:r w:rsidRPr="597E2104">
        <w:rPr>
          <w:rFonts w:ascii="Calibri" w:eastAsia="Calibri" w:hAnsi="Calibri" w:cs="Calibri"/>
          <w:b/>
          <w:bCs/>
          <w:color w:val="000000" w:themeColor="text1"/>
          <w:sz w:val="22"/>
          <w:szCs w:val="22"/>
        </w:rPr>
        <w:lastRenderedPageBreak/>
        <w:t>Environment:</w:t>
      </w:r>
      <w:r w:rsidRPr="597E2104">
        <w:rPr>
          <w:rFonts w:ascii="Calibri" w:eastAsia="Calibri" w:hAnsi="Calibri" w:cs="Calibri"/>
          <w:color w:val="000000" w:themeColor="text1"/>
          <w:sz w:val="22"/>
          <w:szCs w:val="22"/>
        </w:rPr>
        <w:t xml:space="preserve"> </w:t>
      </w:r>
      <w:r w:rsidR="27C58352" w:rsidRPr="597E2104">
        <w:rPr>
          <w:rFonts w:ascii="Calibri" w:eastAsia="Calibri" w:hAnsi="Calibri" w:cs="Calibri"/>
          <w:sz w:val="22"/>
          <w:szCs w:val="22"/>
        </w:rPr>
        <w:t>Podman, ELK Stack, Kubernetes, PUPPET, Cloudformation, Datadog, Envoy, Github Actions, Snyk, FLUX, APIGEE EDGE, Gitlab, Apigee Runtime Plane Architecture, Apigee API Proxies &amp; Policies, Apigee Hybrid, Apigee Analytics &amp; Monitoring, CI/CD</w:t>
      </w:r>
    </w:p>
    <w:p w14:paraId="2CF315D5" w14:textId="7798A4FF" w:rsidR="20549922" w:rsidRDefault="20549922" w:rsidP="597E2104">
      <w:pPr>
        <w:pStyle w:val="NoSpacing"/>
        <w:tabs>
          <w:tab w:val="left" w:pos="8271"/>
        </w:tabs>
        <w:rPr>
          <w:rFonts w:ascii="Calibri" w:eastAsia="Calibri" w:hAnsi="Calibri" w:cs="Calibri"/>
          <w:b/>
          <w:bCs/>
          <w:color w:val="000000" w:themeColor="text1"/>
          <w:sz w:val="22"/>
          <w:szCs w:val="22"/>
        </w:rPr>
      </w:pPr>
      <w:r w:rsidRPr="597E2104">
        <w:rPr>
          <w:rFonts w:ascii="Calibri" w:eastAsia="Calibri" w:hAnsi="Calibri" w:cs="Calibri"/>
          <w:b/>
          <w:bCs/>
          <w:sz w:val="22"/>
          <w:szCs w:val="22"/>
        </w:rPr>
        <w:t xml:space="preserve">Allstate:                                                                          </w:t>
      </w:r>
      <w:r w:rsidR="5D108A4F" w:rsidRPr="597E2104">
        <w:rPr>
          <w:rFonts w:ascii="Calibri" w:eastAsia="Calibri" w:hAnsi="Calibri" w:cs="Calibri"/>
          <w:b/>
          <w:bCs/>
          <w:sz w:val="22"/>
          <w:szCs w:val="22"/>
        </w:rPr>
        <w:t xml:space="preserve">                                                                   </w:t>
      </w:r>
      <w:r w:rsidRPr="597E2104">
        <w:rPr>
          <w:rFonts w:ascii="Calibri" w:eastAsia="Calibri" w:hAnsi="Calibri" w:cs="Calibri"/>
          <w:b/>
          <w:bCs/>
          <w:sz w:val="22"/>
          <w:szCs w:val="22"/>
        </w:rPr>
        <w:t xml:space="preserve"> Location: Northbrook,IL</w:t>
      </w:r>
    </w:p>
    <w:p w14:paraId="4F7E2575" w14:textId="655783E4" w:rsidR="20549922" w:rsidRDefault="20549922" w:rsidP="597E2104">
      <w:pPr>
        <w:pStyle w:val="NoSpacing"/>
        <w:rPr>
          <w:rFonts w:ascii="Calibri" w:eastAsia="Calibri" w:hAnsi="Calibri" w:cs="Calibri"/>
          <w:b/>
          <w:bCs/>
          <w:color w:val="000000" w:themeColor="text1"/>
          <w:sz w:val="22"/>
          <w:szCs w:val="22"/>
          <w:lang w:val="en-GB"/>
        </w:rPr>
      </w:pPr>
      <w:r w:rsidRPr="597E2104">
        <w:rPr>
          <w:rFonts w:ascii="Calibri" w:eastAsia="Calibri" w:hAnsi="Calibri" w:cs="Calibri"/>
          <w:b/>
          <w:bCs/>
          <w:sz w:val="22"/>
          <w:szCs w:val="22"/>
        </w:rPr>
        <w:t xml:space="preserve">DevOps Engineer        </w:t>
      </w:r>
      <w:r w:rsidR="2D9490C5" w:rsidRPr="597E2104">
        <w:rPr>
          <w:rFonts w:ascii="Calibri" w:eastAsia="Calibri" w:hAnsi="Calibri" w:cs="Calibri"/>
          <w:b/>
          <w:bCs/>
          <w:sz w:val="22"/>
          <w:szCs w:val="22"/>
        </w:rPr>
        <w:t xml:space="preserve">                                                                                                        </w:t>
      </w:r>
      <w:r w:rsidRPr="597E2104">
        <w:rPr>
          <w:rFonts w:ascii="Calibri" w:eastAsia="Calibri" w:hAnsi="Calibri" w:cs="Calibri"/>
          <w:b/>
          <w:bCs/>
          <w:sz w:val="22"/>
          <w:szCs w:val="22"/>
        </w:rPr>
        <w:t xml:space="preserve">  </w:t>
      </w:r>
      <w:r w:rsidR="00CC8C88" w:rsidRPr="597E2104">
        <w:rPr>
          <w:rFonts w:ascii="Calibri" w:eastAsia="Calibri" w:hAnsi="Calibri" w:cs="Calibri"/>
          <w:b/>
          <w:bCs/>
          <w:sz w:val="22"/>
          <w:szCs w:val="22"/>
        </w:rPr>
        <w:t xml:space="preserve">  February 2017 - November 2019</w:t>
      </w:r>
    </w:p>
    <w:p w14:paraId="2E9F3C02" w14:textId="471A7E88" w:rsidR="560C7E28" w:rsidRDefault="560C7E28" w:rsidP="597E2104">
      <w:pPr>
        <w:pStyle w:val="NoSpacing"/>
        <w:rPr>
          <w:rFonts w:ascii="Calibri" w:eastAsia="Calibri" w:hAnsi="Calibri" w:cs="Calibri"/>
          <w:b/>
          <w:bCs/>
          <w:sz w:val="22"/>
          <w:szCs w:val="22"/>
        </w:rPr>
      </w:pPr>
      <w:r w:rsidRPr="597E2104">
        <w:rPr>
          <w:rFonts w:ascii="Calibri" w:eastAsia="Calibri" w:hAnsi="Calibri" w:cs="Calibri"/>
          <w:b/>
          <w:bCs/>
          <w:sz w:val="22"/>
          <w:szCs w:val="22"/>
        </w:rPr>
        <w:t>Responsibilities:</w:t>
      </w:r>
    </w:p>
    <w:p w14:paraId="31070A35" w14:textId="630AE6E5" w:rsidR="4BE448C6" w:rsidRDefault="4BE448C6" w:rsidP="597E2104">
      <w:pPr>
        <w:pStyle w:val="ListParagraph"/>
        <w:numPr>
          <w:ilvl w:val="0"/>
          <w:numId w:val="2"/>
        </w:numPr>
        <w:spacing w:before="240" w:after="240"/>
        <w:jc w:val="both"/>
        <w:rPr>
          <w:rFonts w:ascii="Calibri" w:eastAsia="Calibri" w:hAnsi="Calibri" w:cs="Calibri"/>
          <w:sz w:val="22"/>
          <w:szCs w:val="22"/>
        </w:rPr>
      </w:pPr>
      <w:r w:rsidRPr="597E2104">
        <w:rPr>
          <w:rFonts w:ascii="Calibri" w:eastAsia="Calibri" w:hAnsi="Calibri" w:cs="Calibri"/>
          <w:sz w:val="22"/>
          <w:szCs w:val="22"/>
        </w:rPr>
        <w:t xml:space="preserve">Led technical implementation and management of Apigee Hybrid runtimes for an insurance provider, engineering scalable runtime plane architecture processing 5M+ daily transactions while ensuring compliance with </w:t>
      </w:r>
      <w:r w:rsidRPr="597E2104">
        <w:rPr>
          <w:rFonts w:ascii="Calibri" w:eastAsia="Calibri" w:hAnsi="Calibri" w:cs="Calibri"/>
          <w:b/>
          <w:bCs/>
          <w:sz w:val="22"/>
          <w:szCs w:val="22"/>
        </w:rPr>
        <w:t>Apigee Hybrid</w:t>
      </w:r>
      <w:r w:rsidRPr="597E2104">
        <w:rPr>
          <w:rFonts w:ascii="Calibri" w:eastAsia="Calibri" w:hAnsi="Calibri" w:cs="Calibri"/>
          <w:sz w:val="22"/>
          <w:szCs w:val="22"/>
        </w:rPr>
        <w:t xml:space="preserve">, </w:t>
      </w:r>
      <w:r w:rsidRPr="597E2104">
        <w:rPr>
          <w:rFonts w:ascii="Calibri" w:eastAsia="Calibri" w:hAnsi="Calibri" w:cs="Calibri"/>
          <w:b/>
          <w:bCs/>
          <w:sz w:val="22"/>
          <w:szCs w:val="22"/>
        </w:rPr>
        <w:t>Kubernetes</w:t>
      </w:r>
      <w:r w:rsidRPr="597E2104">
        <w:rPr>
          <w:rFonts w:ascii="Calibri" w:eastAsia="Calibri" w:hAnsi="Calibri" w:cs="Calibri"/>
          <w:sz w:val="22"/>
          <w:szCs w:val="22"/>
        </w:rPr>
        <w:t xml:space="preserve">, </w:t>
      </w:r>
      <w:r w:rsidRPr="597E2104">
        <w:rPr>
          <w:rFonts w:ascii="Calibri" w:eastAsia="Calibri" w:hAnsi="Calibri" w:cs="Calibri"/>
          <w:b/>
          <w:bCs/>
          <w:sz w:val="22"/>
          <w:szCs w:val="22"/>
        </w:rPr>
        <w:t>PCI-DSS</w:t>
      </w:r>
      <w:r w:rsidRPr="597E2104">
        <w:rPr>
          <w:rFonts w:ascii="Calibri" w:eastAsia="Calibri" w:hAnsi="Calibri" w:cs="Calibri"/>
          <w:sz w:val="22"/>
          <w:szCs w:val="22"/>
        </w:rPr>
        <w:t xml:space="preserve">, and </w:t>
      </w:r>
      <w:r w:rsidRPr="597E2104">
        <w:rPr>
          <w:rFonts w:ascii="Calibri" w:eastAsia="Calibri" w:hAnsi="Calibri" w:cs="Calibri"/>
          <w:b/>
          <w:bCs/>
          <w:sz w:val="22"/>
          <w:szCs w:val="22"/>
        </w:rPr>
        <w:t>GDPR</w:t>
      </w:r>
      <w:r w:rsidRPr="597E2104">
        <w:rPr>
          <w:rFonts w:ascii="Calibri" w:eastAsia="Calibri" w:hAnsi="Calibri" w:cs="Calibri"/>
          <w:sz w:val="22"/>
          <w:szCs w:val="22"/>
        </w:rPr>
        <w:t>.</w:t>
      </w:r>
    </w:p>
    <w:p w14:paraId="6A119EA5" w14:textId="34B38BF5" w:rsidR="4BE448C6" w:rsidRDefault="4BE448C6" w:rsidP="597E2104">
      <w:pPr>
        <w:pStyle w:val="ListParagraph"/>
        <w:numPr>
          <w:ilvl w:val="0"/>
          <w:numId w:val="2"/>
        </w:numPr>
        <w:spacing w:before="240" w:after="240"/>
        <w:jc w:val="both"/>
        <w:rPr>
          <w:rFonts w:ascii="Calibri" w:eastAsia="Calibri" w:hAnsi="Calibri" w:cs="Calibri"/>
          <w:sz w:val="22"/>
          <w:szCs w:val="22"/>
        </w:rPr>
      </w:pPr>
      <w:r w:rsidRPr="597E2104">
        <w:rPr>
          <w:rFonts w:ascii="Calibri" w:eastAsia="Calibri" w:hAnsi="Calibri" w:cs="Calibri"/>
          <w:sz w:val="22"/>
          <w:szCs w:val="22"/>
        </w:rPr>
        <w:t xml:space="preserve">Designed enterprise API engineering solutions for claims processing, integrating legacy mainframe systems with microservices through secure patterns using </w:t>
      </w:r>
      <w:r w:rsidRPr="597E2104">
        <w:rPr>
          <w:rFonts w:ascii="Calibri" w:eastAsia="Calibri" w:hAnsi="Calibri" w:cs="Calibri"/>
          <w:b/>
          <w:bCs/>
          <w:sz w:val="22"/>
          <w:szCs w:val="22"/>
        </w:rPr>
        <w:t>Apigee API Proxies</w:t>
      </w:r>
      <w:r w:rsidRPr="597E2104">
        <w:rPr>
          <w:rFonts w:ascii="Calibri" w:eastAsia="Calibri" w:hAnsi="Calibri" w:cs="Calibri"/>
          <w:sz w:val="22"/>
          <w:szCs w:val="22"/>
        </w:rPr>
        <w:t xml:space="preserve">, </w:t>
      </w:r>
      <w:r w:rsidRPr="597E2104">
        <w:rPr>
          <w:rFonts w:ascii="Calibri" w:eastAsia="Calibri" w:hAnsi="Calibri" w:cs="Calibri"/>
          <w:b/>
          <w:bCs/>
          <w:sz w:val="22"/>
          <w:szCs w:val="22"/>
        </w:rPr>
        <w:t>Policies</w:t>
      </w:r>
      <w:r w:rsidRPr="597E2104">
        <w:rPr>
          <w:rFonts w:ascii="Calibri" w:eastAsia="Calibri" w:hAnsi="Calibri" w:cs="Calibri"/>
          <w:sz w:val="22"/>
          <w:szCs w:val="22"/>
        </w:rPr>
        <w:t xml:space="preserve">, </w:t>
      </w:r>
      <w:r w:rsidRPr="597E2104">
        <w:rPr>
          <w:rFonts w:ascii="Calibri" w:eastAsia="Calibri" w:hAnsi="Calibri" w:cs="Calibri"/>
          <w:b/>
          <w:bCs/>
          <w:sz w:val="22"/>
          <w:szCs w:val="22"/>
        </w:rPr>
        <w:t>Secure Integration Design</w:t>
      </w:r>
      <w:r w:rsidRPr="597E2104">
        <w:rPr>
          <w:rFonts w:ascii="Calibri" w:eastAsia="Calibri" w:hAnsi="Calibri" w:cs="Calibri"/>
          <w:sz w:val="22"/>
          <w:szCs w:val="22"/>
        </w:rPr>
        <w:t xml:space="preserve">, and </w:t>
      </w:r>
      <w:r w:rsidRPr="597E2104">
        <w:rPr>
          <w:rFonts w:ascii="Calibri" w:eastAsia="Calibri" w:hAnsi="Calibri" w:cs="Calibri"/>
          <w:b/>
          <w:bCs/>
          <w:sz w:val="22"/>
          <w:szCs w:val="22"/>
        </w:rPr>
        <w:t>HIPAA Compliance</w:t>
      </w:r>
      <w:r w:rsidRPr="597E2104">
        <w:rPr>
          <w:rFonts w:ascii="Calibri" w:eastAsia="Calibri" w:hAnsi="Calibri" w:cs="Calibri"/>
          <w:sz w:val="22"/>
          <w:szCs w:val="22"/>
        </w:rPr>
        <w:t>.</w:t>
      </w:r>
    </w:p>
    <w:p w14:paraId="5E15C9BB" w14:textId="5910BC81" w:rsidR="4BE448C6" w:rsidRDefault="4BE448C6" w:rsidP="597E2104">
      <w:pPr>
        <w:pStyle w:val="ListParagraph"/>
        <w:numPr>
          <w:ilvl w:val="0"/>
          <w:numId w:val="2"/>
        </w:numPr>
        <w:spacing w:before="240" w:after="240"/>
        <w:jc w:val="both"/>
        <w:rPr>
          <w:rFonts w:ascii="Calibri" w:eastAsia="Calibri" w:hAnsi="Calibri" w:cs="Calibri"/>
          <w:sz w:val="22"/>
          <w:szCs w:val="22"/>
        </w:rPr>
      </w:pPr>
      <w:r w:rsidRPr="597E2104">
        <w:rPr>
          <w:rFonts w:ascii="Calibri" w:eastAsia="Calibri" w:hAnsi="Calibri" w:cs="Calibri"/>
          <w:sz w:val="22"/>
          <w:szCs w:val="22"/>
        </w:rPr>
        <w:t xml:space="preserve">Orchestrated migration from on-premises API platforms to hybrid cloud architecture, enabling scalable digital transformation with automated scaling, high availability, and disaster recovery using </w:t>
      </w:r>
      <w:r w:rsidRPr="597E2104">
        <w:rPr>
          <w:rFonts w:ascii="Calibri" w:eastAsia="Calibri" w:hAnsi="Calibri" w:cs="Calibri"/>
          <w:b/>
          <w:bCs/>
          <w:sz w:val="22"/>
          <w:szCs w:val="22"/>
        </w:rPr>
        <w:t>Kubernetes</w:t>
      </w:r>
      <w:r w:rsidRPr="597E2104">
        <w:rPr>
          <w:rFonts w:ascii="Calibri" w:eastAsia="Calibri" w:hAnsi="Calibri" w:cs="Calibri"/>
          <w:sz w:val="22"/>
          <w:szCs w:val="22"/>
        </w:rPr>
        <w:t xml:space="preserve">, </w:t>
      </w:r>
      <w:r w:rsidRPr="597E2104">
        <w:rPr>
          <w:rFonts w:ascii="Calibri" w:eastAsia="Calibri" w:hAnsi="Calibri" w:cs="Calibri"/>
          <w:b/>
          <w:bCs/>
          <w:sz w:val="22"/>
          <w:szCs w:val="22"/>
        </w:rPr>
        <w:t>Hybrid Cloud</w:t>
      </w:r>
      <w:r w:rsidRPr="597E2104">
        <w:rPr>
          <w:rFonts w:ascii="Calibri" w:eastAsia="Calibri" w:hAnsi="Calibri" w:cs="Calibri"/>
          <w:sz w:val="22"/>
          <w:szCs w:val="22"/>
        </w:rPr>
        <w:t xml:space="preserve">, and </w:t>
      </w:r>
      <w:r w:rsidRPr="597E2104">
        <w:rPr>
          <w:rFonts w:ascii="Calibri" w:eastAsia="Calibri" w:hAnsi="Calibri" w:cs="Calibri"/>
          <w:b/>
          <w:bCs/>
          <w:sz w:val="22"/>
          <w:szCs w:val="22"/>
        </w:rPr>
        <w:t>Business Continuity Engineering</w:t>
      </w:r>
      <w:r w:rsidRPr="597E2104">
        <w:rPr>
          <w:rFonts w:ascii="Calibri" w:eastAsia="Calibri" w:hAnsi="Calibri" w:cs="Calibri"/>
          <w:sz w:val="22"/>
          <w:szCs w:val="22"/>
        </w:rPr>
        <w:t>.</w:t>
      </w:r>
    </w:p>
    <w:p w14:paraId="4FEB55A6" w14:textId="7717BA60" w:rsidR="4BE448C6" w:rsidRDefault="4BE448C6" w:rsidP="597E2104">
      <w:pPr>
        <w:pStyle w:val="ListParagraph"/>
        <w:numPr>
          <w:ilvl w:val="0"/>
          <w:numId w:val="2"/>
        </w:numPr>
        <w:spacing w:before="240" w:after="240"/>
        <w:jc w:val="both"/>
        <w:rPr>
          <w:rFonts w:ascii="Calibri" w:eastAsia="Calibri" w:hAnsi="Calibri" w:cs="Calibri"/>
          <w:sz w:val="22"/>
          <w:szCs w:val="22"/>
        </w:rPr>
      </w:pPr>
      <w:r w:rsidRPr="597E2104">
        <w:rPr>
          <w:rFonts w:ascii="Calibri" w:eastAsia="Calibri" w:hAnsi="Calibri" w:cs="Calibri"/>
          <w:sz w:val="22"/>
          <w:szCs w:val="22"/>
        </w:rPr>
        <w:t xml:space="preserve">Developed DevOps automation pipelines enabling continuous deployment of Apigee configurations, integrating security scanning and compliance validation using </w:t>
      </w:r>
      <w:r w:rsidRPr="597E2104">
        <w:rPr>
          <w:rFonts w:ascii="Calibri" w:eastAsia="Calibri" w:hAnsi="Calibri" w:cs="Calibri"/>
          <w:b/>
          <w:bCs/>
          <w:sz w:val="22"/>
          <w:szCs w:val="22"/>
        </w:rPr>
        <w:t>GitLab CI</w:t>
      </w:r>
      <w:r w:rsidRPr="597E2104">
        <w:rPr>
          <w:rFonts w:ascii="Calibri" w:eastAsia="Calibri" w:hAnsi="Calibri" w:cs="Calibri"/>
          <w:sz w:val="22"/>
          <w:szCs w:val="22"/>
        </w:rPr>
        <w:t xml:space="preserve">, </w:t>
      </w:r>
      <w:r w:rsidRPr="597E2104">
        <w:rPr>
          <w:rFonts w:ascii="Calibri" w:eastAsia="Calibri" w:hAnsi="Calibri" w:cs="Calibri"/>
          <w:b/>
          <w:bCs/>
          <w:sz w:val="22"/>
          <w:szCs w:val="22"/>
        </w:rPr>
        <w:t>Spinnaker</w:t>
      </w:r>
      <w:r w:rsidRPr="597E2104">
        <w:rPr>
          <w:rFonts w:ascii="Calibri" w:eastAsia="Calibri" w:hAnsi="Calibri" w:cs="Calibri"/>
          <w:sz w:val="22"/>
          <w:szCs w:val="22"/>
        </w:rPr>
        <w:t xml:space="preserve">, </w:t>
      </w:r>
      <w:r w:rsidRPr="597E2104">
        <w:rPr>
          <w:rFonts w:ascii="Calibri" w:eastAsia="Calibri" w:hAnsi="Calibri" w:cs="Calibri"/>
          <w:b/>
          <w:bCs/>
          <w:sz w:val="22"/>
          <w:szCs w:val="22"/>
        </w:rPr>
        <w:t>Aqua Security</w:t>
      </w:r>
      <w:r w:rsidRPr="597E2104">
        <w:rPr>
          <w:rFonts w:ascii="Calibri" w:eastAsia="Calibri" w:hAnsi="Calibri" w:cs="Calibri"/>
          <w:sz w:val="22"/>
          <w:szCs w:val="22"/>
        </w:rPr>
        <w:t xml:space="preserve">, and </w:t>
      </w:r>
      <w:r w:rsidRPr="597E2104">
        <w:rPr>
          <w:rFonts w:ascii="Calibri" w:eastAsia="Calibri" w:hAnsi="Calibri" w:cs="Calibri"/>
          <w:b/>
          <w:bCs/>
          <w:sz w:val="22"/>
          <w:szCs w:val="22"/>
        </w:rPr>
        <w:t>PCI-DSS Controls</w:t>
      </w:r>
      <w:r w:rsidRPr="597E2104">
        <w:rPr>
          <w:rFonts w:ascii="Calibri" w:eastAsia="Calibri" w:hAnsi="Calibri" w:cs="Calibri"/>
          <w:sz w:val="22"/>
          <w:szCs w:val="22"/>
        </w:rPr>
        <w:t>.</w:t>
      </w:r>
    </w:p>
    <w:p w14:paraId="71B15152" w14:textId="63699873" w:rsidR="4BE448C6" w:rsidRDefault="4BE448C6" w:rsidP="597E2104">
      <w:pPr>
        <w:pStyle w:val="ListParagraph"/>
        <w:numPr>
          <w:ilvl w:val="0"/>
          <w:numId w:val="2"/>
        </w:numPr>
        <w:spacing w:before="240" w:after="240"/>
        <w:jc w:val="both"/>
        <w:rPr>
          <w:rFonts w:ascii="Calibri" w:eastAsia="Calibri" w:hAnsi="Calibri" w:cs="Calibri"/>
          <w:sz w:val="22"/>
          <w:szCs w:val="22"/>
        </w:rPr>
      </w:pPr>
      <w:r w:rsidRPr="597E2104">
        <w:rPr>
          <w:rFonts w:ascii="Calibri" w:eastAsia="Calibri" w:hAnsi="Calibri" w:cs="Calibri"/>
          <w:sz w:val="22"/>
          <w:szCs w:val="22"/>
        </w:rPr>
        <w:t xml:space="preserve">Engineered optimized Apigee runtime plane setups using custom Kubernetes configurations, balancing high concurrency and transactional integrity across insurance workflows with </w:t>
      </w:r>
      <w:r w:rsidRPr="597E2104">
        <w:rPr>
          <w:rFonts w:ascii="Calibri" w:eastAsia="Calibri" w:hAnsi="Calibri" w:cs="Calibri"/>
          <w:b/>
          <w:bCs/>
          <w:sz w:val="22"/>
          <w:szCs w:val="22"/>
        </w:rPr>
        <w:t>Kubernetes Scheduling</w:t>
      </w:r>
      <w:r w:rsidRPr="597E2104">
        <w:rPr>
          <w:rFonts w:ascii="Calibri" w:eastAsia="Calibri" w:hAnsi="Calibri" w:cs="Calibri"/>
          <w:sz w:val="22"/>
          <w:szCs w:val="22"/>
        </w:rPr>
        <w:t xml:space="preserve">, </w:t>
      </w:r>
      <w:r w:rsidRPr="597E2104">
        <w:rPr>
          <w:rFonts w:ascii="Calibri" w:eastAsia="Calibri" w:hAnsi="Calibri" w:cs="Calibri"/>
          <w:b/>
          <w:bCs/>
          <w:sz w:val="22"/>
          <w:szCs w:val="22"/>
        </w:rPr>
        <w:t>Resource Optimization</w:t>
      </w:r>
      <w:r w:rsidRPr="597E2104">
        <w:rPr>
          <w:rFonts w:ascii="Calibri" w:eastAsia="Calibri" w:hAnsi="Calibri" w:cs="Calibri"/>
          <w:sz w:val="22"/>
          <w:szCs w:val="22"/>
        </w:rPr>
        <w:t xml:space="preserve">, and </w:t>
      </w:r>
      <w:r w:rsidRPr="597E2104">
        <w:rPr>
          <w:rFonts w:ascii="Calibri" w:eastAsia="Calibri" w:hAnsi="Calibri" w:cs="Calibri"/>
          <w:b/>
          <w:bCs/>
          <w:sz w:val="22"/>
          <w:szCs w:val="22"/>
        </w:rPr>
        <w:t>Runtime Plane Architecture</w:t>
      </w:r>
      <w:r w:rsidRPr="597E2104">
        <w:rPr>
          <w:rFonts w:ascii="Calibri" w:eastAsia="Calibri" w:hAnsi="Calibri" w:cs="Calibri"/>
          <w:sz w:val="22"/>
          <w:szCs w:val="22"/>
        </w:rPr>
        <w:t>.</w:t>
      </w:r>
    </w:p>
    <w:p w14:paraId="5FE1FDC1" w14:textId="7812C088" w:rsidR="4BE448C6" w:rsidRDefault="4BE448C6" w:rsidP="597E2104">
      <w:pPr>
        <w:pStyle w:val="ListParagraph"/>
        <w:numPr>
          <w:ilvl w:val="0"/>
          <w:numId w:val="2"/>
        </w:numPr>
        <w:spacing w:before="240" w:after="240"/>
        <w:jc w:val="both"/>
        <w:rPr>
          <w:rFonts w:ascii="Calibri" w:eastAsia="Calibri" w:hAnsi="Calibri" w:cs="Calibri"/>
          <w:sz w:val="22"/>
          <w:szCs w:val="22"/>
        </w:rPr>
      </w:pPr>
      <w:r w:rsidRPr="597E2104">
        <w:rPr>
          <w:rFonts w:ascii="Calibri" w:eastAsia="Calibri" w:hAnsi="Calibri" w:cs="Calibri"/>
          <w:sz w:val="22"/>
          <w:szCs w:val="22"/>
        </w:rPr>
        <w:t xml:space="preserve">Established operational analytics frameworks providing real-time observability into API performance and usage, implementing predictive alerting during peak enrollment periods using </w:t>
      </w:r>
      <w:r w:rsidRPr="597E2104">
        <w:rPr>
          <w:rFonts w:ascii="Calibri" w:eastAsia="Calibri" w:hAnsi="Calibri" w:cs="Calibri"/>
          <w:b/>
          <w:bCs/>
          <w:sz w:val="22"/>
          <w:szCs w:val="22"/>
        </w:rPr>
        <w:t>New Relic</w:t>
      </w:r>
      <w:r w:rsidRPr="597E2104">
        <w:rPr>
          <w:rFonts w:ascii="Calibri" w:eastAsia="Calibri" w:hAnsi="Calibri" w:cs="Calibri"/>
          <w:sz w:val="22"/>
          <w:szCs w:val="22"/>
        </w:rPr>
        <w:t xml:space="preserve">, </w:t>
      </w:r>
      <w:r w:rsidRPr="597E2104">
        <w:rPr>
          <w:rFonts w:ascii="Calibri" w:eastAsia="Calibri" w:hAnsi="Calibri" w:cs="Calibri"/>
          <w:b/>
          <w:bCs/>
          <w:sz w:val="22"/>
          <w:szCs w:val="22"/>
        </w:rPr>
        <w:t>Splunk</w:t>
      </w:r>
      <w:r w:rsidRPr="597E2104">
        <w:rPr>
          <w:rFonts w:ascii="Calibri" w:eastAsia="Calibri" w:hAnsi="Calibri" w:cs="Calibri"/>
          <w:sz w:val="22"/>
          <w:szCs w:val="22"/>
        </w:rPr>
        <w:t xml:space="preserve">, </w:t>
      </w:r>
      <w:r w:rsidRPr="597E2104">
        <w:rPr>
          <w:rFonts w:ascii="Calibri" w:eastAsia="Calibri" w:hAnsi="Calibri" w:cs="Calibri"/>
          <w:b/>
          <w:bCs/>
          <w:sz w:val="22"/>
          <w:szCs w:val="22"/>
        </w:rPr>
        <w:t>Apigee Analytics</w:t>
      </w:r>
      <w:r w:rsidRPr="597E2104">
        <w:rPr>
          <w:rFonts w:ascii="Calibri" w:eastAsia="Calibri" w:hAnsi="Calibri" w:cs="Calibri"/>
          <w:sz w:val="22"/>
          <w:szCs w:val="22"/>
        </w:rPr>
        <w:t xml:space="preserve">, and </w:t>
      </w:r>
      <w:r w:rsidRPr="597E2104">
        <w:rPr>
          <w:rFonts w:ascii="Calibri" w:eastAsia="Calibri" w:hAnsi="Calibri" w:cs="Calibri"/>
          <w:b/>
          <w:bCs/>
          <w:sz w:val="22"/>
          <w:szCs w:val="22"/>
        </w:rPr>
        <w:t>Monitoring Dashboards</w:t>
      </w:r>
      <w:r w:rsidRPr="597E2104">
        <w:rPr>
          <w:rFonts w:ascii="Calibri" w:eastAsia="Calibri" w:hAnsi="Calibri" w:cs="Calibri"/>
          <w:sz w:val="22"/>
          <w:szCs w:val="22"/>
        </w:rPr>
        <w:t>.</w:t>
      </w:r>
    </w:p>
    <w:p w14:paraId="61CE2DF9" w14:textId="50F687DB" w:rsidR="4BE448C6" w:rsidRDefault="4BE448C6" w:rsidP="597E2104">
      <w:pPr>
        <w:pStyle w:val="ListParagraph"/>
        <w:numPr>
          <w:ilvl w:val="0"/>
          <w:numId w:val="2"/>
        </w:numPr>
        <w:spacing w:before="240" w:after="240"/>
        <w:jc w:val="both"/>
        <w:rPr>
          <w:rFonts w:ascii="Calibri" w:eastAsia="Calibri" w:hAnsi="Calibri" w:cs="Calibri"/>
          <w:sz w:val="22"/>
          <w:szCs w:val="22"/>
        </w:rPr>
      </w:pPr>
      <w:r w:rsidRPr="597E2104">
        <w:rPr>
          <w:rFonts w:ascii="Calibri" w:eastAsia="Calibri" w:hAnsi="Calibri" w:cs="Calibri"/>
          <w:sz w:val="22"/>
          <w:szCs w:val="22"/>
        </w:rPr>
        <w:t xml:space="preserve">Collaborated with engineering teams to integrate Kubernetes toolsets for Apigee workloads, implementing containerd runtimes, custom operators, and secure network segmentation using </w:t>
      </w:r>
      <w:r w:rsidRPr="597E2104">
        <w:rPr>
          <w:rFonts w:ascii="Calibri" w:eastAsia="Calibri" w:hAnsi="Calibri" w:cs="Calibri"/>
          <w:b/>
          <w:bCs/>
          <w:sz w:val="22"/>
          <w:szCs w:val="22"/>
        </w:rPr>
        <w:t>Kubernetes</w:t>
      </w:r>
      <w:r w:rsidRPr="597E2104">
        <w:rPr>
          <w:rFonts w:ascii="Calibri" w:eastAsia="Calibri" w:hAnsi="Calibri" w:cs="Calibri"/>
          <w:sz w:val="22"/>
          <w:szCs w:val="22"/>
        </w:rPr>
        <w:t xml:space="preserve">, </w:t>
      </w:r>
      <w:r w:rsidRPr="597E2104">
        <w:rPr>
          <w:rFonts w:ascii="Calibri" w:eastAsia="Calibri" w:hAnsi="Calibri" w:cs="Calibri"/>
          <w:b/>
          <w:bCs/>
          <w:sz w:val="22"/>
          <w:szCs w:val="22"/>
        </w:rPr>
        <w:t>containerd</w:t>
      </w:r>
      <w:r w:rsidRPr="597E2104">
        <w:rPr>
          <w:rFonts w:ascii="Calibri" w:eastAsia="Calibri" w:hAnsi="Calibri" w:cs="Calibri"/>
          <w:sz w:val="22"/>
          <w:szCs w:val="22"/>
        </w:rPr>
        <w:t xml:space="preserve">, and </w:t>
      </w:r>
      <w:r w:rsidRPr="597E2104">
        <w:rPr>
          <w:rFonts w:ascii="Calibri" w:eastAsia="Calibri" w:hAnsi="Calibri" w:cs="Calibri"/>
          <w:b/>
          <w:bCs/>
          <w:sz w:val="22"/>
          <w:szCs w:val="22"/>
        </w:rPr>
        <w:t>Network Security Controls</w:t>
      </w:r>
      <w:r w:rsidRPr="597E2104">
        <w:rPr>
          <w:rFonts w:ascii="Calibri" w:eastAsia="Calibri" w:hAnsi="Calibri" w:cs="Calibri"/>
          <w:sz w:val="22"/>
          <w:szCs w:val="22"/>
        </w:rPr>
        <w:t>.</w:t>
      </w:r>
    </w:p>
    <w:p w14:paraId="19C65548" w14:textId="504AC2C7" w:rsidR="4BE448C6" w:rsidRDefault="4BE448C6" w:rsidP="597E2104">
      <w:pPr>
        <w:pStyle w:val="ListParagraph"/>
        <w:numPr>
          <w:ilvl w:val="0"/>
          <w:numId w:val="2"/>
        </w:numPr>
        <w:spacing w:before="240" w:after="240"/>
        <w:jc w:val="both"/>
        <w:rPr>
          <w:rFonts w:ascii="Calibri" w:eastAsia="Calibri" w:hAnsi="Calibri" w:cs="Calibri"/>
          <w:sz w:val="22"/>
          <w:szCs w:val="22"/>
        </w:rPr>
      </w:pPr>
      <w:r w:rsidRPr="597E2104">
        <w:rPr>
          <w:rFonts w:ascii="Calibri" w:eastAsia="Calibri" w:hAnsi="Calibri" w:cs="Calibri"/>
          <w:sz w:val="22"/>
          <w:szCs w:val="22"/>
        </w:rPr>
        <w:t xml:space="preserve">Implemented secure cloud integration practices connecting Apigee with third-party verification and payment services, enforcing encrypted communication and auditability using </w:t>
      </w:r>
      <w:r w:rsidRPr="597E2104">
        <w:rPr>
          <w:rFonts w:ascii="Calibri" w:eastAsia="Calibri" w:hAnsi="Calibri" w:cs="Calibri"/>
          <w:b/>
          <w:bCs/>
          <w:sz w:val="22"/>
          <w:szCs w:val="22"/>
        </w:rPr>
        <w:t>mTLS</w:t>
      </w:r>
      <w:r w:rsidRPr="597E2104">
        <w:rPr>
          <w:rFonts w:ascii="Calibri" w:eastAsia="Calibri" w:hAnsi="Calibri" w:cs="Calibri"/>
          <w:sz w:val="22"/>
          <w:szCs w:val="22"/>
        </w:rPr>
        <w:t xml:space="preserve">, </w:t>
      </w:r>
      <w:r w:rsidRPr="597E2104">
        <w:rPr>
          <w:rFonts w:ascii="Calibri" w:eastAsia="Calibri" w:hAnsi="Calibri" w:cs="Calibri"/>
          <w:b/>
          <w:bCs/>
          <w:sz w:val="22"/>
          <w:szCs w:val="22"/>
        </w:rPr>
        <w:t>Secure APIs</w:t>
      </w:r>
      <w:r w:rsidRPr="597E2104">
        <w:rPr>
          <w:rFonts w:ascii="Calibri" w:eastAsia="Calibri" w:hAnsi="Calibri" w:cs="Calibri"/>
          <w:sz w:val="22"/>
          <w:szCs w:val="22"/>
        </w:rPr>
        <w:t xml:space="preserve">, </w:t>
      </w:r>
      <w:r w:rsidRPr="597E2104">
        <w:rPr>
          <w:rFonts w:ascii="Calibri" w:eastAsia="Calibri" w:hAnsi="Calibri" w:cs="Calibri"/>
          <w:b/>
          <w:bCs/>
          <w:sz w:val="22"/>
          <w:szCs w:val="22"/>
        </w:rPr>
        <w:t>Microservices Architecture</w:t>
      </w:r>
      <w:r w:rsidRPr="597E2104">
        <w:rPr>
          <w:rFonts w:ascii="Calibri" w:eastAsia="Calibri" w:hAnsi="Calibri" w:cs="Calibri"/>
          <w:sz w:val="22"/>
          <w:szCs w:val="22"/>
        </w:rPr>
        <w:t xml:space="preserve">, and </w:t>
      </w:r>
      <w:r w:rsidRPr="597E2104">
        <w:rPr>
          <w:rFonts w:ascii="Calibri" w:eastAsia="Calibri" w:hAnsi="Calibri" w:cs="Calibri"/>
          <w:b/>
          <w:bCs/>
          <w:sz w:val="22"/>
          <w:szCs w:val="22"/>
        </w:rPr>
        <w:t>SOX Compliance</w:t>
      </w:r>
      <w:r w:rsidRPr="597E2104">
        <w:rPr>
          <w:rFonts w:ascii="Calibri" w:eastAsia="Calibri" w:hAnsi="Calibri" w:cs="Calibri"/>
          <w:sz w:val="22"/>
          <w:szCs w:val="22"/>
        </w:rPr>
        <w:t>.</w:t>
      </w:r>
    </w:p>
    <w:p w14:paraId="51B5C4DC" w14:textId="0232B8D5" w:rsidR="4BE448C6" w:rsidRDefault="4BE448C6" w:rsidP="597E2104">
      <w:pPr>
        <w:pStyle w:val="ListParagraph"/>
        <w:numPr>
          <w:ilvl w:val="0"/>
          <w:numId w:val="2"/>
        </w:numPr>
        <w:spacing w:before="240" w:after="240"/>
        <w:jc w:val="both"/>
        <w:rPr>
          <w:rFonts w:ascii="Calibri" w:eastAsia="Calibri" w:hAnsi="Calibri" w:cs="Calibri"/>
          <w:sz w:val="22"/>
          <w:szCs w:val="22"/>
        </w:rPr>
      </w:pPr>
      <w:r w:rsidRPr="597E2104">
        <w:rPr>
          <w:rFonts w:ascii="Calibri" w:eastAsia="Calibri" w:hAnsi="Calibri" w:cs="Calibri"/>
          <w:sz w:val="22"/>
          <w:szCs w:val="22"/>
        </w:rPr>
        <w:t xml:space="preserve">Utilized infrastructure-as-code to automate provisioning of hybrid cloud environments, standardizing deployments and enforcing policy controls using </w:t>
      </w:r>
      <w:r w:rsidRPr="597E2104">
        <w:rPr>
          <w:rFonts w:ascii="Calibri" w:eastAsia="Calibri" w:hAnsi="Calibri" w:cs="Calibri"/>
          <w:b/>
          <w:bCs/>
          <w:sz w:val="22"/>
          <w:szCs w:val="22"/>
        </w:rPr>
        <w:t>Pulumi</w:t>
      </w:r>
      <w:r w:rsidRPr="597E2104">
        <w:rPr>
          <w:rFonts w:ascii="Calibri" w:eastAsia="Calibri" w:hAnsi="Calibri" w:cs="Calibri"/>
          <w:sz w:val="22"/>
          <w:szCs w:val="22"/>
        </w:rPr>
        <w:t xml:space="preserve">, </w:t>
      </w:r>
      <w:r w:rsidRPr="597E2104">
        <w:rPr>
          <w:rFonts w:ascii="Calibri" w:eastAsia="Calibri" w:hAnsi="Calibri" w:cs="Calibri"/>
          <w:b/>
          <w:bCs/>
          <w:sz w:val="22"/>
          <w:szCs w:val="22"/>
        </w:rPr>
        <w:t>IaC</w:t>
      </w:r>
      <w:r w:rsidRPr="597E2104">
        <w:rPr>
          <w:rFonts w:ascii="Calibri" w:eastAsia="Calibri" w:hAnsi="Calibri" w:cs="Calibri"/>
          <w:sz w:val="22"/>
          <w:szCs w:val="22"/>
        </w:rPr>
        <w:t xml:space="preserve">, </w:t>
      </w:r>
      <w:r w:rsidRPr="597E2104">
        <w:rPr>
          <w:rFonts w:ascii="Calibri" w:eastAsia="Calibri" w:hAnsi="Calibri" w:cs="Calibri"/>
          <w:b/>
          <w:bCs/>
          <w:sz w:val="22"/>
          <w:szCs w:val="22"/>
        </w:rPr>
        <w:t>Policy-as-Code</w:t>
      </w:r>
      <w:r w:rsidRPr="597E2104">
        <w:rPr>
          <w:rFonts w:ascii="Calibri" w:eastAsia="Calibri" w:hAnsi="Calibri" w:cs="Calibri"/>
          <w:sz w:val="22"/>
          <w:szCs w:val="22"/>
        </w:rPr>
        <w:t xml:space="preserve">, and </w:t>
      </w:r>
      <w:r w:rsidRPr="597E2104">
        <w:rPr>
          <w:rFonts w:ascii="Calibri" w:eastAsia="Calibri" w:hAnsi="Calibri" w:cs="Calibri"/>
          <w:b/>
          <w:bCs/>
          <w:sz w:val="22"/>
          <w:szCs w:val="22"/>
        </w:rPr>
        <w:t>Compliance Automation</w:t>
      </w:r>
      <w:r w:rsidRPr="597E2104">
        <w:rPr>
          <w:rFonts w:ascii="Calibri" w:eastAsia="Calibri" w:hAnsi="Calibri" w:cs="Calibri"/>
          <w:sz w:val="22"/>
          <w:szCs w:val="22"/>
        </w:rPr>
        <w:t>.</w:t>
      </w:r>
    </w:p>
    <w:p w14:paraId="414EBC49" w14:textId="4E1CFE66" w:rsidR="4BE448C6" w:rsidRDefault="4BE448C6" w:rsidP="597E2104">
      <w:pPr>
        <w:pStyle w:val="ListParagraph"/>
        <w:numPr>
          <w:ilvl w:val="0"/>
          <w:numId w:val="2"/>
        </w:numPr>
        <w:spacing w:before="240" w:after="240"/>
        <w:jc w:val="both"/>
        <w:rPr>
          <w:rFonts w:ascii="Calibri" w:eastAsia="Calibri" w:hAnsi="Calibri" w:cs="Calibri"/>
          <w:sz w:val="22"/>
          <w:szCs w:val="22"/>
        </w:rPr>
      </w:pPr>
      <w:r w:rsidRPr="597E2104">
        <w:rPr>
          <w:rFonts w:ascii="Calibri" w:eastAsia="Calibri" w:hAnsi="Calibri" w:cs="Calibri"/>
          <w:sz w:val="22"/>
          <w:szCs w:val="22"/>
        </w:rPr>
        <w:t xml:space="preserve">Designed CI/CD pipelines supporting automated, governed deployment of Apigee API configurations, integrating version control and approval workflows using </w:t>
      </w:r>
      <w:r w:rsidRPr="597E2104">
        <w:rPr>
          <w:rFonts w:ascii="Calibri" w:eastAsia="Calibri" w:hAnsi="Calibri" w:cs="Calibri"/>
          <w:b/>
          <w:bCs/>
          <w:sz w:val="22"/>
          <w:szCs w:val="22"/>
        </w:rPr>
        <w:t>Bitbucket</w:t>
      </w:r>
      <w:r w:rsidRPr="597E2104">
        <w:rPr>
          <w:rFonts w:ascii="Calibri" w:eastAsia="Calibri" w:hAnsi="Calibri" w:cs="Calibri"/>
          <w:sz w:val="22"/>
          <w:szCs w:val="22"/>
        </w:rPr>
        <w:t xml:space="preserve">, </w:t>
      </w:r>
      <w:r w:rsidRPr="597E2104">
        <w:rPr>
          <w:rFonts w:ascii="Calibri" w:eastAsia="Calibri" w:hAnsi="Calibri" w:cs="Calibri"/>
          <w:b/>
          <w:bCs/>
          <w:sz w:val="22"/>
          <w:szCs w:val="22"/>
        </w:rPr>
        <w:t>GitLab CI</w:t>
      </w:r>
      <w:r w:rsidRPr="597E2104">
        <w:rPr>
          <w:rFonts w:ascii="Calibri" w:eastAsia="Calibri" w:hAnsi="Calibri" w:cs="Calibri"/>
          <w:sz w:val="22"/>
          <w:szCs w:val="22"/>
        </w:rPr>
        <w:t xml:space="preserve">, </w:t>
      </w:r>
      <w:r w:rsidRPr="597E2104">
        <w:rPr>
          <w:rFonts w:ascii="Calibri" w:eastAsia="Calibri" w:hAnsi="Calibri" w:cs="Calibri"/>
          <w:b/>
          <w:bCs/>
          <w:sz w:val="22"/>
          <w:szCs w:val="22"/>
        </w:rPr>
        <w:t>Automated Testing</w:t>
      </w:r>
      <w:r w:rsidRPr="597E2104">
        <w:rPr>
          <w:rFonts w:ascii="Calibri" w:eastAsia="Calibri" w:hAnsi="Calibri" w:cs="Calibri"/>
          <w:sz w:val="22"/>
          <w:szCs w:val="22"/>
        </w:rPr>
        <w:t xml:space="preserve">, and </w:t>
      </w:r>
      <w:r w:rsidRPr="597E2104">
        <w:rPr>
          <w:rFonts w:ascii="Calibri" w:eastAsia="Calibri" w:hAnsi="Calibri" w:cs="Calibri"/>
          <w:b/>
          <w:bCs/>
          <w:sz w:val="22"/>
          <w:szCs w:val="22"/>
        </w:rPr>
        <w:t>Regulatory Governance</w:t>
      </w:r>
      <w:r w:rsidRPr="597E2104">
        <w:rPr>
          <w:rFonts w:ascii="Calibri" w:eastAsia="Calibri" w:hAnsi="Calibri" w:cs="Calibri"/>
          <w:sz w:val="22"/>
          <w:szCs w:val="22"/>
        </w:rPr>
        <w:t>.</w:t>
      </w:r>
    </w:p>
    <w:p w14:paraId="4A57635F" w14:textId="4C44F90B" w:rsidR="4BE448C6" w:rsidRDefault="4BE448C6" w:rsidP="597E2104">
      <w:pPr>
        <w:pStyle w:val="ListParagraph"/>
        <w:numPr>
          <w:ilvl w:val="0"/>
          <w:numId w:val="2"/>
        </w:numPr>
        <w:spacing w:before="240" w:after="240"/>
        <w:jc w:val="both"/>
        <w:rPr>
          <w:rFonts w:ascii="Calibri" w:eastAsia="Calibri" w:hAnsi="Calibri" w:cs="Calibri"/>
          <w:sz w:val="22"/>
          <w:szCs w:val="22"/>
        </w:rPr>
      </w:pPr>
      <w:r w:rsidRPr="597E2104">
        <w:rPr>
          <w:rFonts w:ascii="Calibri" w:eastAsia="Calibri" w:hAnsi="Calibri" w:cs="Calibri"/>
          <w:sz w:val="22"/>
          <w:szCs w:val="22"/>
        </w:rPr>
        <w:t xml:space="preserve">Engineered fault-tolerant Apigee runtime architectures achieving 99.99% availability, implementing advanced routing, throttling, and circuit breaker patterns using </w:t>
      </w:r>
      <w:r w:rsidRPr="597E2104">
        <w:rPr>
          <w:rFonts w:ascii="Calibri" w:eastAsia="Calibri" w:hAnsi="Calibri" w:cs="Calibri"/>
          <w:b/>
          <w:bCs/>
          <w:sz w:val="22"/>
          <w:szCs w:val="22"/>
        </w:rPr>
        <w:t>Apigee Runtime Plane</w:t>
      </w:r>
      <w:r w:rsidRPr="597E2104">
        <w:rPr>
          <w:rFonts w:ascii="Calibri" w:eastAsia="Calibri" w:hAnsi="Calibri" w:cs="Calibri"/>
          <w:sz w:val="22"/>
          <w:szCs w:val="22"/>
        </w:rPr>
        <w:t xml:space="preserve">, </w:t>
      </w:r>
      <w:r w:rsidRPr="597E2104">
        <w:rPr>
          <w:rFonts w:ascii="Calibri" w:eastAsia="Calibri" w:hAnsi="Calibri" w:cs="Calibri"/>
          <w:b/>
          <w:bCs/>
          <w:sz w:val="22"/>
          <w:szCs w:val="22"/>
        </w:rPr>
        <w:t>Traffic Management</w:t>
      </w:r>
      <w:r w:rsidRPr="597E2104">
        <w:rPr>
          <w:rFonts w:ascii="Calibri" w:eastAsia="Calibri" w:hAnsi="Calibri" w:cs="Calibri"/>
          <w:sz w:val="22"/>
          <w:szCs w:val="22"/>
        </w:rPr>
        <w:t xml:space="preserve">, and </w:t>
      </w:r>
      <w:r w:rsidRPr="597E2104">
        <w:rPr>
          <w:rFonts w:ascii="Calibri" w:eastAsia="Calibri" w:hAnsi="Calibri" w:cs="Calibri"/>
          <w:b/>
          <w:bCs/>
          <w:sz w:val="22"/>
          <w:szCs w:val="22"/>
        </w:rPr>
        <w:t>High Availability Design</w:t>
      </w:r>
      <w:r w:rsidRPr="597E2104">
        <w:rPr>
          <w:rFonts w:ascii="Calibri" w:eastAsia="Calibri" w:hAnsi="Calibri" w:cs="Calibri"/>
          <w:sz w:val="22"/>
          <w:szCs w:val="22"/>
        </w:rPr>
        <w:t>.</w:t>
      </w:r>
    </w:p>
    <w:p w14:paraId="2B76E23B" w14:textId="00ACDFFC" w:rsidR="4BE448C6" w:rsidRDefault="4BE448C6" w:rsidP="597E2104">
      <w:pPr>
        <w:pStyle w:val="ListParagraph"/>
        <w:numPr>
          <w:ilvl w:val="0"/>
          <w:numId w:val="2"/>
        </w:numPr>
        <w:spacing w:before="240" w:after="240"/>
        <w:jc w:val="both"/>
        <w:rPr>
          <w:rFonts w:ascii="Calibri" w:eastAsia="Calibri" w:hAnsi="Calibri" w:cs="Calibri"/>
          <w:sz w:val="22"/>
          <w:szCs w:val="22"/>
        </w:rPr>
      </w:pPr>
      <w:r w:rsidRPr="597E2104">
        <w:rPr>
          <w:rFonts w:ascii="Calibri" w:eastAsia="Calibri" w:hAnsi="Calibri" w:cs="Calibri"/>
          <w:sz w:val="22"/>
          <w:szCs w:val="22"/>
        </w:rPr>
        <w:t xml:space="preserve">Implemented secure integration design patterns integrating Apigee with CHEF-managed infrastructure, enforcing hardened configurations and payment security using </w:t>
      </w:r>
      <w:r w:rsidRPr="597E2104">
        <w:rPr>
          <w:rFonts w:ascii="Calibri" w:eastAsia="Calibri" w:hAnsi="Calibri" w:cs="Calibri"/>
          <w:b/>
          <w:bCs/>
          <w:sz w:val="22"/>
          <w:szCs w:val="22"/>
        </w:rPr>
        <w:t>CHEF</w:t>
      </w:r>
      <w:r w:rsidRPr="597E2104">
        <w:rPr>
          <w:rFonts w:ascii="Calibri" w:eastAsia="Calibri" w:hAnsi="Calibri" w:cs="Calibri"/>
          <w:sz w:val="22"/>
          <w:szCs w:val="22"/>
        </w:rPr>
        <w:t xml:space="preserve">, </w:t>
      </w:r>
      <w:r w:rsidRPr="597E2104">
        <w:rPr>
          <w:rFonts w:ascii="Calibri" w:eastAsia="Calibri" w:hAnsi="Calibri" w:cs="Calibri"/>
          <w:b/>
          <w:bCs/>
          <w:sz w:val="22"/>
          <w:szCs w:val="22"/>
        </w:rPr>
        <w:t>Configuration Management</w:t>
      </w:r>
      <w:r w:rsidRPr="597E2104">
        <w:rPr>
          <w:rFonts w:ascii="Calibri" w:eastAsia="Calibri" w:hAnsi="Calibri" w:cs="Calibri"/>
          <w:sz w:val="22"/>
          <w:szCs w:val="22"/>
        </w:rPr>
        <w:t xml:space="preserve">, and </w:t>
      </w:r>
      <w:r w:rsidRPr="597E2104">
        <w:rPr>
          <w:rFonts w:ascii="Calibri" w:eastAsia="Calibri" w:hAnsi="Calibri" w:cs="Calibri"/>
          <w:b/>
          <w:bCs/>
          <w:sz w:val="22"/>
          <w:szCs w:val="22"/>
        </w:rPr>
        <w:t>PCI-DSS Hardening Standards</w:t>
      </w:r>
      <w:r w:rsidRPr="597E2104">
        <w:rPr>
          <w:rFonts w:ascii="Calibri" w:eastAsia="Calibri" w:hAnsi="Calibri" w:cs="Calibri"/>
          <w:sz w:val="22"/>
          <w:szCs w:val="22"/>
        </w:rPr>
        <w:t>.</w:t>
      </w:r>
    </w:p>
    <w:p w14:paraId="64898D67" w14:textId="38BD4114" w:rsidR="4BE448C6" w:rsidRDefault="4BE448C6" w:rsidP="597E2104">
      <w:pPr>
        <w:pStyle w:val="ListParagraph"/>
        <w:numPr>
          <w:ilvl w:val="0"/>
          <w:numId w:val="2"/>
        </w:numPr>
        <w:spacing w:before="240" w:after="240"/>
        <w:jc w:val="both"/>
        <w:rPr>
          <w:rFonts w:ascii="Calibri" w:eastAsia="Calibri" w:hAnsi="Calibri" w:cs="Calibri"/>
          <w:sz w:val="22"/>
          <w:szCs w:val="22"/>
        </w:rPr>
      </w:pPr>
      <w:r w:rsidRPr="597E2104">
        <w:rPr>
          <w:rFonts w:ascii="Calibri" w:eastAsia="Calibri" w:hAnsi="Calibri" w:cs="Calibri"/>
          <w:sz w:val="22"/>
          <w:szCs w:val="22"/>
        </w:rPr>
        <w:t xml:space="preserve">Developed comprehensive observability solutions for claims APIs, integrating detailed logging and compliance reporting using </w:t>
      </w:r>
      <w:r w:rsidRPr="597E2104">
        <w:rPr>
          <w:rFonts w:ascii="Calibri" w:eastAsia="Calibri" w:hAnsi="Calibri" w:cs="Calibri"/>
          <w:b/>
          <w:bCs/>
          <w:sz w:val="22"/>
          <w:szCs w:val="22"/>
        </w:rPr>
        <w:t>Apigee Analytics</w:t>
      </w:r>
      <w:r w:rsidRPr="597E2104">
        <w:rPr>
          <w:rFonts w:ascii="Calibri" w:eastAsia="Calibri" w:hAnsi="Calibri" w:cs="Calibri"/>
          <w:sz w:val="22"/>
          <w:szCs w:val="22"/>
        </w:rPr>
        <w:t xml:space="preserve">, </w:t>
      </w:r>
      <w:r w:rsidRPr="597E2104">
        <w:rPr>
          <w:rFonts w:ascii="Calibri" w:eastAsia="Calibri" w:hAnsi="Calibri" w:cs="Calibri"/>
          <w:b/>
          <w:bCs/>
          <w:sz w:val="22"/>
          <w:szCs w:val="22"/>
        </w:rPr>
        <w:t>Splunk</w:t>
      </w:r>
      <w:r w:rsidRPr="597E2104">
        <w:rPr>
          <w:rFonts w:ascii="Calibri" w:eastAsia="Calibri" w:hAnsi="Calibri" w:cs="Calibri"/>
          <w:sz w:val="22"/>
          <w:szCs w:val="22"/>
        </w:rPr>
        <w:t xml:space="preserve">, </w:t>
      </w:r>
      <w:r w:rsidRPr="597E2104">
        <w:rPr>
          <w:rFonts w:ascii="Calibri" w:eastAsia="Calibri" w:hAnsi="Calibri" w:cs="Calibri"/>
          <w:b/>
          <w:bCs/>
          <w:sz w:val="22"/>
          <w:szCs w:val="22"/>
        </w:rPr>
        <w:t>Custom Logging</w:t>
      </w:r>
      <w:r w:rsidRPr="597E2104">
        <w:rPr>
          <w:rFonts w:ascii="Calibri" w:eastAsia="Calibri" w:hAnsi="Calibri" w:cs="Calibri"/>
          <w:sz w:val="22"/>
          <w:szCs w:val="22"/>
        </w:rPr>
        <w:t xml:space="preserve">, and </w:t>
      </w:r>
      <w:r w:rsidRPr="597E2104">
        <w:rPr>
          <w:rFonts w:ascii="Calibri" w:eastAsia="Calibri" w:hAnsi="Calibri" w:cs="Calibri"/>
          <w:b/>
          <w:bCs/>
          <w:sz w:val="22"/>
          <w:szCs w:val="22"/>
        </w:rPr>
        <w:t>Sensitive Data Masking</w:t>
      </w:r>
      <w:r w:rsidRPr="597E2104">
        <w:rPr>
          <w:rFonts w:ascii="Calibri" w:eastAsia="Calibri" w:hAnsi="Calibri" w:cs="Calibri"/>
          <w:sz w:val="22"/>
          <w:szCs w:val="22"/>
        </w:rPr>
        <w:t>.</w:t>
      </w:r>
    </w:p>
    <w:p w14:paraId="6351357F" w14:textId="776C7494" w:rsidR="4BE448C6" w:rsidRDefault="4BE448C6" w:rsidP="597E2104">
      <w:pPr>
        <w:pStyle w:val="ListParagraph"/>
        <w:numPr>
          <w:ilvl w:val="0"/>
          <w:numId w:val="2"/>
        </w:numPr>
        <w:spacing w:before="240" w:after="240"/>
        <w:jc w:val="both"/>
        <w:rPr>
          <w:rFonts w:ascii="Calibri" w:eastAsia="Calibri" w:hAnsi="Calibri" w:cs="Calibri"/>
          <w:sz w:val="22"/>
          <w:szCs w:val="22"/>
        </w:rPr>
      </w:pPr>
      <w:r w:rsidRPr="597E2104">
        <w:rPr>
          <w:rFonts w:ascii="Calibri" w:eastAsia="Calibri" w:hAnsi="Calibri" w:cs="Calibri"/>
          <w:sz w:val="22"/>
          <w:szCs w:val="22"/>
        </w:rPr>
        <w:t xml:space="preserve">Designed Kubernetes-based microservices deployment strategies enabling gradual transition from monolithic systems to API-first architecture using </w:t>
      </w:r>
      <w:r w:rsidRPr="597E2104">
        <w:rPr>
          <w:rFonts w:ascii="Calibri" w:eastAsia="Calibri" w:hAnsi="Calibri" w:cs="Calibri"/>
          <w:b/>
          <w:bCs/>
          <w:sz w:val="22"/>
          <w:szCs w:val="22"/>
        </w:rPr>
        <w:t>Kubernetes</w:t>
      </w:r>
      <w:r w:rsidRPr="597E2104">
        <w:rPr>
          <w:rFonts w:ascii="Calibri" w:eastAsia="Calibri" w:hAnsi="Calibri" w:cs="Calibri"/>
          <w:sz w:val="22"/>
          <w:szCs w:val="22"/>
        </w:rPr>
        <w:t xml:space="preserve">, </w:t>
      </w:r>
      <w:r w:rsidRPr="597E2104">
        <w:rPr>
          <w:rFonts w:ascii="Calibri" w:eastAsia="Calibri" w:hAnsi="Calibri" w:cs="Calibri"/>
          <w:b/>
          <w:bCs/>
          <w:sz w:val="22"/>
          <w:szCs w:val="22"/>
        </w:rPr>
        <w:t>Microservices</w:t>
      </w:r>
      <w:r w:rsidRPr="597E2104">
        <w:rPr>
          <w:rFonts w:ascii="Calibri" w:eastAsia="Calibri" w:hAnsi="Calibri" w:cs="Calibri"/>
          <w:sz w:val="22"/>
          <w:szCs w:val="22"/>
        </w:rPr>
        <w:t xml:space="preserve">, </w:t>
      </w:r>
      <w:r w:rsidRPr="597E2104">
        <w:rPr>
          <w:rFonts w:ascii="Calibri" w:eastAsia="Calibri" w:hAnsi="Calibri" w:cs="Calibri"/>
          <w:b/>
          <w:bCs/>
          <w:sz w:val="22"/>
          <w:szCs w:val="22"/>
        </w:rPr>
        <w:t>Secure Cloud Integration</w:t>
      </w:r>
      <w:r w:rsidRPr="597E2104">
        <w:rPr>
          <w:rFonts w:ascii="Calibri" w:eastAsia="Calibri" w:hAnsi="Calibri" w:cs="Calibri"/>
          <w:sz w:val="22"/>
          <w:szCs w:val="22"/>
        </w:rPr>
        <w:t xml:space="preserve">, and </w:t>
      </w:r>
      <w:r w:rsidRPr="597E2104">
        <w:rPr>
          <w:rFonts w:ascii="Calibri" w:eastAsia="Calibri" w:hAnsi="Calibri" w:cs="Calibri"/>
          <w:b/>
          <w:bCs/>
          <w:sz w:val="22"/>
          <w:szCs w:val="22"/>
        </w:rPr>
        <w:t>Legacy Modernization</w:t>
      </w:r>
      <w:r w:rsidRPr="597E2104">
        <w:rPr>
          <w:rFonts w:ascii="Calibri" w:eastAsia="Calibri" w:hAnsi="Calibri" w:cs="Calibri"/>
          <w:sz w:val="22"/>
          <w:szCs w:val="22"/>
        </w:rPr>
        <w:t>.</w:t>
      </w:r>
    </w:p>
    <w:p w14:paraId="4D5FFCC0" w14:textId="69A9840D" w:rsidR="4BE448C6" w:rsidRDefault="4BE448C6" w:rsidP="597E2104">
      <w:pPr>
        <w:pStyle w:val="ListParagraph"/>
        <w:numPr>
          <w:ilvl w:val="0"/>
          <w:numId w:val="2"/>
        </w:numPr>
        <w:spacing w:before="240" w:after="240"/>
        <w:jc w:val="both"/>
        <w:rPr>
          <w:rFonts w:ascii="Calibri" w:eastAsia="Calibri" w:hAnsi="Calibri" w:cs="Calibri"/>
          <w:sz w:val="22"/>
          <w:szCs w:val="22"/>
        </w:rPr>
      </w:pPr>
      <w:r w:rsidRPr="597E2104">
        <w:rPr>
          <w:rFonts w:ascii="Calibri" w:eastAsia="Calibri" w:hAnsi="Calibri" w:cs="Calibri"/>
          <w:sz w:val="22"/>
          <w:szCs w:val="22"/>
        </w:rPr>
        <w:t xml:space="preserve">Collaborated with security teams to implement API security monitoring and anomaly detection, creating dashboards tracking authentication behavior and data risks using </w:t>
      </w:r>
      <w:r w:rsidRPr="597E2104">
        <w:rPr>
          <w:rFonts w:ascii="Calibri" w:eastAsia="Calibri" w:hAnsi="Calibri" w:cs="Calibri"/>
          <w:b/>
          <w:bCs/>
          <w:sz w:val="22"/>
          <w:szCs w:val="22"/>
        </w:rPr>
        <w:t>New Relic</w:t>
      </w:r>
      <w:r w:rsidRPr="597E2104">
        <w:rPr>
          <w:rFonts w:ascii="Calibri" w:eastAsia="Calibri" w:hAnsi="Calibri" w:cs="Calibri"/>
          <w:sz w:val="22"/>
          <w:szCs w:val="22"/>
        </w:rPr>
        <w:t xml:space="preserve">, </w:t>
      </w:r>
      <w:r w:rsidRPr="597E2104">
        <w:rPr>
          <w:rFonts w:ascii="Calibri" w:eastAsia="Calibri" w:hAnsi="Calibri" w:cs="Calibri"/>
          <w:b/>
          <w:bCs/>
          <w:sz w:val="22"/>
          <w:szCs w:val="22"/>
        </w:rPr>
        <w:t>Apigee Monitoring</w:t>
      </w:r>
      <w:r w:rsidRPr="597E2104">
        <w:rPr>
          <w:rFonts w:ascii="Calibri" w:eastAsia="Calibri" w:hAnsi="Calibri" w:cs="Calibri"/>
          <w:sz w:val="22"/>
          <w:szCs w:val="22"/>
        </w:rPr>
        <w:t xml:space="preserve">, and </w:t>
      </w:r>
      <w:r w:rsidRPr="597E2104">
        <w:rPr>
          <w:rFonts w:ascii="Calibri" w:eastAsia="Calibri" w:hAnsi="Calibri" w:cs="Calibri"/>
          <w:b/>
          <w:bCs/>
          <w:sz w:val="22"/>
          <w:szCs w:val="22"/>
        </w:rPr>
        <w:t>GDPR Controls</w:t>
      </w:r>
      <w:r w:rsidRPr="597E2104">
        <w:rPr>
          <w:rFonts w:ascii="Calibri" w:eastAsia="Calibri" w:hAnsi="Calibri" w:cs="Calibri"/>
          <w:sz w:val="22"/>
          <w:szCs w:val="22"/>
        </w:rPr>
        <w:t>.</w:t>
      </w:r>
    </w:p>
    <w:p w14:paraId="0683E059" w14:textId="05681655" w:rsidR="4BE448C6" w:rsidRDefault="4BE448C6" w:rsidP="597E2104">
      <w:pPr>
        <w:pStyle w:val="ListParagraph"/>
        <w:numPr>
          <w:ilvl w:val="0"/>
          <w:numId w:val="2"/>
        </w:numPr>
        <w:spacing w:before="240" w:after="240"/>
        <w:jc w:val="both"/>
        <w:rPr>
          <w:rFonts w:ascii="Calibri" w:eastAsia="Calibri" w:hAnsi="Calibri" w:cs="Calibri"/>
          <w:sz w:val="22"/>
          <w:szCs w:val="22"/>
        </w:rPr>
      </w:pPr>
      <w:r w:rsidRPr="597E2104">
        <w:rPr>
          <w:rFonts w:ascii="Calibri" w:eastAsia="Calibri" w:hAnsi="Calibri" w:cs="Calibri"/>
          <w:sz w:val="22"/>
          <w:szCs w:val="22"/>
        </w:rPr>
        <w:lastRenderedPageBreak/>
        <w:t xml:space="preserve">Engineered end-to-end DevOps automation for claims systems, reducing processing timelines while enforcing regulatory compliance using </w:t>
      </w:r>
      <w:r w:rsidRPr="597E2104">
        <w:rPr>
          <w:rFonts w:ascii="Calibri" w:eastAsia="Calibri" w:hAnsi="Calibri" w:cs="Calibri"/>
          <w:b/>
          <w:bCs/>
          <w:sz w:val="22"/>
          <w:szCs w:val="22"/>
        </w:rPr>
        <w:t>DevOps Automation</w:t>
      </w:r>
      <w:r w:rsidRPr="597E2104">
        <w:rPr>
          <w:rFonts w:ascii="Calibri" w:eastAsia="Calibri" w:hAnsi="Calibri" w:cs="Calibri"/>
          <w:sz w:val="22"/>
          <w:szCs w:val="22"/>
        </w:rPr>
        <w:t xml:space="preserve">, </w:t>
      </w:r>
      <w:r w:rsidRPr="597E2104">
        <w:rPr>
          <w:rFonts w:ascii="Calibri" w:eastAsia="Calibri" w:hAnsi="Calibri" w:cs="Calibri"/>
          <w:b/>
          <w:bCs/>
          <w:sz w:val="22"/>
          <w:szCs w:val="22"/>
        </w:rPr>
        <w:t>Pulumi</w:t>
      </w:r>
      <w:r w:rsidRPr="597E2104">
        <w:rPr>
          <w:rFonts w:ascii="Calibri" w:eastAsia="Calibri" w:hAnsi="Calibri" w:cs="Calibri"/>
          <w:sz w:val="22"/>
          <w:szCs w:val="22"/>
        </w:rPr>
        <w:t xml:space="preserve">, </w:t>
      </w:r>
      <w:r w:rsidRPr="597E2104">
        <w:rPr>
          <w:rFonts w:ascii="Calibri" w:eastAsia="Calibri" w:hAnsi="Calibri" w:cs="Calibri"/>
          <w:b/>
          <w:bCs/>
          <w:sz w:val="22"/>
          <w:szCs w:val="22"/>
        </w:rPr>
        <w:t>NAIC Compliance</w:t>
      </w:r>
      <w:r w:rsidRPr="597E2104">
        <w:rPr>
          <w:rFonts w:ascii="Calibri" w:eastAsia="Calibri" w:hAnsi="Calibri" w:cs="Calibri"/>
          <w:sz w:val="22"/>
          <w:szCs w:val="22"/>
        </w:rPr>
        <w:t xml:space="preserve">, and </w:t>
      </w:r>
      <w:r w:rsidRPr="597E2104">
        <w:rPr>
          <w:rFonts w:ascii="Calibri" w:eastAsia="Calibri" w:hAnsi="Calibri" w:cs="Calibri"/>
          <w:b/>
          <w:bCs/>
          <w:sz w:val="22"/>
          <w:szCs w:val="22"/>
        </w:rPr>
        <w:t>Auditable Infrastructure</w:t>
      </w:r>
      <w:r w:rsidRPr="597E2104">
        <w:rPr>
          <w:rFonts w:ascii="Calibri" w:eastAsia="Calibri" w:hAnsi="Calibri" w:cs="Calibri"/>
          <w:sz w:val="22"/>
          <w:szCs w:val="22"/>
        </w:rPr>
        <w:t>.</w:t>
      </w:r>
    </w:p>
    <w:p w14:paraId="0767BCD6" w14:textId="5D08412C" w:rsidR="4BE448C6" w:rsidRDefault="4BE448C6" w:rsidP="597E2104">
      <w:pPr>
        <w:pStyle w:val="ListParagraph"/>
        <w:numPr>
          <w:ilvl w:val="0"/>
          <w:numId w:val="2"/>
        </w:numPr>
        <w:spacing w:before="240" w:after="240"/>
        <w:jc w:val="both"/>
        <w:rPr>
          <w:rFonts w:ascii="Calibri" w:eastAsia="Calibri" w:hAnsi="Calibri" w:cs="Calibri"/>
          <w:sz w:val="22"/>
          <w:szCs w:val="22"/>
        </w:rPr>
      </w:pPr>
      <w:r w:rsidRPr="597E2104">
        <w:rPr>
          <w:rFonts w:ascii="Calibri" w:eastAsia="Calibri" w:hAnsi="Calibri" w:cs="Calibri"/>
          <w:sz w:val="22"/>
          <w:szCs w:val="22"/>
        </w:rPr>
        <w:t xml:space="preserve">Implemented container orchestration strategies for sensitive policyholder workloads, optimizing runtime security and availability using </w:t>
      </w:r>
      <w:r w:rsidRPr="597E2104">
        <w:rPr>
          <w:rFonts w:ascii="Calibri" w:eastAsia="Calibri" w:hAnsi="Calibri" w:cs="Calibri"/>
          <w:b/>
          <w:bCs/>
          <w:sz w:val="22"/>
          <w:szCs w:val="22"/>
        </w:rPr>
        <w:t>containerd</w:t>
      </w:r>
      <w:r w:rsidRPr="597E2104">
        <w:rPr>
          <w:rFonts w:ascii="Calibri" w:eastAsia="Calibri" w:hAnsi="Calibri" w:cs="Calibri"/>
          <w:sz w:val="22"/>
          <w:szCs w:val="22"/>
        </w:rPr>
        <w:t xml:space="preserve">, </w:t>
      </w:r>
      <w:r w:rsidRPr="597E2104">
        <w:rPr>
          <w:rFonts w:ascii="Calibri" w:eastAsia="Calibri" w:hAnsi="Calibri" w:cs="Calibri"/>
          <w:b/>
          <w:bCs/>
          <w:sz w:val="22"/>
          <w:szCs w:val="22"/>
        </w:rPr>
        <w:t>Kubernetes</w:t>
      </w:r>
      <w:r w:rsidRPr="597E2104">
        <w:rPr>
          <w:rFonts w:ascii="Calibri" w:eastAsia="Calibri" w:hAnsi="Calibri" w:cs="Calibri"/>
          <w:sz w:val="22"/>
          <w:szCs w:val="22"/>
        </w:rPr>
        <w:t xml:space="preserve">, </w:t>
      </w:r>
      <w:r w:rsidRPr="597E2104">
        <w:rPr>
          <w:rFonts w:ascii="Calibri" w:eastAsia="Calibri" w:hAnsi="Calibri" w:cs="Calibri"/>
          <w:b/>
          <w:bCs/>
          <w:sz w:val="22"/>
          <w:szCs w:val="22"/>
        </w:rPr>
        <w:t>Secure Containers</w:t>
      </w:r>
      <w:r w:rsidRPr="597E2104">
        <w:rPr>
          <w:rFonts w:ascii="Calibri" w:eastAsia="Calibri" w:hAnsi="Calibri" w:cs="Calibri"/>
          <w:sz w:val="22"/>
          <w:szCs w:val="22"/>
        </w:rPr>
        <w:t xml:space="preserve">, and </w:t>
      </w:r>
      <w:r w:rsidRPr="597E2104">
        <w:rPr>
          <w:rFonts w:ascii="Calibri" w:eastAsia="Calibri" w:hAnsi="Calibri" w:cs="Calibri"/>
          <w:b/>
          <w:bCs/>
          <w:sz w:val="22"/>
          <w:szCs w:val="22"/>
        </w:rPr>
        <w:t>Insurance Data Protection Standards</w:t>
      </w:r>
      <w:r w:rsidRPr="597E2104">
        <w:rPr>
          <w:rFonts w:ascii="Calibri" w:eastAsia="Calibri" w:hAnsi="Calibri" w:cs="Calibri"/>
          <w:sz w:val="22"/>
          <w:szCs w:val="22"/>
        </w:rPr>
        <w:t>.</w:t>
      </w:r>
    </w:p>
    <w:p w14:paraId="721E0C25" w14:textId="63106B69" w:rsidR="4BE448C6" w:rsidRDefault="4BE448C6" w:rsidP="597E2104">
      <w:pPr>
        <w:pStyle w:val="ListParagraph"/>
        <w:numPr>
          <w:ilvl w:val="0"/>
          <w:numId w:val="2"/>
        </w:numPr>
        <w:spacing w:before="240" w:after="240"/>
        <w:jc w:val="both"/>
        <w:rPr>
          <w:rFonts w:ascii="Calibri" w:eastAsia="Calibri" w:hAnsi="Calibri" w:cs="Calibri"/>
          <w:sz w:val="22"/>
          <w:szCs w:val="22"/>
        </w:rPr>
      </w:pPr>
      <w:r w:rsidRPr="597E2104">
        <w:rPr>
          <w:rFonts w:ascii="Calibri" w:eastAsia="Calibri" w:hAnsi="Calibri" w:cs="Calibri"/>
          <w:sz w:val="22"/>
          <w:szCs w:val="22"/>
        </w:rPr>
        <w:t xml:space="preserve">Developed disaster recovery solutions for policy management platforms, automating failover and resilience testing using </w:t>
      </w:r>
      <w:r w:rsidRPr="597E2104">
        <w:rPr>
          <w:rFonts w:ascii="Calibri" w:eastAsia="Calibri" w:hAnsi="Calibri" w:cs="Calibri"/>
          <w:b/>
          <w:bCs/>
          <w:sz w:val="22"/>
          <w:szCs w:val="22"/>
        </w:rPr>
        <w:t>Infrastructure as Code</w:t>
      </w:r>
      <w:r w:rsidRPr="597E2104">
        <w:rPr>
          <w:rFonts w:ascii="Calibri" w:eastAsia="Calibri" w:hAnsi="Calibri" w:cs="Calibri"/>
          <w:sz w:val="22"/>
          <w:szCs w:val="22"/>
        </w:rPr>
        <w:t xml:space="preserve">, </w:t>
      </w:r>
      <w:r w:rsidRPr="597E2104">
        <w:rPr>
          <w:rFonts w:ascii="Calibri" w:eastAsia="Calibri" w:hAnsi="Calibri" w:cs="Calibri"/>
          <w:b/>
          <w:bCs/>
          <w:sz w:val="22"/>
          <w:szCs w:val="22"/>
        </w:rPr>
        <w:t>DevOps Automation</w:t>
      </w:r>
      <w:r w:rsidRPr="597E2104">
        <w:rPr>
          <w:rFonts w:ascii="Calibri" w:eastAsia="Calibri" w:hAnsi="Calibri" w:cs="Calibri"/>
          <w:sz w:val="22"/>
          <w:szCs w:val="22"/>
        </w:rPr>
        <w:t xml:space="preserve">, </w:t>
      </w:r>
      <w:r w:rsidRPr="597E2104">
        <w:rPr>
          <w:rFonts w:ascii="Calibri" w:eastAsia="Calibri" w:hAnsi="Calibri" w:cs="Calibri"/>
          <w:b/>
          <w:bCs/>
          <w:sz w:val="22"/>
          <w:szCs w:val="22"/>
        </w:rPr>
        <w:t>ISO 22301</w:t>
      </w:r>
      <w:r w:rsidRPr="597E2104">
        <w:rPr>
          <w:rFonts w:ascii="Calibri" w:eastAsia="Calibri" w:hAnsi="Calibri" w:cs="Calibri"/>
          <w:sz w:val="22"/>
          <w:szCs w:val="22"/>
        </w:rPr>
        <w:t xml:space="preserve">, and </w:t>
      </w:r>
      <w:r w:rsidRPr="597E2104">
        <w:rPr>
          <w:rFonts w:ascii="Calibri" w:eastAsia="Calibri" w:hAnsi="Calibri" w:cs="Calibri"/>
          <w:b/>
          <w:bCs/>
          <w:sz w:val="22"/>
          <w:szCs w:val="22"/>
        </w:rPr>
        <w:t>Operational Resilience Frameworks</w:t>
      </w:r>
      <w:r w:rsidRPr="597E2104">
        <w:rPr>
          <w:rFonts w:ascii="Calibri" w:eastAsia="Calibri" w:hAnsi="Calibri" w:cs="Calibri"/>
          <w:sz w:val="22"/>
          <w:szCs w:val="22"/>
        </w:rPr>
        <w:t>.</w:t>
      </w:r>
    </w:p>
    <w:p w14:paraId="1A2104E2" w14:textId="7540F8DE" w:rsidR="6BF33881" w:rsidRDefault="2761113F" w:rsidP="597E2104">
      <w:pPr>
        <w:spacing w:before="240" w:after="240"/>
        <w:rPr>
          <w:rFonts w:ascii="Calibri" w:eastAsia="Calibri" w:hAnsi="Calibri" w:cs="Calibri"/>
          <w:sz w:val="22"/>
          <w:szCs w:val="22"/>
        </w:rPr>
      </w:pPr>
      <w:r w:rsidRPr="597E2104">
        <w:rPr>
          <w:rFonts w:ascii="Calibri" w:eastAsia="Calibri" w:hAnsi="Calibri" w:cs="Calibri"/>
          <w:b/>
          <w:bCs/>
          <w:color w:val="000000" w:themeColor="text1"/>
          <w:sz w:val="22"/>
          <w:szCs w:val="22"/>
        </w:rPr>
        <w:t>Environment:</w:t>
      </w:r>
      <w:r w:rsidRPr="597E2104">
        <w:rPr>
          <w:rFonts w:ascii="Calibri" w:eastAsia="Calibri" w:hAnsi="Calibri" w:cs="Calibri"/>
          <w:color w:val="000000" w:themeColor="text1"/>
          <w:sz w:val="22"/>
          <w:szCs w:val="22"/>
        </w:rPr>
        <w:t xml:space="preserve"> </w:t>
      </w:r>
      <w:r w:rsidR="7AF8AB54" w:rsidRPr="597E2104">
        <w:rPr>
          <w:rFonts w:ascii="Calibri" w:eastAsia="Calibri" w:hAnsi="Calibri" w:cs="Calibri"/>
          <w:sz w:val="22"/>
          <w:szCs w:val="22"/>
        </w:rPr>
        <w:t>Gitlab CI, Kubernetes, Apigee Analytics &amp; Monitoring, Aqua Security, Bitbucket, New Relic, Splunk, Apigee Runtime Plane Architecture, Apigee Hybrid, Containerd, Spinnaker, PULUMI, Apigee, Apigee API Proxies &amp; Policies, CI/CD, CHEF</w:t>
      </w:r>
    </w:p>
    <w:p w14:paraId="5275CF71" w14:textId="309651D6" w:rsidR="19FF0CFB" w:rsidRDefault="19FF0CFB" w:rsidP="597E2104">
      <w:pPr>
        <w:pStyle w:val="NoSpacing"/>
        <w:tabs>
          <w:tab w:val="left" w:pos="8271"/>
        </w:tabs>
        <w:rPr>
          <w:rFonts w:ascii="Calibri" w:eastAsia="Calibri" w:hAnsi="Calibri" w:cs="Calibri"/>
          <w:b/>
          <w:bCs/>
          <w:color w:val="000000" w:themeColor="text1"/>
          <w:sz w:val="22"/>
          <w:szCs w:val="22"/>
          <w:lang w:val="en-GB"/>
        </w:rPr>
      </w:pPr>
      <w:r w:rsidRPr="597E2104">
        <w:rPr>
          <w:rFonts w:ascii="Calibri" w:eastAsia="Calibri" w:hAnsi="Calibri" w:cs="Calibri"/>
          <w:b/>
          <w:bCs/>
          <w:sz w:val="22"/>
          <w:szCs w:val="22"/>
        </w:rPr>
        <w:t xml:space="preserve">Equifax:                                                                              </w:t>
      </w:r>
      <w:r w:rsidR="76D27834" w:rsidRPr="597E2104">
        <w:rPr>
          <w:rFonts w:ascii="Calibri" w:eastAsia="Calibri" w:hAnsi="Calibri" w:cs="Calibri"/>
          <w:b/>
          <w:bCs/>
          <w:sz w:val="22"/>
          <w:szCs w:val="22"/>
        </w:rPr>
        <w:t xml:space="preserve">                                          </w:t>
      </w:r>
      <w:r w:rsidR="07205B7D" w:rsidRPr="597E2104">
        <w:rPr>
          <w:rFonts w:ascii="Calibri" w:eastAsia="Calibri" w:hAnsi="Calibri" w:cs="Calibri"/>
          <w:b/>
          <w:bCs/>
          <w:sz w:val="22"/>
          <w:szCs w:val="22"/>
        </w:rPr>
        <w:t xml:space="preserve">   </w:t>
      </w:r>
      <w:r w:rsidR="76D27834" w:rsidRPr="597E2104">
        <w:rPr>
          <w:rFonts w:ascii="Calibri" w:eastAsia="Calibri" w:hAnsi="Calibri" w:cs="Calibri"/>
          <w:b/>
          <w:bCs/>
          <w:sz w:val="22"/>
          <w:szCs w:val="22"/>
        </w:rPr>
        <w:t xml:space="preserve">                      </w:t>
      </w:r>
      <w:r w:rsidRPr="597E2104">
        <w:rPr>
          <w:rFonts w:ascii="Calibri" w:eastAsia="Calibri" w:hAnsi="Calibri" w:cs="Calibri"/>
          <w:b/>
          <w:bCs/>
          <w:sz w:val="22"/>
          <w:szCs w:val="22"/>
        </w:rPr>
        <w:t>Location: Atlanta, GA</w:t>
      </w:r>
    </w:p>
    <w:p w14:paraId="323E133D" w14:textId="2B3EE55D" w:rsidR="19FF0CFB" w:rsidRDefault="19FF0CFB" w:rsidP="597E2104">
      <w:pPr>
        <w:pStyle w:val="NoSpacing"/>
        <w:widowControl w:val="0"/>
        <w:tabs>
          <w:tab w:val="left" w:pos="483"/>
        </w:tabs>
        <w:rPr>
          <w:rFonts w:ascii="Calibri" w:eastAsia="Calibri" w:hAnsi="Calibri" w:cs="Calibri"/>
          <w:b/>
          <w:bCs/>
          <w:sz w:val="22"/>
          <w:szCs w:val="22"/>
        </w:rPr>
      </w:pPr>
      <w:r w:rsidRPr="597E2104">
        <w:rPr>
          <w:rFonts w:ascii="Calibri" w:eastAsia="Calibri" w:hAnsi="Calibri" w:cs="Calibri"/>
          <w:b/>
          <w:bCs/>
          <w:sz w:val="22"/>
          <w:szCs w:val="22"/>
        </w:rPr>
        <w:t xml:space="preserve">Cloud DevOps Engineer                       </w:t>
      </w:r>
      <w:r w:rsidR="6F711F2B" w:rsidRPr="597E2104">
        <w:rPr>
          <w:rFonts w:ascii="Calibri" w:eastAsia="Calibri" w:hAnsi="Calibri" w:cs="Calibri"/>
          <w:b/>
          <w:bCs/>
          <w:sz w:val="22"/>
          <w:szCs w:val="22"/>
        </w:rPr>
        <w:t xml:space="preserve">           </w:t>
      </w:r>
      <w:r>
        <w:tab/>
      </w:r>
      <w:r>
        <w:tab/>
      </w:r>
      <w:r>
        <w:tab/>
      </w:r>
      <w:r w:rsidR="4CDDA525" w:rsidRPr="597E2104">
        <w:rPr>
          <w:rFonts w:ascii="Calibri" w:eastAsia="Calibri" w:hAnsi="Calibri" w:cs="Calibri"/>
          <w:b/>
          <w:bCs/>
          <w:sz w:val="22"/>
          <w:szCs w:val="22"/>
        </w:rPr>
        <w:t xml:space="preserve">       </w:t>
      </w:r>
      <w:r>
        <w:tab/>
      </w:r>
      <w:r w:rsidR="36343B38" w:rsidRPr="597E2104">
        <w:rPr>
          <w:rFonts w:ascii="Calibri" w:eastAsia="Calibri" w:hAnsi="Calibri" w:cs="Calibri"/>
          <w:b/>
          <w:bCs/>
          <w:sz w:val="22"/>
          <w:szCs w:val="22"/>
        </w:rPr>
        <w:t xml:space="preserve">       </w:t>
      </w:r>
      <w:r>
        <w:tab/>
      </w:r>
      <w:r w:rsidR="6F711F2B" w:rsidRPr="597E2104">
        <w:rPr>
          <w:rFonts w:ascii="Calibri" w:eastAsia="Calibri" w:hAnsi="Calibri" w:cs="Calibri"/>
          <w:b/>
          <w:bCs/>
          <w:sz w:val="22"/>
          <w:szCs w:val="22"/>
        </w:rPr>
        <w:t xml:space="preserve">  January 2016 - January 2017</w:t>
      </w:r>
    </w:p>
    <w:p w14:paraId="32C616CC" w14:textId="2CFE2F5C" w:rsidR="19FF0CFB" w:rsidRDefault="4DE81330" w:rsidP="597E2104">
      <w:pPr>
        <w:pStyle w:val="NoSpacing"/>
        <w:widowControl w:val="0"/>
        <w:tabs>
          <w:tab w:val="left" w:pos="483"/>
        </w:tabs>
        <w:spacing w:line="271" w:lineRule="auto"/>
        <w:rPr>
          <w:rFonts w:ascii="Calibri" w:eastAsia="Calibri" w:hAnsi="Calibri" w:cs="Calibri"/>
          <w:b/>
          <w:bCs/>
          <w:color w:val="000000" w:themeColor="text1"/>
          <w:sz w:val="22"/>
          <w:szCs w:val="22"/>
        </w:rPr>
      </w:pPr>
      <w:r w:rsidRPr="597E2104">
        <w:rPr>
          <w:rFonts w:ascii="Calibri" w:eastAsia="Calibri" w:hAnsi="Calibri" w:cs="Calibri"/>
          <w:b/>
          <w:bCs/>
          <w:sz w:val="22"/>
          <w:szCs w:val="22"/>
        </w:rPr>
        <w:t>Responsibilities:</w:t>
      </w:r>
      <w:r w:rsidR="19FF0CFB" w:rsidRPr="597E2104">
        <w:rPr>
          <w:rFonts w:ascii="Calibri" w:eastAsia="Calibri" w:hAnsi="Calibri" w:cs="Calibri"/>
          <w:b/>
          <w:bCs/>
          <w:color w:val="000000" w:themeColor="text1"/>
          <w:sz w:val="22"/>
          <w:szCs w:val="22"/>
        </w:rPr>
        <w:t xml:space="preserve">   </w:t>
      </w:r>
    </w:p>
    <w:p w14:paraId="1D7C5675" w14:textId="37B7D2C2" w:rsidR="19FF0CFB" w:rsidRDefault="19FF0CFB" w:rsidP="597E2104">
      <w:pPr>
        <w:pStyle w:val="NoSpacing"/>
        <w:widowControl w:val="0"/>
        <w:tabs>
          <w:tab w:val="left" w:pos="483"/>
        </w:tabs>
        <w:spacing w:line="271" w:lineRule="auto"/>
        <w:rPr>
          <w:rFonts w:ascii="Calibri" w:eastAsia="Calibri" w:hAnsi="Calibri" w:cs="Calibri"/>
          <w:color w:val="000000" w:themeColor="text1"/>
          <w:sz w:val="22"/>
          <w:szCs w:val="22"/>
        </w:rPr>
      </w:pPr>
      <w:r w:rsidRPr="597E2104">
        <w:rPr>
          <w:rFonts w:ascii="Calibri" w:eastAsia="Calibri" w:hAnsi="Calibri" w:cs="Calibri"/>
          <w:b/>
          <w:bCs/>
          <w:color w:val="000000" w:themeColor="text1"/>
          <w:sz w:val="22"/>
          <w:szCs w:val="22"/>
        </w:rPr>
        <w:t xml:space="preserve">                                                                                                                                            </w:t>
      </w:r>
    </w:p>
    <w:p w14:paraId="7B1BEEB3" w14:textId="2E9BE6E7" w:rsidR="19FF0CFB" w:rsidRDefault="19FF0CFB" w:rsidP="597E2104">
      <w:pPr>
        <w:pStyle w:val="ListParagraph"/>
        <w:widowControl w:val="0"/>
        <w:numPr>
          <w:ilvl w:val="0"/>
          <w:numId w:val="6"/>
        </w:numPr>
        <w:tabs>
          <w:tab w:val="left" w:pos="849"/>
        </w:tabs>
        <w:spacing w:after="0" w:line="276" w:lineRule="auto"/>
        <w:jc w:val="both"/>
        <w:rPr>
          <w:rFonts w:ascii="Calibri" w:eastAsia="Calibri" w:hAnsi="Calibri" w:cs="Calibri"/>
          <w:color w:val="000000" w:themeColor="text1"/>
          <w:sz w:val="22"/>
          <w:szCs w:val="22"/>
        </w:rPr>
      </w:pPr>
      <w:r w:rsidRPr="597E2104">
        <w:rPr>
          <w:rFonts w:ascii="Calibri" w:eastAsia="Calibri" w:hAnsi="Calibri" w:cs="Calibri"/>
          <w:color w:val="000000" w:themeColor="text1"/>
          <w:sz w:val="22"/>
          <w:szCs w:val="22"/>
        </w:rPr>
        <w:t>Implemented CI/CD pipelines using Jenkins, Git, and Bitbucket for seamless version control. Automated processes in AWS for enhanced deployment efficiency within the credit reporting ecosystem.</w:t>
      </w:r>
    </w:p>
    <w:p w14:paraId="6467F918" w14:textId="1768CE67" w:rsidR="19FF0CFB" w:rsidRDefault="19FF0CFB" w:rsidP="597E2104">
      <w:pPr>
        <w:pStyle w:val="ListParagraph"/>
        <w:widowControl w:val="0"/>
        <w:numPr>
          <w:ilvl w:val="0"/>
          <w:numId w:val="6"/>
        </w:numPr>
        <w:tabs>
          <w:tab w:val="left" w:pos="849"/>
        </w:tabs>
        <w:spacing w:after="0" w:line="276" w:lineRule="auto"/>
        <w:jc w:val="both"/>
        <w:rPr>
          <w:rFonts w:ascii="Calibri" w:eastAsia="Calibri" w:hAnsi="Calibri" w:cs="Calibri"/>
          <w:color w:val="000000" w:themeColor="text1"/>
          <w:sz w:val="22"/>
          <w:szCs w:val="22"/>
        </w:rPr>
      </w:pPr>
      <w:r w:rsidRPr="597E2104">
        <w:rPr>
          <w:rFonts w:ascii="Calibri" w:eastAsia="Calibri" w:hAnsi="Calibri" w:cs="Calibri"/>
          <w:color w:val="000000" w:themeColor="text1"/>
          <w:sz w:val="22"/>
          <w:szCs w:val="22"/>
        </w:rPr>
        <w:t>Managed Kubernetes orchestration with Helm, ensuring consistent application deployment and scalability. Improved microservices architecture reliability for consumer credit data processing.</w:t>
      </w:r>
    </w:p>
    <w:p w14:paraId="2BB84E11" w14:textId="4427D1DA" w:rsidR="19FF0CFB" w:rsidRDefault="19FF0CFB" w:rsidP="597E2104">
      <w:pPr>
        <w:pStyle w:val="ListParagraph"/>
        <w:widowControl w:val="0"/>
        <w:numPr>
          <w:ilvl w:val="0"/>
          <w:numId w:val="6"/>
        </w:numPr>
        <w:tabs>
          <w:tab w:val="left" w:pos="849"/>
        </w:tabs>
        <w:spacing w:after="0" w:line="276" w:lineRule="auto"/>
        <w:jc w:val="both"/>
        <w:rPr>
          <w:rFonts w:ascii="Calibri" w:eastAsia="Calibri" w:hAnsi="Calibri" w:cs="Calibri"/>
          <w:color w:val="000000" w:themeColor="text1"/>
          <w:sz w:val="22"/>
          <w:szCs w:val="22"/>
        </w:rPr>
      </w:pPr>
      <w:r w:rsidRPr="597E2104">
        <w:rPr>
          <w:rFonts w:ascii="Calibri" w:eastAsia="Calibri" w:hAnsi="Calibri" w:cs="Calibri"/>
          <w:color w:val="000000" w:themeColor="text1"/>
          <w:sz w:val="22"/>
          <w:szCs w:val="22"/>
        </w:rPr>
        <w:t>Automated infrastructure provisioning with Terraform and configuration management via Ansible. Achieved consistent deployments across multiple AWS accounts for secure data handling.</w:t>
      </w:r>
    </w:p>
    <w:p w14:paraId="2F80C59B" w14:textId="42EFAE18" w:rsidR="19FF0CFB" w:rsidRDefault="19FF0CFB" w:rsidP="597E2104">
      <w:pPr>
        <w:pStyle w:val="ListParagraph"/>
        <w:widowControl w:val="0"/>
        <w:numPr>
          <w:ilvl w:val="0"/>
          <w:numId w:val="6"/>
        </w:numPr>
        <w:tabs>
          <w:tab w:val="left" w:pos="849"/>
        </w:tabs>
        <w:spacing w:after="0" w:line="276" w:lineRule="auto"/>
        <w:jc w:val="both"/>
        <w:rPr>
          <w:rFonts w:ascii="Calibri" w:eastAsia="Calibri" w:hAnsi="Calibri" w:cs="Calibri"/>
          <w:color w:val="000000" w:themeColor="text1"/>
          <w:sz w:val="22"/>
          <w:szCs w:val="22"/>
        </w:rPr>
      </w:pPr>
      <w:r w:rsidRPr="597E2104">
        <w:rPr>
          <w:rFonts w:ascii="Calibri" w:eastAsia="Calibri" w:hAnsi="Calibri" w:cs="Calibri"/>
          <w:color w:val="000000" w:themeColor="text1"/>
          <w:sz w:val="22"/>
          <w:szCs w:val="22"/>
        </w:rPr>
        <w:t>Deployed containerized applications on Amazon EKS using AWS CloudFormation templates, automating infrastructure provisioning. Ensured consistent environments across development, staging, and production for credit scoring applications.</w:t>
      </w:r>
    </w:p>
    <w:p w14:paraId="2CC9763D" w14:textId="19537F77" w:rsidR="19FF0CFB" w:rsidRDefault="19FF0CFB" w:rsidP="597E2104">
      <w:pPr>
        <w:pStyle w:val="ListParagraph"/>
        <w:widowControl w:val="0"/>
        <w:numPr>
          <w:ilvl w:val="0"/>
          <w:numId w:val="6"/>
        </w:numPr>
        <w:tabs>
          <w:tab w:val="left" w:pos="849"/>
        </w:tabs>
        <w:spacing w:after="0" w:line="276" w:lineRule="auto"/>
        <w:jc w:val="both"/>
        <w:rPr>
          <w:rFonts w:ascii="Calibri" w:eastAsia="Calibri" w:hAnsi="Calibri" w:cs="Calibri"/>
          <w:color w:val="000000" w:themeColor="text1"/>
          <w:sz w:val="22"/>
          <w:szCs w:val="22"/>
        </w:rPr>
      </w:pPr>
      <w:r w:rsidRPr="597E2104">
        <w:rPr>
          <w:rFonts w:ascii="Calibri" w:eastAsia="Calibri" w:hAnsi="Calibri" w:cs="Calibri"/>
          <w:color w:val="000000" w:themeColor="text1"/>
          <w:sz w:val="22"/>
          <w:szCs w:val="22"/>
        </w:rPr>
        <w:t>Configured AWS IAM policies for fine-grained access control, enhancing security by implementing least privilege principles. Ensured compliance with regulatory requirements across cloud resources handling sensitive financial data.</w:t>
      </w:r>
    </w:p>
    <w:p w14:paraId="45BC87FF" w14:textId="26897B0C" w:rsidR="19FF0CFB" w:rsidRDefault="19FF0CFB" w:rsidP="597E2104">
      <w:pPr>
        <w:pStyle w:val="ListParagraph"/>
        <w:widowControl w:val="0"/>
        <w:numPr>
          <w:ilvl w:val="0"/>
          <w:numId w:val="6"/>
        </w:numPr>
        <w:tabs>
          <w:tab w:val="left" w:pos="849"/>
        </w:tabs>
        <w:spacing w:after="0" w:line="276" w:lineRule="auto"/>
        <w:jc w:val="both"/>
        <w:rPr>
          <w:rFonts w:ascii="Calibri" w:eastAsia="Calibri" w:hAnsi="Calibri" w:cs="Calibri"/>
          <w:color w:val="000000" w:themeColor="text1"/>
          <w:sz w:val="22"/>
          <w:szCs w:val="22"/>
        </w:rPr>
      </w:pPr>
      <w:r w:rsidRPr="597E2104">
        <w:rPr>
          <w:rFonts w:ascii="Calibri" w:eastAsia="Calibri" w:hAnsi="Calibri" w:cs="Calibri"/>
          <w:color w:val="000000" w:themeColor="text1"/>
          <w:sz w:val="22"/>
          <w:szCs w:val="22"/>
        </w:rPr>
        <w:t>Automated deployment pipelines for web applications using AWS Elastic Beanstalk, integrating CI/CD processes. Utilized AWS CloudTrail for comprehensive monitoring and logging of deployment activities and system changes in the credit reporting platform.</w:t>
      </w:r>
    </w:p>
    <w:p w14:paraId="5C4A445C" w14:textId="2683DB45" w:rsidR="19FF0CFB" w:rsidRDefault="19FF0CFB" w:rsidP="597E2104">
      <w:pPr>
        <w:pStyle w:val="ListParagraph"/>
        <w:widowControl w:val="0"/>
        <w:numPr>
          <w:ilvl w:val="0"/>
          <w:numId w:val="6"/>
        </w:numPr>
        <w:tabs>
          <w:tab w:val="left" w:pos="849"/>
        </w:tabs>
        <w:spacing w:after="0" w:line="276" w:lineRule="auto"/>
        <w:jc w:val="both"/>
        <w:rPr>
          <w:rFonts w:ascii="Calibri" w:eastAsia="Calibri" w:hAnsi="Calibri" w:cs="Calibri"/>
          <w:color w:val="000000" w:themeColor="text1"/>
          <w:sz w:val="22"/>
          <w:szCs w:val="22"/>
        </w:rPr>
      </w:pPr>
      <w:r w:rsidRPr="597E2104">
        <w:rPr>
          <w:rFonts w:ascii="Calibri" w:eastAsia="Calibri" w:hAnsi="Calibri" w:cs="Calibri"/>
          <w:color w:val="000000" w:themeColor="text1"/>
          <w:sz w:val="22"/>
          <w:szCs w:val="22"/>
        </w:rPr>
        <w:t>Utilized AWS CloudTrail to monitor and log API calls, enabling auditing and compliance checks. Integrated with Amazon EKS for enhanced visibility of container orchestration activities and security events in the financial data processing system.</w:t>
      </w:r>
    </w:p>
    <w:p w14:paraId="68BB1BC2" w14:textId="53B436B2" w:rsidR="19FF0CFB" w:rsidRDefault="19FF0CFB" w:rsidP="597E2104">
      <w:pPr>
        <w:pStyle w:val="ListParagraph"/>
        <w:widowControl w:val="0"/>
        <w:numPr>
          <w:ilvl w:val="0"/>
          <w:numId w:val="6"/>
        </w:numPr>
        <w:tabs>
          <w:tab w:val="left" w:pos="849"/>
        </w:tabs>
        <w:spacing w:after="0" w:line="276" w:lineRule="auto"/>
        <w:jc w:val="both"/>
        <w:rPr>
          <w:rFonts w:ascii="Calibri" w:eastAsia="Calibri" w:hAnsi="Calibri" w:cs="Calibri"/>
          <w:color w:val="000000" w:themeColor="text1"/>
          <w:sz w:val="22"/>
          <w:szCs w:val="22"/>
        </w:rPr>
      </w:pPr>
      <w:r w:rsidRPr="597E2104">
        <w:rPr>
          <w:rFonts w:ascii="Calibri" w:eastAsia="Calibri" w:hAnsi="Calibri" w:cs="Calibri"/>
          <w:color w:val="000000" w:themeColor="text1"/>
          <w:sz w:val="22"/>
          <w:szCs w:val="22"/>
        </w:rPr>
        <w:t>Managed artifact repositories using JFrog/Nexus Artifactory for efficient storage, version control, and distribution across environments. Streamlined the deployment process for credit report generation services.</w:t>
      </w:r>
    </w:p>
    <w:p w14:paraId="17065939" w14:textId="598EB69E" w:rsidR="19FF0CFB" w:rsidRDefault="19FF0CFB" w:rsidP="597E2104">
      <w:pPr>
        <w:pStyle w:val="ListParagraph"/>
        <w:widowControl w:val="0"/>
        <w:numPr>
          <w:ilvl w:val="0"/>
          <w:numId w:val="6"/>
        </w:numPr>
        <w:tabs>
          <w:tab w:val="left" w:pos="849"/>
        </w:tabs>
        <w:spacing w:after="0" w:line="276" w:lineRule="auto"/>
        <w:jc w:val="both"/>
        <w:rPr>
          <w:rFonts w:ascii="Calibri" w:eastAsia="Calibri" w:hAnsi="Calibri" w:cs="Calibri"/>
          <w:color w:val="000000" w:themeColor="text1"/>
          <w:sz w:val="22"/>
          <w:szCs w:val="22"/>
        </w:rPr>
      </w:pPr>
      <w:r w:rsidRPr="597E2104">
        <w:rPr>
          <w:rFonts w:ascii="Calibri" w:eastAsia="Calibri" w:hAnsi="Calibri" w:cs="Calibri"/>
          <w:color w:val="000000" w:themeColor="text1"/>
          <w:sz w:val="22"/>
          <w:szCs w:val="22"/>
        </w:rPr>
        <w:t>Monitored application performance using AWS CloudWatch, Nagios, and custom alerts for critical financial data systems. Developed automation scripts in Python, Shell, and Perl to optimize system management tasks for credit report processing.</w:t>
      </w:r>
    </w:p>
    <w:p w14:paraId="46387A20" w14:textId="48AF4B71" w:rsidR="19FF0CFB" w:rsidRDefault="19FF0CFB" w:rsidP="597E2104">
      <w:pPr>
        <w:pStyle w:val="ListParagraph"/>
        <w:widowControl w:val="0"/>
        <w:numPr>
          <w:ilvl w:val="0"/>
          <w:numId w:val="6"/>
        </w:numPr>
        <w:tabs>
          <w:tab w:val="left" w:pos="849"/>
        </w:tabs>
        <w:spacing w:after="0" w:line="276" w:lineRule="auto"/>
        <w:jc w:val="both"/>
        <w:rPr>
          <w:rFonts w:ascii="Calibri" w:eastAsia="Calibri" w:hAnsi="Calibri" w:cs="Calibri"/>
          <w:color w:val="000000" w:themeColor="text1"/>
          <w:sz w:val="22"/>
          <w:szCs w:val="22"/>
        </w:rPr>
      </w:pPr>
      <w:r w:rsidRPr="597E2104">
        <w:rPr>
          <w:rFonts w:ascii="Calibri" w:eastAsia="Calibri" w:hAnsi="Calibri" w:cs="Calibri"/>
          <w:color w:val="000000" w:themeColor="text1"/>
          <w:sz w:val="22"/>
          <w:szCs w:val="22"/>
        </w:rPr>
        <w:t>Streamlined project management through Jira, facilitating agile methodologies and sprint planning for credit scoring algorithm development. Improved team collaboration and project visibility.</w:t>
      </w:r>
    </w:p>
    <w:p w14:paraId="31F94888" w14:textId="6AD00B64" w:rsidR="19FF0CFB" w:rsidRDefault="19FF0CFB" w:rsidP="597E2104">
      <w:pPr>
        <w:pStyle w:val="ListParagraph"/>
        <w:widowControl w:val="0"/>
        <w:numPr>
          <w:ilvl w:val="0"/>
          <w:numId w:val="6"/>
        </w:numPr>
        <w:tabs>
          <w:tab w:val="left" w:pos="849"/>
        </w:tabs>
        <w:spacing w:after="0" w:line="276" w:lineRule="auto"/>
        <w:jc w:val="both"/>
        <w:rPr>
          <w:rFonts w:ascii="Calibri" w:eastAsia="Calibri" w:hAnsi="Calibri" w:cs="Calibri"/>
          <w:color w:val="000000" w:themeColor="text1"/>
          <w:sz w:val="22"/>
          <w:szCs w:val="22"/>
        </w:rPr>
      </w:pPr>
      <w:r w:rsidRPr="597E2104">
        <w:rPr>
          <w:rFonts w:ascii="Calibri" w:eastAsia="Calibri" w:hAnsi="Calibri" w:cs="Calibri"/>
          <w:color w:val="000000" w:themeColor="text1"/>
          <w:sz w:val="22"/>
          <w:szCs w:val="22"/>
        </w:rPr>
        <w:t>Deployed containerized applications using Docker, orchestrated with Kubernetes for enhanced application delivery of credit reporting services. Ensured consistent environment configurations across stages for data integrity.</w:t>
      </w:r>
    </w:p>
    <w:p w14:paraId="225FA359" w14:textId="2561C9B4" w:rsidR="19FF0CFB" w:rsidRDefault="19FF0CFB" w:rsidP="597E2104">
      <w:pPr>
        <w:pStyle w:val="ListParagraph"/>
        <w:widowControl w:val="0"/>
        <w:numPr>
          <w:ilvl w:val="0"/>
          <w:numId w:val="6"/>
        </w:numPr>
        <w:tabs>
          <w:tab w:val="left" w:pos="849"/>
        </w:tabs>
        <w:spacing w:after="0" w:line="276" w:lineRule="auto"/>
        <w:jc w:val="both"/>
        <w:rPr>
          <w:rFonts w:ascii="Calibri" w:eastAsia="Calibri" w:hAnsi="Calibri" w:cs="Calibri"/>
          <w:color w:val="000000" w:themeColor="text1"/>
          <w:sz w:val="22"/>
          <w:szCs w:val="22"/>
        </w:rPr>
      </w:pPr>
      <w:r w:rsidRPr="597E2104">
        <w:rPr>
          <w:rFonts w:ascii="Calibri" w:eastAsia="Calibri" w:hAnsi="Calibri" w:cs="Calibri"/>
          <w:color w:val="000000" w:themeColor="text1"/>
          <w:sz w:val="22"/>
          <w:szCs w:val="22"/>
        </w:rPr>
        <w:t>Implemented build automation using Ant for Java applications, resulting in faster build times for consumer credit analysis tools. Improved developer productivity and reduced time-to-market for new features.</w:t>
      </w:r>
    </w:p>
    <w:p w14:paraId="485B1BF7" w14:textId="4353D6CA" w:rsidR="19FF0CFB" w:rsidRDefault="19FF0CFB" w:rsidP="597E2104">
      <w:pPr>
        <w:pStyle w:val="ListParagraph"/>
        <w:widowControl w:val="0"/>
        <w:numPr>
          <w:ilvl w:val="0"/>
          <w:numId w:val="6"/>
        </w:numPr>
        <w:tabs>
          <w:tab w:val="left" w:pos="849"/>
        </w:tabs>
        <w:spacing w:after="0" w:line="276" w:lineRule="auto"/>
        <w:jc w:val="both"/>
        <w:rPr>
          <w:rFonts w:ascii="Calibri" w:eastAsia="Calibri" w:hAnsi="Calibri" w:cs="Calibri"/>
          <w:color w:val="000000" w:themeColor="text1"/>
          <w:sz w:val="22"/>
          <w:szCs w:val="22"/>
        </w:rPr>
      </w:pPr>
      <w:r w:rsidRPr="597E2104">
        <w:rPr>
          <w:rFonts w:ascii="Calibri" w:eastAsia="Calibri" w:hAnsi="Calibri" w:cs="Calibri"/>
          <w:color w:val="000000" w:themeColor="text1"/>
          <w:sz w:val="22"/>
          <w:szCs w:val="22"/>
        </w:rPr>
        <w:t>Created deployment scripts in Shell, Perl, and Python for automating system tasks in the credit reporting infrastructure. Configured AWS CloudWatch for resource monitoring and alerting, ensuring quick incident responses for critical financial data systems.</w:t>
      </w:r>
    </w:p>
    <w:p w14:paraId="5489FB12" w14:textId="2A09C133" w:rsidR="19FF0CFB" w:rsidRDefault="19FF0CFB" w:rsidP="597E2104">
      <w:pPr>
        <w:pStyle w:val="ListParagraph"/>
        <w:widowControl w:val="0"/>
        <w:numPr>
          <w:ilvl w:val="0"/>
          <w:numId w:val="6"/>
        </w:numPr>
        <w:tabs>
          <w:tab w:val="left" w:pos="849"/>
        </w:tabs>
        <w:spacing w:after="0" w:line="276" w:lineRule="auto"/>
        <w:jc w:val="both"/>
        <w:rPr>
          <w:rFonts w:ascii="Calibri" w:eastAsia="Calibri" w:hAnsi="Calibri" w:cs="Calibri"/>
          <w:color w:val="000000" w:themeColor="text1"/>
          <w:sz w:val="22"/>
          <w:szCs w:val="22"/>
        </w:rPr>
      </w:pPr>
      <w:r w:rsidRPr="597E2104">
        <w:rPr>
          <w:rFonts w:ascii="Calibri" w:eastAsia="Calibri" w:hAnsi="Calibri" w:cs="Calibri"/>
          <w:color w:val="000000" w:themeColor="text1"/>
          <w:sz w:val="22"/>
          <w:szCs w:val="22"/>
        </w:rPr>
        <w:t xml:space="preserve">Utilized SVN for version control in legacy projects, maintaining code integrity and collaboration for established credit scoring models. Integrated automated testing within Jenkins to enhance code quality and reliability of financial data </w:t>
      </w:r>
      <w:r w:rsidRPr="597E2104">
        <w:rPr>
          <w:rFonts w:ascii="Calibri" w:eastAsia="Calibri" w:hAnsi="Calibri" w:cs="Calibri"/>
          <w:color w:val="000000" w:themeColor="text1"/>
          <w:sz w:val="22"/>
          <w:szCs w:val="22"/>
        </w:rPr>
        <w:lastRenderedPageBreak/>
        <w:t>processing applications.</w:t>
      </w:r>
    </w:p>
    <w:p w14:paraId="4A3600F3" w14:textId="17C3E5ED" w:rsidR="6BF33881" w:rsidRDefault="19FF0CFB" w:rsidP="597E2104">
      <w:pPr>
        <w:pStyle w:val="ListParagraph"/>
        <w:widowControl w:val="0"/>
        <w:numPr>
          <w:ilvl w:val="0"/>
          <w:numId w:val="6"/>
        </w:numPr>
        <w:tabs>
          <w:tab w:val="left" w:pos="849"/>
        </w:tabs>
        <w:spacing w:after="0" w:line="276" w:lineRule="auto"/>
        <w:jc w:val="both"/>
        <w:rPr>
          <w:rFonts w:ascii="Calibri" w:eastAsia="Calibri" w:hAnsi="Calibri" w:cs="Calibri"/>
          <w:color w:val="000000" w:themeColor="text1"/>
          <w:sz w:val="22"/>
          <w:szCs w:val="22"/>
        </w:rPr>
      </w:pPr>
      <w:r w:rsidRPr="597E2104">
        <w:rPr>
          <w:rFonts w:ascii="Calibri" w:eastAsia="Calibri" w:hAnsi="Calibri" w:cs="Calibri"/>
          <w:color w:val="000000" w:themeColor="text1"/>
          <w:sz w:val="22"/>
          <w:szCs w:val="22"/>
        </w:rPr>
        <w:t>Managed infrastructure as code with Terraform for consistent AWS resource deployments in the credit reporting environment. Facilitated proactive issue detection using Nagios, improving system availability and performance metrics for consumer data processing.</w:t>
      </w:r>
    </w:p>
    <w:p w14:paraId="633F4F42" w14:textId="7DCB70CC" w:rsidR="597E2104" w:rsidRDefault="597E2104" w:rsidP="597E2104">
      <w:pPr>
        <w:pStyle w:val="ListParagraph"/>
        <w:widowControl w:val="0"/>
        <w:tabs>
          <w:tab w:val="left" w:pos="849"/>
        </w:tabs>
        <w:spacing w:after="0" w:line="276" w:lineRule="auto"/>
        <w:ind w:left="360"/>
        <w:jc w:val="both"/>
        <w:rPr>
          <w:rFonts w:ascii="Calibri" w:eastAsia="Calibri" w:hAnsi="Calibri" w:cs="Calibri"/>
          <w:color w:val="000000" w:themeColor="text1"/>
          <w:sz w:val="22"/>
          <w:szCs w:val="22"/>
        </w:rPr>
      </w:pPr>
    </w:p>
    <w:p w14:paraId="797F01F3" w14:textId="108F4B67" w:rsidR="19FF0CFB" w:rsidRDefault="19FF0CFB" w:rsidP="597E2104">
      <w:pPr>
        <w:widowControl w:val="0"/>
        <w:tabs>
          <w:tab w:val="left" w:pos="849"/>
        </w:tabs>
        <w:spacing w:after="0" w:line="276" w:lineRule="auto"/>
        <w:jc w:val="both"/>
        <w:rPr>
          <w:rFonts w:ascii="Calibri" w:eastAsia="Calibri" w:hAnsi="Calibri" w:cs="Calibri"/>
          <w:color w:val="000000" w:themeColor="text1"/>
          <w:sz w:val="22"/>
          <w:szCs w:val="22"/>
        </w:rPr>
      </w:pPr>
      <w:r w:rsidRPr="597E2104">
        <w:rPr>
          <w:rFonts w:ascii="Calibri" w:eastAsia="Calibri" w:hAnsi="Calibri" w:cs="Calibri"/>
          <w:b/>
          <w:bCs/>
          <w:color w:val="000000" w:themeColor="text1"/>
          <w:sz w:val="22"/>
          <w:szCs w:val="22"/>
        </w:rPr>
        <w:t>Environment</w:t>
      </w:r>
      <w:r w:rsidRPr="597E2104">
        <w:rPr>
          <w:rFonts w:ascii="Calibri" w:eastAsia="Calibri" w:hAnsi="Calibri" w:cs="Calibri"/>
          <w:color w:val="000000" w:themeColor="text1"/>
          <w:sz w:val="22"/>
          <w:szCs w:val="22"/>
        </w:rPr>
        <w:t>:AWS,Jenkins,Bitbucket,Git,SVN,Docker,Kubernetes,Helm,Ant,Terrraform,Ansible,AWSCloudWatch,Nagios,Oracle,Linux,Jira,Python,Shell,Perl,Jfrog.</w:t>
      </w:r>
    </w:p>
    <w:p w14:paraId="416E8F2B" w14:textId="49E8A159" w:rsidR="6BF33881" w:rsidRDefault="6BF33881" w:rsidP="597E2104">
      <w:pPr>
        <w:pStyle w:val="NoSpacing"/>
        <w:widowControl w:val="0"/>
        <w:tabs>
          <w:tab w:val="left" w:pos="849"/>
        </w:tabs>
        <w:spacing w:line="276" w:lineRule="auto"/>
        <w:jc w:val="both"/>
        <w:rPr>
          <w:rFonts w:ascii="Calibri" w:eastAsia="Calibri" w:hAnsi="Calibri" w:cs="Calibri"/>
          <w:color w:val="000000" w:themeColor="text1"/>
          <w:sz w:val="22"/>
          <w:szCs w:val="22"/>
        </w:rPr>
      </w:pPr>
    </w:p>
    <w:p w14:paraId="4127FC13" w14:textId="3852C6BE" w:rsidR="19FF0CFB" w:rsidRDefault="19FF0CFB" w:rsidP="597E2104">
      <w:pPr>
        <w:pStyle w:val="NoSpacing"/>
        <w:tabs>
          <w:tab w:val="left" w:pos="8271"/>
        </w:tabs>
        <w:rPr>
          <w:rFonts w:ascii="Calibri" w:eastAsia="Calibri" w:hAnsi="Calibri" w:cs="Calibri"/>
          <w:b/>
          <w:bCs/>
          <w:sz w:val="22"/>
          <w:szCs w:val="22"/>
        </w:rPr>
      </w:pPr>
      <w:r w:rsidRPr="597E2104">
        <w:rPr>
          <w:rFonts w:ascii="Calibri" w:eastAsia="Calibri" w:hAnsi="Calibri" w:cs="Calibri"/>
          <w:b/>
          <w:bCs/>
          <w:sz w:val="22"/>
          <w:szCs w:val="22"/>
        </w:rPr>
        <w:t xml:space="preserve">Inno Minds:                                                              </w:t>
      </w:r>
      <w:r w:rsidR="556ED194" w:rsidRPr="597E2104">
        <w:rPr>
          <w:rFonts w:ascii="Calibri" w:eastAsia="Calibri" w:hAnsi="Calibri" w:cs="Calibri"/>
          <w:b/>
          <w:bCs/>
          <w:sz w:val="22"/>
          <w:szCs w:val="22"/>
        </w:rPr>
        <w:t xml:space="preserve">                                                                              </w:t>
      </w:r>
      <w:r w:rsidRPr="597E2104">
        <w:rPr>
          <w:rFonts w:ascii="Calibri" w:eastAsia="Calibri" w:hAnsi="Calibri" w:cs="Calibri"/>
          <w:b/>
          <w:bCs/>
          <w:sz w:val="22"/>
          <w:szCs w:val="22"/>
        </w:rPr>
        <w:t xml:space="preserve">      Location: Pune, India</w:t>
      </w:r>
    </w:p>
    <w:p w14:paraId="6E7321EC" w14:textId="149AB9A4" w:rsidR="19FF0CFB" w:rsidRDefault="19FF0CFB" w:rsidP="597E2104">
      <w:pPr>
        <w:pStyle w:val="NoSpacing"/>
        <w:widowControl w:val="0"/>
        <w:tabs>
          <w:tab w:val="left" w:pos="483"/>
        </w:tabs>
        <w:rPr>
          <w:rFonts w:ascii="Calibri" w:eastAsia="Calibri" w:hAnsi="Calibri" w:cs="Calibri"/>
          <w:b/>
          <w:bCs/>
          <w:color w:val="000000" w:themeColor="text1"/>
          <w:sz w:val="22"/>
          <w:szCs w:val="22"/>
        </w:rPr>
      </w:pPr>
      <w:r w:rsidRPr="597E2104">
        <w:rPr>
          <w:rFonts w:ascii="Calibri" w:eastAsia="Calibri" w:hAnsi="Calibri" w:cs="Calibri"/>
          <w:b/>
          <w:bCs/>
          <w:sz w:val="22"/>
          <w:szCs w:val="22"/>
        </w:rPr>
        <w:t xml:space="preserve">Linux System Administrator         </w:t>
      </w:r>
      <w:r w:rsidR="6C04DD85" w:rsidRPr="597E2104">
        <w:rPr>
          <w:rFonts w:ascii="Calibri" w:eastAsia="Calibri" w:hAnsi="Calibri" w:cs="Calibri"/>
          <w:b/>
          <w:bCs/>
          <w:sz w:val="22"/>
          <w:szCs w:val="22"/>
        </w:rPr>
        <w:t xml:space="preserve">                                                                                                       May 2014 - November 2015</w:t>
      </w:r>
    </w:p>
    <w:p w14:paraId="000E143E" w14:textId="1E0403DB" w:rsidR="19FF0CFB" w:rsidRDefault="19FF0CFB" w:rsidP="597E2104">
      <w:pPr>
        <w:widowControl w:val="0"/>
        <w:tabs>
          <w:tab w:val="left" w:pos="483"/>
        </w:tabs>
        <w:spacing w:after="0" w:line="271" w:lineRule="auto"/>
        <w:ind w:right="128"/>
        <w:jc w:val="both"/>
        <w:rPr>
          <w:rFonts w:ascii="Calibri" w:eastAsia="Calibri" w:hAnsi="Calibri" w:cs="Calibri"/>
          <w:color w:val="000000" w:themeColor="text1"/>
          <w:sz w:val="22"/>
          <w:szCs w:val="22"/>
        </w:rPr>
      </w:pPr>
      <w:r w:rsidRPr="597E2104">
        <w:rPr>
          <w:rFonts w:ascii="Calibri" w:eastAsia="Calibri" w:hAnsi="Calibri" w:cs="Calibri"/>
          <w:b/>
          <w:bCs/>
          <w:color w:val="000000" w:themeColor="text1"/>
          <w:sz w:val="22"/>
          <w:szCs w:val="22"/>
        </w:rPr>
        <w:t xml:space="preserve">                                                                                          </w:t>
      </w:r>
    </w:p>
    <w:p w14:paraId="6F35EB8E" w14:textId="0B5E87A1" w:rsidR="19FF0CFB" w:rsidRDefault="19FF0CFB" w:rsidP="597E2104">
      <w:pPr>
        <w:pStyle w:val="NoSpacing"/>
        <w:numPr>
          <w:ilvl w:val="0"/>
          <w:numId w:val="5"/>
        </w:numPr>
        <w:jc w:val="both"/>
        <w:rPr>
          <w:rFonts w:ascii="Calibri" w:eastAsia="Calibri" w:hAnsi="Calibri" w:cs="Calibri"/>
          <w:color w:val="000000" w:themeColor="text1"/>
          <w:sz w:val="22"/>
          <w:szCs w:val="22"/>
        </w:rPr>
      </w:pPr>
      <w:r w:rsidRPr="597E2104">
        <w:rPr>
          <w:rFonts w:ascii="Calibri" w:eastAsia="Calibri" w:hAnsi="Calibri" w:cs="Calibri"/>
          <w:color w:val="000000" w:themeColor="text1"/>
          <w:sz w:val="22"/>
          <w:szCs w:val="22"/>
        </w:rPr>
        <w:t>Expert in creating depot for patches and installing packages using depot in HP-UX and building RPM using RPMBuild in Linux. Streamlined software deployment processes for enterprise-level applications.</w:t>
      </w:r>
    </w:p>
    <w:p w14:paraId="1EA1DA63" w14:textId="426142FA" w:rsidR="19FF0CFB" w:rsidRDefault="19FF0CFB" w:rsidP="597E2104">
      <w:pPr>
        <w:pStyle w:val="NoSpacing"/>
        <w:numPr>
          <w:ilvl w:val="0"/>
          <w:numId w:val="5"/>
        </w:numPr>
        <w:jc w:val="both"/>
        <w:rPr>
          <w:rFonts w:ascii="Calibri" w:eastAsia="Calibri" w:hAnsi="Calibri" w:cs="Calibri"/>
          <w:color w:val="000000" w:themeColor="text1"/>
          <w:sz w:val="22"/>
          <w:szCs w:val="22"/>
        </w:rPr>
      </w:pPr>
      <w:r w:rsidRPr="597E2104">
        <w:rPr>
          <w:rFonts w:ascii="Calibri" w:eastAsia="Calibri" w:hAnsi="Calibri" w:cs="Calibri"/>
          <w:color w:val="000000" w:themeColor="text1"/>
          <w:sz w:val="22"/>
          <w:szCs w:val="22"/>
        </w:rPr>
        <w:t>Demonstrated excellent knowledge in installation, configuration, file system, and RAID volume management through VXVM and Solaris Volume Manager (SVM) in Solaris and LVM in Linux and HP-UX. Optimized storage performance and reliability for critical business systems.</w:t>
      </w:r>
    </w:p>
    <w:p w14:paraId="6C5822CF" w14:textId="78CAC180" w:rsidR="19FF0CFB" w:rsidRDefault="19FF0CFB" w:rsidP="597E2104">
      <w:pPr>
        <w:pStyle w:val="NoSpacing"/>
        <w:numPr>
          <w:ilvl w:val="0"/>
          <w:numId w:val="5"/>
        </w:numPr>
        <w:jc w:val="both"/>
        <w:rPr>
          <w:rFonts w:ascii="Calibri" w:eastAsia="Calibri" w:hAnsi="Calibri" w:cs="Calibri"/>
          <w:color w:val="000000" w:themeColor="text1"/>
          <w:sz w:val="22"/>
          <w:szCs w:val="22"/>
        </w:rPr>
      </w:pPr>
      <w:r w:rsidRPr="597E2104">
        <w:rPr>
          <w:rFonts w:ascii="Calibri" w:eastAsia="Calibri" w:hAnsi="Calibri" w:cs="Calibri"/>
          <w:color w:val="000000" w:themeColor="text1"/>
          <w:sz w:val="22"/>
          <w:szCs w:val="22"/>
        </w:rPr>
        <w:t>Showcased excellent knowledge of Linux/Unix tuning and building customized kernels. Improved system performance and stability for high-traffic web applications.</w:t>
      </w:r>
    </w:p>
    <w:p w14:paraId="50BC37AB" w14:textId="0836FF8B" w:rsidR="19FF0CFB" w:rsidRDefault="19FF0CFB" w:rsidP="597E2104">
      <w:pPr>
        <w:pStyle w:val="NoSpacing"/>
        <w:numPr>
          <w:ilvl w:val="0"/>
          <w:numId w:val="5"/>
        </w:numPr>
        <w:jc w:val="both"/>
        <w:rPr>
          <w:rFonts w:ascii="Calibri" w:eastAsia="Calibri" w:hAnsi="Calibri" w:cs="Calibri"/>
          <w:color w:val="000000" w:themeColor="text1"/>
          <w:sz w:val="22"/>
          <w:szCs w:val="22"/>
        </w:rPr>
      </w:pPr>
      <w:r w:rsidRPr="597E2104">
        <w:rPr>
          <w:rFonts w:ascii="Calibri" w:eastAsia="Calibri" w:hAnsi="Calibri" w:cs="Calibri"/>
          <w:color w:val="000000" w:themeColor="text1"/>
          <w:sz w:val="22"/>
          <w:szCs w:val="22"/>
        </w:rPr>
        <w:t>Created a Zettabyte file system (ZFS) in Solaris 10, including pools, snapshots, and clones. Exported ZFS from local zones to local zones, enhancing data management capabilities.</w:t>
      </w:r>
    </w:p>
    <w:p w14:paraId="365345AB" w14:textId="0EE9C9C7" w:rsidR="19FF0CFB" w:rsidRDefault="19FF0CFB" w:rsidP="597E2104">
      <w:pPr>
        <w:pStyle w:val="NoSpacing"/>
        <w:numPr>
          <w:ilvl w:val="0"/>
          <w:numId w:val="5"/>
        </w:numPr>
        <w:jc w:val="both"/>
        <w:rPr>
          <w:rFonts w:ascii="Calibri" w:eastAsia="Calibri" w:hAnsi="Calibri" w:cs="Calibri"/>
          <w:color w:val="000000" w:themeColor="text1"/>
          <w:sz w:val="22"/>
          <w:szCs w:val="22"/>
        </w:rPr>
      </w:pPr>
      <w:r w:rsidRPr="597E2104">
        <w:rPr>
          <w:rFonts w:ascii="Calibri" w:eastAsia="Calibri" w:hAnsi="Calibri" w:cs="Calibri"/>
          <w:color w:val="000000" w:themeColor="text1"/>
          <w:sz w:val="22"/>
          <w:szCs w:val="22"/>
        </w:rPr>
        <w:t>Maintained DNS &amp; NTP services, ensuring accurate timekeeping and name resolution across the network. Managed MySQL database servers, optimizing performance for data-intensive applications.</w:t>
      </w:r>
    </w:p>
    <w:p w14:paraId="2A82C2E9" w14:textId="18D91B04" w:rsidR="19FF0CFB" w:rsidRDefault="19FF0CFB" w:rsidP="597E2104">
      <w:pPr>
        <w:pStyle w:val="NoSpacing"/>
        <w:numPr>
          <w:ilvl w:val="0"/>
          <w:numId w:val="5"/>
        </w:numPr>
        <w:jc w:val="both"/>
        <w:rPr>
          <w:rFonts w:ascii="Calibri" w:eastAsia="Calibri" w:hAnsi="Calibri" w:cs="Calibri"/>
          <w:color w:val="000000" w:themeColor="text1"/>
          <w:sz w:val="22"/>
          <w:szCs w:val="22"/>
        </w:rPr>
      </w:pPr>
      <w:r w:rsidRPr="597E2104">
        <w:rPr>
          <w:rFonts w:ascii="Calibri" w:eastAsia="Calibri" w:hAnsi="Calibri" w:cs="Calibri"/>
          <w:color w:val="000000" w:themeColor="text1"/>
          <w:sz w:val="22"/>
          <w:szCs w:val="22"/>
        </w:rPr>
        <w:t>Installed and configured system network monitoring tool using Nagios for proactive issue detection. Troubleshooted virtual machine issues, minimizing downtime and improving overall system reliability.</w:t>
      </w:r>
    </w:p>
    <w:p w14:paraId="533583D3" w14:textId="0E72AB70" w:rsidR="19FF0CFB" w:rsidRDefault="19FF0CFB" w:rsidP="597E2104">
      <w:pPr>
        <w:pStyle w:val="NoSpacing"/>
        <w:numPr>
          <w:ilvl w:val="0"/>
          <w:numId w:val="5"/>
        </w:numPr>
        <w:jc w:val="both"/>
        <w:rPr>
          <w:rFonts w:ascii="Calibri" w:eastAsia="Calibri" w:hAnsi="Calibri" w:cs="Calibri"/>
          <w:color w:val="000000" w:themeColor="text1"/>
          <w:sz w:val="22"/>
          <w:szCs w:val="22"/>
        </w:rPr>
      </w:pPr>
      <w:r w:rsidRPr="597E2104">
        <w:rPr>
          <w:rFonts w:ascii="Calibri" w:eastAsia="Calibri" w:hAnsi="Calibri" w:cs="Calibri"/>
          <w:color w:val="000000" w:themeColor="text1"/>
          <w:sz w:val="22"/>
          <w:szCs w:val="22"/>
        </w:rPr>
        <w:t>Compiled, built, and installed PostgreSQL database 8.3.1 on SUSE Enterprise Linux 10sp1 super micro dedicated server 6015B-3R. Wrote a shell script for automated startup, supporting development, app, and QA teams.</w:t>
      </w:r>
    </w:p>
    <w:p w14:paraId="6C197992" w14:textId="1B3F63AB" w:rsidR="19FF0CFB" w:rsidRDefault="19FF0CFB" w:rsidP="597E2104">
      <w:pPr>
        <w:pStyle w:val="NoSpacing"/>
        <w:numPr>
          <w:ilvl w:val="0"/>
          <w:numId w:val="5"/>
        </w:numPr>
        <w:jc w:val="both"/>
        <w:rPr>
          <w:rFonts w:ascii="Calibri" w:eastAsia="Calibri" w:hAnsi="Calibri" w:cs="Calibri"/>
          <w:color w:val="000000" w:themeColor="text1"/>
          <w:sz w:val="22"/>
          <w:szCs w:val="22"/>
        </w:rPr>
      </w:pPr>
      <w:r w:rsidRPr="597E2104">
        <w:rPr>
          <w:rFonts w:ascii="Calibri" w:eastAsia="Calibri" w:hAnsi="Calibri" w:cs="Calibri"/>
          <w:color w:val="000000" w:themeColor="text1"/>
          <w:sz w:val="22"/>
          <w:szCs w:val="22"/>
        </w:rPr>
        <w:t>Demonstrated expertise in applying new patches and packages on Linux systems. Maintained system security and stability through regular updates and patch management.</w:t>
      </w:r>
    </w:p>
    <w:p w14:paraId="3A37AF01" w14:textId="61442549" w:rsidR="19FF0CFB" w:rsidRDefault="19FF0CFB" w:rsidP="597E2104">
      <w:pPr>
        <w:pStyle w:val="NoSpacing"/>
        <w:numPr>
          <w:ilvl w:val="0"/>
          <w:numId w:val="5"/>
        </w:numPr>
        <w:jc w:val="both"/>
        <w:rPr>
          <w:rFonts w:ascii="Calibri" w:eastAsia="Calibri" w:hAnsi="Calibri" w:cs="Calibri"/>
          <w:color w:val="000000" w:themeColor="text1"/>
          <w:sz w:val="22"/>
          <w:szCs w:val="22"/>
        </w:rPr>
      </w:pPr>
      <w:r w:rsidRPr="597E2104">
        <w:rPr>
          <w:rFonts w:ascii="Calibri" w:eastAsia="Calibri" w:hAnsi="Calibri" w:cs="Calibri"/>
          <w:color w:val="000000" w:themeColor="text1"/>
          <w:sz w:val="22"/>
          <w:szCs w:val="22"/>
        </w:rPr>
        <w:t>Implemented RAID configurations to enhance data redundancy and performance. Utilized volume management tools to optimize storage allocation and utilization across diverse platforms.</w:t>
      </w:r>
    </w:p>
    <w:p w14:paraId="3132A4FA" w14:textId="7A372557" w:rsidR="6BF33881" w:rsidRDefault="19FF0CFB" w:rsidP="597E2104">
      <w:pPr>
        <w:pStyle w:val="NoSpacing"/>
        <w:widowControl w:val="0"/>
        <w:numPr>
          <w:ilvl w:val="0"/>
          <w:numId w:val="5"/>
        </w:numPr>
        <w:jc w:val="both"/>
        <w:rPr>
          <w:rFonts w:ascii="Calibri" w:eastAsia="Calibri" w:hAnsi="Calibri" w:cs="Calibri"/>
          <w:color w:val="000000" w:themeColor="text1"/>
          <w:sz w:val="22"/>
          <w:szCs w:val="22"/>
        </w:rPr>
      </w:pPr>
      <w:r w:rsidRPr="597E2104">
        <w:rPr>
          <w:rFonts w:ascii="Calibri" w:eastAsia="Calibri" w:hAnsi="Calibri" w:cs="Calibri"/>
          <w:color w:val="000000" w:themeColor="text1"/>
          <w:sz w:val="22"/>
          <w:szCs w:val="22"/>
        </w:rPr>
        <w:t>Developed and maintained custom shell scripts for automating routine system administration tasks. Improved operational efficiency and reduced manual errors in day-to-day IT operations.</w:t>
      </w:r>
    </w:p>
    <w:p w14:paraId="48BD197D" w14:textId="25D33ACD" w:rsidR="19FF0CFB" w:rsidRDefault="1516AC72" w:rsidP="597E2104">
      <w:pPr>
        <w:pStyle w:val="BodyText"/>
        <w:spacing w:before="108" w:line="276" w:lineRule="auto"/>
        <w:ind w:left="0"/>
        <w:rPr>
          <w:color w:val="000000" w:themeColor="text1"/>
          <w:sz w:val="22"/>
          <w:szCs w:val="22"/>
        </w:rPr>
      </w:pPr>
      <w:r w:rsidRPr="597E2104">
        <w:rPr>
          <w:b/>
          <w:bCs/>
          <w:color w:val="000000" w:themeColor="text1"/>
          <w:sz w:val="22"/>
          <w:szCs w:val="22"/>
        </w:rPr>
        <w:t xml:space="preserve">     </w:t>
      </w:r>
      <w:r w:rsidR="0F9F84A2" w:rsidRPr="597E2104">
        <w:rPr>
          <w:b/>
          <w:bCs/>
          <w:color w:val="000000" w:themeColor="text1"/>
          <w:sz w:val="22"/>
          <w:szCs w:val="22"/>
        </w:rPr>
        <w:t xml:space="preserve">  </w:t>
      </w:r>
      <w:r w:rsidRPr="597E2104">
        <w:rPr>
          <w:b/>
          <w:bCs/>
          <w:color w:val="000000" w:themeColor="text1"/>
          <w:sz w:val="22"/>
          <w:szCs w:val="22"/>
        </w:rPr>
        <w:t xml:space="preserve"> </w:t>
      </w:r>
      <w:r w:rsidR="19FF0CFB" w:rsidRPr="597E2104">
        <w:rPr>
          <w:b/>
          <w:bCs/>
          <w:color w:val="000000" w:themeColor="text1"/>
          <w:sz w:val="22"/>
          <w:szCs w:val="22"/>
        </w:rPr>
        <w:t>Environment:</w:t>
      </w:r>
      <w:r w:rsidR="19FF0CFB" w:rsidRPr="597E2104">
        <w:rPr>
          <w:color w:val="000000" w:themeColor="text1"/>
          <w:sz w:val="22"/>
          <w:szCs w:val="22"/>
        </w:rPr>
        <w:t xml:space="preserve"> Linux, Solaris and HP-UX, WebLogic, WebSphere, Solaris 10, DNS &amp; NTP, MySQL, Nagios, PostgreSQL </w:t>
      </w:r>
      <w:r w:rsidR="31FC3BA8" w:rsidRPr="597E2104">
        <w:rPr>
          <w:color w:val="000000" w:themeColor="text1"/>
          <w:sz w:val="22"/>
          <w:szCs w:val="22"/>
        </w:rPr>
        <w:t xml:space="preserve">   </w:t>
      </w:r>
      <w:r w:rsidR="19FF0CFB" w:rsidRPr="597E2104">
        <w:rPr>
          <w:color w:val="000000" w:themeColor="text1"/>
          <w:sz w:val="22"/>
          <w:szCs w:val="22"/>
        </w:rPr>
        <w:t>database 8.3.1, IPMI, JBoss</w:t>
      </w:r>
    </w:p>
    <w:p w14:paraId="7AF9BC8C" w14:textId="56BAB1F4" w:rsidR="6BF33881" w:rsidRDefault="6BF33881" w:rsidP="597E2104">
      <w:pPr>
        <w:widowControl w:val="0"/>
        <w:spacing w:before="108" w:after="0" w:line="276" w:lineRule="auto"/>
        <w:ind w:hanging="366"/>
        <w:rPr>
          <w:rFonts w:ascii="Calibri" w:eastAsia="Calibri" w:hAnsi="Calibri" w:cs="Calibri"/>
          <w:color w:val="000000" w:themeColor="text1"/>
          <w:sz w:val="22"/>
          <w:szCs w:val="22"/>
        </w:rPr>
      </w:pPr>
    </w:p>
    <w:p w14:paraId="51F1139F" w14:textId="48E341DA" w:rsidR="19FF0CFB" w:rsidRDefault="19FF0CFB" w:rsidP="597E2104">
      <w:pPr>
        <w:widowControl w:val="0"/>
        <w:tabs>
          <w:tab w:val="left" w:pos="483"/>
        </w:tabs>
        <w:spacing w:line="271" w:lineRule="auto"/>
        <w:ind w:right="128"/>
        <w:jc w:val="both"/>
        <w:rPr>
          <w:rFonts w:ascii="Calibri" w:eastAsia="Calibri" w:hAnsi="Calibri" w:cs="Calibri"/>
          <w:color w:val="000000" w:themeColor="text1"/>
          <w:sz w:val="22"/>
          <w:szCs w:val="22"/>
        </w:rPr>
      </w:pPr>
      <w:r w:rsidRPr="597E2104">
        <w:rPr>
          <w:rFonts w:ascii="Calibri" w:eastAsia="Calibri" w:hAnsi="Calibri" w:cs="Calibri"/>
          <w:b/>
          <w:bCs/>
          <w:color w:val="000000" w:themeColor="text1"/>
          <w:sz w:val="22"/>
          <w:szCs w:val="22"/>
          <w:u w:val="single"/>
        </w:rPr>
        <w:t xml:space="preserve">EDUCATION </w:t>
      </w:r>
    </w:p>
    <w:p w14:paraId="27C5FC79" w14:textId="3AC9138C" w:rsidR="19FF0CFB" w:rsidRDefault="19FF0CFB" w:rsidP="597E2104">
      <w:pPr>
        <w:widowControl w:val="0"/>
        <w:tabs>
          <w:tab w:val="left" w:pos="483"/>
        </w:tabs>
        <w:spacing w:line="271" w:lineRule="auto"/>
        <w:ind w:right="128"/>
        <w:jc w:val="both"/>
        <w:rPr>
          <w:rFonts w:ascii="Calibri" w:eastAsia="Calibri" w:hAnsi="Calibri" w:cs="Calibri"/>
          <w:color w:val="000000" w:themeColor="text1"/>
          <w:sz w:val="22"/>
          <w:szCs w:val="22"/>
        </w:rPr>
      </w:pPr>
      <w:r w:rsidRPr="597E2104">
        <w:rPr>
          <w:rFonts w:ascii="Calibri" w:eastAsia="Calibri" w:hAnsi="Calibri" w:cs="Calibri"/>
          <w:color w:val="000000" w:themeColor="text1"/>
          <w:sz w:val="22"/>
          <w:szCs w:val="22"/>
        </w:rPr>
        <w:t xml:space="preserve">SCSVMV University - Bachelor’s in Computer Science                                 </w:t>
      </w:r>
      <w:r>
        <w:tab/>
      </w:r>
      <w:r>
        <w:tab/>
      </w:r>
      <w:r>
        <w:tab/>
      </w:r>
      <w:r w:rsidRPr="597E2104">
        <w:rPr>
          <w:rFonts w:ascii="Calibri" w:eastAsia="Calibri" w:hAnsi="Calibri" w:cs="Calibri"/>
          <w:color w:val="000000" w:themeColor="text1"/>
          <w:sz w:val="22"/>
          <w:szCs w:val="22"/>
        </w:rPr>
        <w:t xml:space="preserve">   </w:t>
      </w:r>
      <w:r w:rsidRPr="597E2104">
        <w:rPr>
          <w:rFonts w:ascii="Calibri" w:eastAsia="Calibri" w:hAnsi="Calibri" w:cs="Calibri"/>
          <w:b/>
          <w:bCs/>
          <w:color w:val="000000" w:themeColor="text1"/>
          <w:sz w:val="22"/>
          <w:szCs w:val="22"/>
        </w:rPr>
        <w:t>June 2010 – April 2014</w:t>
      </w:r>
    </w:p>
    <w:p w14:paraId="668C8094" w14:textId="4660622D" w:rsidR="6BF33881" w:rsidRDefault="6BF33881" w:rsidP="597E2104">
      <w:pPr>
        <w:widowControl w:val="0"/>
        <w:tabs>
          <w:tab w:val="left" w:pos="483"/>
        </w:tabs>
        <w:spacing w:line="271" w:lineRule="auto"/>
        <w:ind w:right="128"/>
        <w:jc w:val="both"/>
        <w:rPr>
          <w:rFonts w:ascii="Calibri" w:eastAsia="Calibri" w:hAnsi="Calibri" w:cs="Calibri"/>
          <w:b/>
          <w:bCs/>
          <w:sz w:val="22"/>
          <w:szCs w:val="22"/>
        </w:rPr>
        <w:sectPr w:rsidR="6BF33881">
          <w:pgSz w:w="12240" w:h="15840"/>
          <w:pgMar w:top="567" w:right="567" w:bottom="567" w:left="567" w:header="720" w:footer="720" w:gutter="0"/>
          <w:cols w:space="720"/>
        </w:sectPr>
      </w:pPr>
    </w:p>
    <w:p w14:paraId="26A8A203" w14:textId="77777777" w:rsidR="00877A92" w:rsidRDefault="00877A92">
      <w:pPr>
        <w:widowControl w:val="0"/>
        <w:tabs>
          <w:tab w:val="left" w:pos="483"/>
        </w:tabs>
        <w:autoSpaceDE w:val="0"/>
        <w:autoSpaceDN w:val="0"/>
        <w:spacing w:after="0" w:line="271" w:lineRule="auto"/>
        <w:ind w:right="128"/>
        <w:jc w:val="both"/>
        <w:rPr>
          <w:rFonts w:ascii="Arial" w:hAnsi="Arial" w:cs="Arial"/>
          <w:sz w:val="20"/>
          <w:szCs w:val="20"/>
        </w:rPr>
      </w:pPr>
    </w:p>
    <w:sectPr w:rsidR="00877A92">
      <w:pgSz w:w="12240" w:h="15840"/>
      <w:pgMar w:top="567" w:right="567" w:bottom="567" w:left="56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AC9DCAD" w14:textId="77777777" w:rsidR="003F0625" w:rsidRDefault="003F0625">
      <w:pPr>
        <w:spacing w:line="240" w:lineRule="auto"/>
      </w:pPr>
      <w:r>
        <w:separator/>
      </w:r>
    </w:p>
  </w:endnote>
  <w:endnote w:type="continuationSeparator" w:id="0">
    <w:p w14:paraId="1B68B42F" w14:textId="77777777" w:rsidR="003F0625" w:rsidRDefault="003F062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ptos">
    <w:altName w:val="Arial"/>
    <w:charset w:val="00"/>
    <w:family w:val="auto"/>
    <w:pitch w:val="default"/>
  </w:font>
  <w:font w:name="Aptos Display">
    <w:altName w:val="Arial"/>
    <w:charset w:val="00"/>
    <w:family w:val="swiss"/>
    <w:pitch w:val="default"/>
    <w:sig w:usb0="00000000" w:usb1="00000000" w:usb2="00000000" w:usb3="00000000" w:csb0="0000019F" w:csb1="00000000"/>
  </w:font>
  <w:font w:name="等线 Light">
    <w:altName w:val="Segoe Print"/>
    <w:charset w:val="00"/>
    <w:family w:val="auto"/>
    <w:pitch w:val="default"/>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default"/>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7D7BE8F" w14:textId="77777777" w:rsidR="003F0625" w:rsidRDefault="003F0625">
      <w:pPr>
        <w:spacing w:after="0"/>
      </w:pPr>
      <w:r>
        <w:separator/>
      </w:r>
    </w:p>
  </w:footnote>
  <w:footnote w:type="continuationSeparator" w:id="0">
    <w:p w14:paraId="0DB95CBB" w14:textId="77777777" w:rsidR="003F0625" w:rsidRDefault="003F0625">
      <w:pPr>
        <w:spacing w:after="0"/>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852174"/>
    <w:multiLevelType w:val="hybridMultilevel"/>
    <w:tmpl w:val="01E8977C"/>
    <w:lvl w:ilvl="0" w:tplc="F9C45C06">
      <w:start w:val="1"/>
      <w:numFmt w:val="bullet"/>
      <w:lvlText w:val=""/>
      <w:lvlJc w:val="left"/>
      <w:pPr>
        <w:ind w:left="360" w:hanging="360"/>
      </w:pPr>
      <w:rPr>
        <w:rFonts w:ascii="Symbol" w:hAnsi="Symbol" w:hint="default"/>
      </w:rPr>
    </w:lvl>
    <w:lvl w:ilvl="1" w:tplc="C128AB96">
      <w:start w:val="1"/>
      <w:numFmt w:val="bullet"/>
      <w:lvlText w:val="o"/>
      <w:lvlJc w:val="left"/>
      <w:pPr>
        <w:ind w:left="1440" w:hanging="360"/>
      </w:pPr>
      <w:rPr>
        <w:rFonts w:ascii="Courier New" w:hAnsi="Courier New" w:hint="default"/>
      </w:rPr>
    </w:lvl>
    <w:lvl w:ilvl="2" w:tplc="49D4B04A">
      <w:start w:val="1"/>
      <w:numFmt w:val="bullet"/>
      <w:lvlText w:val=""/>
      <w:lvlJc w:val="left"/>
      <w:pPr>
        <w:ind w:left="2160" w:hanging="360"/>
      </w:pPr>
      <w:rPr>
        <w:rFonts w:ascii="Wingdings" w:hAnsi="Wingdings" w:hint="default"/>
      </w:rPr>
    </w:lvl>
    <w:lvl w:ilvl="3" w:tplc="B838BD82">
      <w:start w:val="1"/>
      <w:numFmt w:val="bullet"/>
      <w:lvlText w:val=""/>
      <w:lvlJc w:val="left"/>
      <w:pPr>
        <w:ind w:left="2880" w:hanging="360"/>
      </w:pPr>
      <w:rPr>
        <w:rFonts w:ascii="Symbol" w:hAnsi="Symbol" w:hint="default"/>
      </w:rPr>
    </w:lvl>
    <w:lvl w:ilvl="4" w:tplc="998C223A">
      <w:start w:val="1"/>
      <w:numFmt w:val="bullet"/>
      <w:lvlText w:val="o"/>
      <w:lvlJc w:val="left"/>
      <w:pPr>
        <w:ind w:left="3600" w:hanging="360"/>
      </w:pPr>
      <w:rPr>
        <w:rFonts w:ascii="Courier New" w:hAnsi="Courier New" w:hint="default"/>
      </w:rPr>
    </w:lvl>
    <w:lvl w:ilvl="5" w:tplc="56E4FE66">
      <w:start w:val="1"/>
      <w:numFmt w:val="bullet"/>
      <w:lvlText w:val=""/>
      <w:lvlJc w:val="left"/>
      <w:pPr>
        <w:ind w:left="4320" w:hanging="360"/>
      </w:pPr>
      <w:rPr>
        <w:rFonts w:ascii="Wingdings" w:hAnsi="Wingdings" w:hint="default"/>
      </w:rPr>
    </w:lvl>
    <w:lvl w:ilvl="6" w:tplc="34421712">
      <w:start w:val="1"/>
      <w:numFmt w:val="bullet"/>
      <w:lvlText w:val=""/>
      <w:lvlJc w:val="left"/>
      <w:pPr>
        <w:ind w:left="5040" w:hanging="360"/>
      </w:pPr>
      <w:rPr>
        <w:rFonts w:ascii="Symbol" w:hAnsi="Symbol" w:hint="default"/>
      </w:rPr>
    </w:lvl>
    <w:lvl w:ilvl="7" w:tplc="7728959A">
      <w:start w:val="1"/>
      <w:numFmt w:val="bullet"/>
      <w:lvlText w:val="o"/>
      <w:lvlJc w:val="left"/>
      <w:pPr>
        <w:ind w:left="5760" w:hanging="360"/>
      </w:pPr>
      <w:rPr>
        <w:rFonts w:ascii="Courier New" w:hAnsi="Courier New" w:hint="default"/>
      </w:rPr>
    </w:lvl>
    <w:lvl w:ilvl="8" w:tplc="9E7C9A20">
      <w:start w:val="1"/>
      <w:numFmt w:val="bullet"/>
      <w:lvlText w:val=""/>
      <w:lvlJc w:val="left"/>
      <w:pPr>
        <w:ind w:left="6480" w:hanging="360"/>
      </w:pPr>
      <w:rPr>
        <w:rFonts w:ascii="Wingdings" w:hAnsi="Wingdings" w:hint="default"/>
      </w:rPr>
    </w:lvl>
  </w:abstractNum>
  <w:abstractNum w:abstractNumId="1" w15:restartNumberingAfterBreak="0">
    <w:nsid w:val="0EA46E17"/>
    <w:multiLevelType w:val="hybridMultilevel"/>
    <w:tmpl w:val="D42064A2"/>
    <w:lvl w:ilvl="0" w:tplc="1324CD92">
      <w:start w:val="1"/>
      <w:numFmt w:val="bullet"/>
      <w:lvlText w:val=""/>
      <w:lvlJc w:val="left"/>
      <w:pPr>
        <w:ind w:left="360" w:hanging="360"/>
      </w:pPr>
      <w:rPr>
        <w:rFonts w:ascii="Symbol" w:hAnsi="Symbol" w:hint="default"/>
      </w:rPr>
    </w:lvl>
    <w:lvl w:ilvl="1" w:tplc="E916ADE4">
      <w:start w:val="1"/>
      <w:numFmt w:val="bullet"/>
      <w:lvlText w:val="o"/>
      <w:lvlJc w:val="left"/>
      <w:pPr>
        <w:ind w:left="1080" w:hanging="360"/>
      </w:pPr>
      <w:rPr>
        <w:rFonts w:ascii="Courier New" w:hAnsi="Courier New" w:hint="default"/>
      </w:rPr>
    </w:lvl>
    <w:lvl w:ilvl="2" w:tplc="73609954">
      <w:start w:val="1"/>
      <w:numFmt w:val="bullet"/>
      <w:lvlText w:val=""/>
      <w:lvlJc w:val="left"/>
      <w:pPr>
        <w:ind w:left="1800" w:hanging="360"/>
      </w:pPr>
      <w:rPr>
        <w:rFonts w:ascii="Wingdings" w:hAnsi="Wingdings" w:hint="default"/>
      </w:rPr>
    </w:lvl>
    <w:lvl w:ilvl="3" w:tplc="C792E1B0">
      <w:start w:val="1"/>
      <w:numFmt w:val="bullet"/>
      <w:lvlText w:val=""/>
      <w:lvlJc w:val="left"/>
      <w:pPr>
        <w:ind w:left="2520" w:hanging="360"/>
      </w:pPr>
      <w:rPr>
        <w:rFonts w:ascii="Symbol" w:hAnsi="Symbol" w:hint="default"/>
      </w:rPr>
    </w:lvl>
    <w:lvl w:ilvl="4" w:tplc="C6786F9A">
      <w:start w:val="1"/>
      <w:numFmt w:val="bullet"/>
      <w:lvlText w:val="o"/>
      <w:lvlJc w:val="left"/>
      <w:pPr>
        <w:ind w:left="3240" w:hanging="360"/>
      </w:pPr>
      <w:rPr>
        <w:rFonts w:ascii="Courier New" w:hAnsi="Courier New" w:hint="default"/>
      </w:rPr>
    </w:lvl>
    <w:lvl w:ilvl="5" w:tplc="E89679BC">
      <w:start w:val="1"/>
      <w:numFmt w:val="bullet"/>
      <w:lvlText w:val=""/>
      <w:lvlJc w:val="left"/>
      <w:pPr>
        <w:ind w:left="3960" w:hanging="360"/>
      </w:pPr>
      <w:rPr>
        <w:rFonts w:ascii="Wingdings" w:hAnsi="Wingdings" w:hint="default"/>
      </w:rPr>
    </w:lvl>
    <w:lvl w:ilvl="6" w:tplc="9F0C2918">
      <w:start w:val="1"/>
      <w:numFmt w:val="bullet"/>
      <w:lvlText w:val=""/>
      <w:lvlJc w:val="left"/>
      <w:pPr>
        <w:ind w:left="4680" w:hanging="360"/>
      </w:pPr>
      <w:rPr>
        <w:rFonts w:ascii="Symbol" w:hAnsi="Symbol" w:hint="default"/>
      </w:rPr>
    </w:lvl>
    <w:lvl w:ilvl="7" w:tplc="EEC494E4">
      <w:start w:val="1"/>
      <w:numFmt w:val="bullet"/>
      <w:lvlText w:val="o"/>
      <w:lvlJc w:val="left"/>
      <w:pPr>
        <w:ind w:left="5400" w:hanging="360"/>
      </w:pPr>
      <w:rPr>
        <w:rFonts w:ascii="Courier New" w:hAnsi="Courier New" w:hint="default"/>
      </w:rPr>
    </w:lvl>
    <w:lvl w:ilvl="8" w:tplc="7BDADF3A">
      <w:start w:val="1"/>
      <w:numFmt w:val="bullet"/>
      <w:lvlText w:val=""/>
      <w:lvlJc w:val="left"/>
      <w:pPr>
        <w:ind w:left="6120" w:hanging="360"/>
      </w:pPr>
      <w:rPr>
        <w:rFonts w:ascii="Wingdings" w:hAnsi="Wingdings" w:hint="default"/>
      </w:rPr>
    </w:lvl>
  </w:abstractNum>
  <w:abstractNum w:abstractNumId="2" w15:restartNumberingAfterBreak="0">
    <w:nsid w:val="1A0730BD"/>
    <w:multiLevelType w:val="multilevel"/>
    <w:tmpl w:val="1A0730BD"/>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3" w15:restartNumberingAfterBreak="0">
    <w:nsid w:val="1BCBE7B7"/>
    <w:multiLevelType w:val="multilevel"/>
    <w:tmpl w:val="ABD24A40"/>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hint="default"/>
      </w:rPr>
    </w:lvl>
    <w:lvl w:ilvl="8">
      <w:start w:val="1"/>
      <w:numFmt w:val="bullet"/>
      <w:lvlText w:val=""/>
      <w:lvlJc w:val="left"/>
      <w:pPr>
        <w:ind w:left="6120" w:hanging="360"/>
      </w:pPr>
      <w:rPr>
        <w:rFonts w:ascii="Wingdings" w:hAnsi="Wingdings" w:hint="default"/>
      </w:rPr>
    </w:lvl>
  </w:abstractNum>
  <w:abstractNum w:abstractNumId="4" w15:restartNumberingAfterBreak="0">
    <w:nsid w:val="24138142"/>
    <w:multiLevelType w:val="hybridMultilevel"/>
    <w:tmpl w:val="9C284160"/>
    <w:lvl w:ilvl="0" w:tplc="8370CEF6">
      <w:start w:val="1"/>
      <w:numFmt w:val="bullet"/>
      <w:lvlText w:val=""/>
      <w:lvlJc w:val="left"/>
      <w:pPr>
        <w:ind w:left="360" w:hanging="360"/>
      </w:pPr>
      <w:rPr>
        <w:rFonts w:ascii="Symbol" w:hAnsi="Symbol" w:hint="default"/>
      </w:rPr>
    </w:lvl>
    <w:lvl w:ilvl="1" w:tplc="3C90BF72">
      <w:start w:val="1"/>
      <w:numFmt w:val="bullet"/>
      <w:lvlText w:val="o"/>
      <w:lvlJc w:val="left"/>
      <w:pPr>
        <w:ind w:left="1080" w:hanging="360"/>
      </w:pPr>
      <w:rPr>
        <w:rFonts w:ascii="Courier New" w:hAnsi="Courier New" w:hint="default"/>
      </w:rPr>
    </w:lvl>
    <w:lvl w:ilvl="2" w:tplc="E8524EEA">
      <w:start w:val="1"/>
      <w:numFmt w:val="bullet"/>
      <w:lvlText w:val=""/>
      <w:lvlJc w:val="left"/>
      <w:pPr>
        <w:ind w:left="1800" w:hanging="360"/>
      </w:pPr>
      <w:rPr>
        <w:rFonts w:ascii="Wingdings" w:hAnsi="Wingdings" w:hint="default"/>
      </w:rPr>
    </w:lvl>
    <w:lvl w:ilvl="3" w:tplc="BE8EFF1C">
      <w:start w:val="1"/>
      <w:numFmt w:val="bullet"/>
      <w:lvlText w:val=""/>
      <w:lvlJc w:val="left"/>
      <w:pPr>
        <w:ind w:left="2520" w:hanging="360"/>
      </w:pPr>
      <w:rPr>
        <w:rFonts w:ascii="Symbol" w:hAnsi="Symbol" w:hint="default"/>
      </w:rPr>
    </w:lvl>
    <w:lvl w:ilvl="4" w:tplc="993AB746">
      <w:start w:val="1"/>
      <w:numFmt w:val="bullet"/>
      <w:lvlText w:val="o"/>
      <w:lvlJc w:val="left"/>
      <w:pPr>
        <w:ind w:left="3240" w:hanging="360"/>
      </w:pPr>
      <w:rPr>
        <w:rFonts w:ascii="Courier New" w:hAnsi="Courier New" w:hint="default"/>
      </w:rPr>
    </w:lvl>
    <w:lvl w:ilvl="5" w:tplc="B0D8C028">
      <w:start w:val="1"/>
      <w:numFmt w:val="bullet"/>
      <w:lvlText w:val=""/>
      <w:lvlJc w:val="left"/>
      <w:pPr>
        <w:ind w:left="3960" w:hanging="360"/>
      </w:pPr>
      <w:rPr>
        <w:rFonts w:ascii="Wingdings" w:hAnsi="Wingdings" w:hint="default"/>
      </w:rPr>
    </w:lvl>
    <w:lvl w:ilvl="6" w:tplc="6B32CF0E">
      <w:start w:val="1"/>
      <w:numFmt w:val="bullet"/>
      <w:lvlText w:val=""/>
      <w:lvlJc w:val="left"/>
      <w:pPr>
        <w:ind w:left="4680" w:hanging="360"/>
      </w:pPr>
      <w:rPr>
        <w:rFonts w:ascii="Symbol" w:hAnsi="Symbol" w:hint="default"/>
      </w:rPr>
    </w:lvl>
    <w:lvl w:ilvl="7" w:tplc="DD50DDA4">
      <w:start w:val="1"/>
      <w:numFmt w:val="bullet"/>
      <w:lvlText w:val="o"/>
      <w:lvlJc w:val="left"/>
      <w:pPr>
        <w:ind w:left="5400" w:hanging="360"/>
      </w:pPr>
      <w:rPr>
        <w:rFonts w:ascii="Courier New" w:hAnsi="Courier New" w:hint="default"/>
      </w:rPr>
    </w:lvl>
    <w:lvl w:ilvl="8" w:tplc="9BAA3B50">
      <w:start w:val="1"/>
      <w:numFmt w:val="bullet"/>
      <w:lvlText w:val=""/>
      <w:lvlJc w:val="left"/>
      <w:pPr>
        <w:ind w:left="6120" w:hanging="360"/>
      </w:pPr>
      <w:rPr>
        <w:rFonts w:ascii="Wingdings" w:hAnsi="Wingdings" w:hint="default"/>
      </w:rPr>
    </w:lvl>
  </w:abstractNum>
  <w:abstractNum w:abstractNumId="5" w15:restartNumberingAfterBreak="0">
    <w:nsid w:val="304E5338"/>
    <w:multiLevelType w:val="multilevel"/>
    <w:tmpl w:val="304E533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 w15:restartNumberingAfterBreak="0">
    <w:nsid w:val="333571DB"/>
    <w:multiLevelType w:val="hybridMultilevel"/>
    <w:tmpl w:val="444458E4"/>
    <w:lvl w:ilvl="0" w:tplc="A7FC029A">
      <w:start w:val="1"/>
      <w:numFmt w:val="bullet"/>
      <w:lvlText w:val=""/>
      <w:lvlJc w:val="left"/>
      <w:pPr>
        <w:ind w:left="720" w:hanging="360"/>
      </w:pPr>
      <w:rPr>
        <w:rFonts w:ascii="Symbol" w:hAnsi="Symbol" w:hint="default"/>
      </w:rPr>
    </w:lvl>
    <w:lvl w:ilvl="1" w:tplc="0FC4142A">
      <w:start w:val="1"/>
      <w:numFmt w:val="lowerLetter"/>
      <w:lvlText w:val="%2."/>
      <w:lvlJc w:val="left"/>
      <w:pPr>
        <w:ind w:left="1440" w:hanging="360"/>
      </w:pPr>
    </w:lvl>
    <w:lvl w:ilvl="2" w:tplc="CD421CB8">
      <w:start w:val="1"/>
      <w:numFmt w:val="lowerRoman"/>
      <w:lvlText w:val="%3."/>
      <w:lvlJc w:val="right"/>
      <w:pPr>
        <w:ind w:left="2160" w:hanging="180"/>
      </w:pPr>
    </w:lvl>
    <w:lvl w:ilvl="3" w:tplc="0FA0D25E">
      <w:start w:val="1"/>
      <w:numFmt w:val="decimal"/>
      <w:lvlText w:val="%4."/>
      <w:lvlJc w:val="left"/>
      <w:pPr>
        <w:ind w:left="2880" w:hanging="360"/>
      </w:pPr>
    </w:lvl>
    <w:lvl w:ilvl="4" w:tplc="DB8C180C">
      <w:start w:val="1"/>
      <w:numFmt w:val="lowerLetter"/>
      <w:lvlText w:val="%5."/>
      <w:lvlJc w:val="left"/>
      <w:pPr>
        <w:ind w:left="3600" w:hanging="360"/>
      </w:pPr>
    </w:lvl>
    <w:lvl w:ilvl="5" w:tplc="DB46CAE8">
      <w:start w:val="1"/>
      <w:numFmt w:val="lowerRoman"/>
      <w:lvlText w:val="%6."/>
      <w:lvlJc w:val="right"/>
      <w:pPr>
        <w:ind w:left="4320" w:hanging="180"/>
      </w:pPr>
    </w:lvl>
    <w:lvl w:ilvl="6" w:tplc="C512BF62">
      <w:start w:val="1"/>
      <w:numFmt w:val="decimal"/>
      <w:lvlText w:val="%7."/>
      <w:lvlJc w:val="left"/>
      <w:pPr>
        <w:ind w:left="5040" w:hanging="360"/>
      </w:pPr>
    </w:lvl>
    <w:lvl w:ilvl="7" w:tplc="A546D9DC">
      <w:start w:val="1"/>
      <w:numFmt w:val="lowerLetter"/>
      <w:lvlText w:val="%8."/>
      <w:lvlJc w:val="left"/>
      <w:pPr>
        <w:ind w:left="5760" w:hanging="360"/>
      </w:pPr>
    </w:lvl>
    <w:lvl w:ilvl="8" w:tplc="6A2EC4F2">
      <w:start w:val="1"/>
      <w:numFmt w:val="lowerRoman"/>
      <w:lvlText w:val="%9."/>
      <w:lvlJc w:val="right"/>
      <w:pPr>
        <w:ind w:left="6480" w:hanging="180"/>
      </w:pPr>
    </w:lvl>
  </w:abstractNum>
  <w:abstractNum w:abstractNumId="7" w15:restartNumberingAfterBreak="0">
    <w:nsid w:val="3C599FFF"/>
    <w:multiLevelType w:val="hybridMultilevel"/>
    <w:tmpl w:val="21F6556A"/>
    <w:lvl w:ilvl="0" w:tplc="3DA41CC8">
      <w:start w:val="1"/>
      <w:numFmt w:val="bullet"/>
      <w:lvlText w:val=""/>
      <w:lvlJc w:val="left"/>
      <w:pPr>
        <w:ind w:left="720" w:hanging="360"/>
      </w:pPr>
      <w:rPr>
        <w:rFonts w:ascii="Symbol" w:hAnsi="Symbol" w:hint="default"/>
      </w:rPr>
    </w:lvl>
    <w:lvl w:ilvl="1" w:tplc="69FC6BDC">
      <w:start w:val="1"/>
      <w:numFmt w:val="bullet"/>
      <w:lvlText w:val="o"/>
      <w:lvlJc w:val="left"/>
      <w:pPr>
        <w:ind w:left="1440" w:hanging="360"/>
      </w:pPr>
      <w:rPr>
        <w:rFonts w:ascii="Courier New" w:hAnsi="Courier New" w:hint="default"/>
      </w:rPr>
    </w:lvl>
    <w:lvl w:ilvl="2" w:tplc="66180110">
      <w:start w:val="1"/>
      <w:numFmt w:val="bullet"/>
      <w:lvlText w:val=""/>
      <w:lvlJc w:val="left"/>
      <w:pPr>
        <w:ind w:left="2160" w:hanging="360"/>
      </w:pPr>
      <w:rPr>
        <w:rFonts w:ascii="Wingdings" w:hAnsi="Wingdings" w:hint="default"/>
      </w:rPr>
    </w:lvl>
    <w:lvl w:ilvl="3" w:tplc="30860EC0">
      <w:start w:val="1"/>
      <w:numFmt w:val="bullet"/>
      <w:lvlText w:val=""/>
      <w:lvlJc w:val="left"/>
      <w:pPr>
        <w:ind w:left="2880" w:hanging="360"/>
      </w:pPr>
      <w:rPr>
        <w:rFonts w:ascii="Symbol" w:hAnsi="Symbol" w:hint="default"/>
      </w:rPr>
    </w:lvl>
    <w:lvl w:ilvl="4" w:tplc="523C2AEA">
      <w:start w:val="1"/>
      <w:numFmt w:val="bullet"/>
      <w:lvlText w:val="o"/>
      <w:lvlJc w:val="left"/>
      <w:pPr>
        <w:ind w:left="3600" w:hanging="360"/>
      </w:pPr>
      <w:rPr>
        <w:rFonts w:ascii="Courier New" w:hAnsi="Courier New" w:hint="default"/>
      </w:rPr>
    </w:lvl>
    <w:lvl w:ilvl="5" w:tplc="AE568B04">
      <w:start w:val="1"/>
      <w:numFmt w:val="bullet"/>
      <w:lvlText w:val=""/>
      <w:lvlJc w:val="left"/>
      <w:pPr>
        <w:ind w:left="4320" w:hanging="360"/>
      </w:pPr>
      <w:rPr>
        <w:rFonts w:ascii="Wingdings" w:hAnsi="Wingdings" w:hint="default"/>
      </w:rPr>
    </w:lvl>
    <w:lvl w:ilvl="6" w:tplc="989AE092">
      <w:start w:val="1"/>
      <w:numFmt w:val="bullet"/>
      <w:lvlText w:val=""/>
      <w:lvlJc w:val="left"/>
      <w:pPr>
        <w:ind w:left="5040" w:hanging="360"/>
      </w:pPr>
      <w:rPr>
        <w:rFonts w:ascii="Symbol" w:hAnsi="Symbol" w:hint="default"/>
      </w:rPr>
    </w:lvl>
    <w:lvl w:ilvl="7" w:tplc="E0D6149C">
      <w:start w:val="1"/>
      <w:numFmt w:val="bullet"/>
      <w:lvlText w:val="o"/>
      <w:lvlJc w:val="left"/>
      <w:pPr>
        <w:ind w:left="5760" w:hanging="360"/>
      </w:pPr>
      <w:rPr>
        <w:rFonts w:ascii="Courier New" w:hAnsi="Courier New" w:hint="default"/>
      </w:rPr>
    </w:lvl>
    <w:lvl w:ilvl="8" w:tplc="183ABFB0">
      <w:start w:val="1"/>
      <w:numFmt w:val="bullet"/>
      <w:lvlText w:val=""/>
      <w:lvlJc w:val="left"/>
      <w:pPr>
        <w:ind w:left="6480" w:hanging="360"/>
      </w:pPr>
      <w:rPr>
        <w:rFonts w:ascii="Wingdings" w:hAnsi="Wingdings" w:hint="default"/>
      </w:rPr>
    </w:lvl>
  </w:abstractNum>
  <w:abstractNum w:abstractNumId="8" w15:restartNumberingAfterBreak="0">
    <w:nsid w:val="44D635C5"/>
    <w:multiLevelType w:val="hybridMultilevel"/>
    <w:tmpl w:val="039AA30C"/>
    <w:lvl w:ilvl="0" w:tplc="B5B458C8">
      <w:start w:val="1"/>
      <w:numFmt w:val="bullet"/>
      <w:lvlText w:val=""/>
      <w:lvlJc w:val="left"/>
      <w:pPr>
        <w:ind w:left="360" w:hanging="360"/>
      </w:pPr>
      <w:rPr>
        <w:rFonts w:ascii="Symbol" w:hAnsi="Symbol" w:hint="default"/>
      </w:rPr>
    </w:lvl>
    <w:lvl w:ilvl="1" w:tplc="84F8B876">
      <w:start w:val="1"/>
      <w:numFmt w:val="bullet"/>
      <w:lvlText w:val="o"/>
      <w:lvlJc w:val="left"/>
      <w:pPr>
        <w:ind w:left="1440" w:hanging="360"/>
      </w:pPr>
      <w:rPr>
        <w:rFonts w:ascii="Courier New" w:hAnsi="Courier New" w:hint="default"/>
      </w:rPr>
    </w:lvl>
    <w:lvl w:ilvl="2" w:tplc="FC9EECB4">
      <w:start w:val="1"/>
      <w:numFmt w:val="bullet"/>
      <w:lvlText w:val=""/>
      <w:lvlJc w:val="left"/>
      <w:pPr>
        <w:ind w:left="2160" w:hanging="360"/>
      </w:pPr>
      <w:rPr>
        <w:rFonts w:ascii="Wingdings" w:hAnsi="Wingdings" w:hint="default"/>
      </w:rPr>
    </w:lvl>
    <w:lvl w:ilvl="3" w:tplc="40D6AF8C">
      <w:start w:val="1"/>
      <w:numFmt w:val="bullet"/>
      <w:lvlText w:val=""/>
      <w:lvlJc w:val="left"/>
      <w:pPr>
        <w:ind w:left="2880" w:hanging="360"/>
      </w:pPr>
      <w:rPr>
        <w:rFonts w:ascii="Symbol" w:hAnsi="Symbol" w:hint="default"/>
      </w:rPr>
    </w:lvl>
    <w:lvl w:ilvl="4" w:tplc="32FA0582">
      <w:start w:val="1"/>
      <w:numFmt w:val="bullet"/>
      <w:lvlText w:val="o"/>
      <w:lvlJc w:val="left"/>
      <w:pPr>
        <w:ind w:left="3600" w:hanging="360"/>
      </w:pPr>
      <w:rPr>
        <w:rFonts w:ascii="Courier New" w:hAnsi="Courier New" w:hint="default"/>
      </w:rPr>
    </w:lvl>
    <w:lvl w:ilvl="5" w:tplc="BF6C0BBA">
      <w:start w:val="1"/>
      <w:numFmt w:val="bullet"/>
      <w:lvlText w:val=""/>
      <w:lvlJc w:val="left"/>
      <w:pPr>
        <w:ind w:left="4320" w:hanging="360"/>
      </w:pPr>
      <w:rPr>
        <w:rFonts w:ascii="Wingdings" w:hAnsi="Wingdings" w:hint="default"/>
      </w:rPr>
    </w:lvl>
    <w:lvl w:ilvl="6" w:tplc="23222758">
      <w:start w:val="1"/>
      <w:numFmt w:val="bullet"/>
      <w:lvlText w:val=""/>
      <w:lvlJc w:val="left"/>
      <w:pPr>
        <w:ind w:left="5040" w:hanging="360"/>
      </w:pPr>
      <w:rPr>
        <w:rFonts w:ascii="Symbol" w:hAnsi="Symbol" w:hint="default"/>
      </w:rPr>
    </w:lvl>
    <w:lvl w:ilvl="7" w:tplc="CD247584">
      <w:start w:val="1"/>
      <w:numFmt w:val="bullet"/>
      <w:lvlText w:val="o"/>
      <w:lvlJc w:val="left"/>
      <w:pPr>
        <w:ind w:left="5760" w:hanging="360"/>
      </w:pPr>
      <w:rPr>
        <w:rFonts w:ascii="Courier New" w:hAnsi="Courier New" w:hint="default"/>
      </w:rPr>
    </w:lvl>
    <w:lvl w:ilvl="8" w:tplc="B838D458">
      <w:start w:val="1"/>
      <w:numFmt w:val="bullet"/>
      <w:lvlText w:val=""/>
      <w:lvlJc w:val="left"/>
      <w:pPr>
        <w:ind w:left="6480" w:hanging="360"/>
      </w:pPr>
      <w:rPr>
        <w:rFonts w:ascii="Wingdings" w:hAnsi="Wingdings" w:hint="default"/>
      </w:rPr>
    </w:lvl>
  </w:abstractNum>
  <w:abstractNum w:abstractNumId="9" w15:restartNumberingAfterBreak="0">
    <w:nsid w:val="47D5FB58"/>
    <w:multiLevelType w:val="hybridMultilevel"/>
    <w:tmpl w:val="2C0AD356"/>
    <w:lvl w:ilvl="0" w:tplc="4B62530E">
      <w:start w:val="1"/>
      <w:numFmt w:val="bullet"/>
      <w:lvlText w:val=""/>
      <w:lvlJc w:val="left"/>
      <w:pPr>
        <w:ind w:left="360" w:hanging="360"/>
      </w:pPr>
      <w:rPr>
        <w:rFonts w:ascii="Symbol" w:hAnsi="Symbol" w:hint="default"/>
      </w:rPr>
    </w:lvl>
    <w:lvl w:ilvl="1" w:tplc="B2225CE0">
      <w:start w:val="1"/>
      <w:numFmt w:val="bullet"/>
      <w:lvlText w:val="o"/>
      <w:lvlJc w:val="left"/>
      <w:pPr>
        <w:ind w:left="1440" w:hanging="360"/>
      </w:pPr>
      <w:rPr>
        <w:rFonts w:ascii="Courier New" w:hAnsi="Courier New" w:hint="default"/>
      </w:rPr>
    </w:lvl>
    <w:lvl w:ilvl="2" w:tplc="9690C078">
      <w:start w:val="1"/>
      <w:numFmt w:val="bullet"/>
      <w:lvlText w:val=""/>
      <w:lvlJc w:val="left"/>
      <w:pPr>
        <w:ind w:left="2160" w:hanging="360"/>
      </w:pPr>
      <w:rPr>
        <w:rFonts w:ascii="Wingdings" w:hAnsi="Wingdings" w:hint="default"/>
      </w:rPr>
    </w:lvl>
    <w:lvl w:ilvl="3" w:tplc="5A4C8660">
      <w:start w:val="1"/>
      <w:numFmt w:val="bullet"/>
      <w:lvlText w:val=""/>
      <w:lvlJc w:val="left"/>
      <w:pPr>
        <w:ind w:left="2880" w:hanging="360"/>
      </w:pPr>
      <w:rPr>
        <w:rFonts w:ascii="Symbol" w:hAnsi="Symbol" w:hint="default"/>
      </w:rPr>
    </w:lvl>
    <w:lvl w:ilvl="4" w:tplc="8F3A2F9C">
      <w:start w:val="1"/>
      <w:numFmt w:val="bullet"/>
      <w:lvlText w:val="o"/>
      <w:lvlJc w:val="left"/>
      <w:pPr>
        <w:ind w:left="3600" w:hanging="360"/>
      </w:pPr>
      <w:rPr>
        <w:rFonts w:ascii="Courier New" w:hAnsi="Courier New" w:hint="default"/>
      </w:rPr>
    </w:lvl>
    <w:lvl w:ilvl="5" w:tplc="CB3A2C76">
      <w:start w:val="1"/>
      <w:numFmt w:val="bullet"/>
      <w:lvlText w:val=""/>
      <w:lvlJc w:val="left"/>
      <w:pPr>
        <w:ind w:left="4320" w:hanging="360"/>
      </w:pPr>
      <w:rPr>
        <w:rFonts w:ascii="Wingdings" w:hAnsi="Wingdings" w:hint="default"/>
      </w:rPr>
    </w:lvl>
    <w:lvl w:ilvl="6" w:tplc="FE1C43C6">
      <w:start w:val="1"/>
      <w:numFmt w:val="bullet"/>
      <w:lvlText w:val=""/>
      <w:lvlJc w:val="left"/>
      <w:pPr>
        <w:ind w:left="5040" w:hanging="360"/>
      </w:pPr>
      <w:rPr>
        <w:rFonts w:ascii="Symbol" w:hAnsi="Symbol" w:hint="default"/>
      </w:rPr>
    </w:lvl>
    <w:lvl w:ilvl="7" w:tplc="623E60C6">
      <w:start w:val="1"/>
      <w:numFmt w:val="bullet"/>
      <w:lvlText w:val="o"/>
      <w:lvlJc w:val="left"/>
      <w:pPr>
        <w:ind w:left="5760" w:hanging="360"/>
      </w:pPr>
      <w:rPr>
        <w:rFonts w:ascii="Courier New" w:hAnsi="Courier New" w:hint="default"/>
      </w:rPr>
    </w:lvl>
    <w:lvl w:ilvl="8" w:tplc="E170475C">
      <w:start w:val="1"/>
      <w:numFmt w:val="bullet"/>
      <w:lvlText w:val=""/>
      <w:lvlJc w:val="left"/>
      <w:pPr>
        <w:ind w:left="6480" w:hanging="360"/>
      </w:pPr>
      <w:rPr>
        <w:rFonts w:ascii="Wingdings" w:hAnsi="Wingdings" w:hint="default"/>
      </w:rPr>
    </w:lvl>
  </w:abstractNum>
  <w:abstractNum w:abstractNumId="10" w15:restartNumberingAfterBreak="0">
    <w:nsid w:val="483EBD13"/>
    <w:multiLevelType w:val="hybridMultilevel"/>
    <w:tmpl w:val="4DBA2C86"/>
    <w:lvl w:ilvl="0" w:tplc="9B2ED7FA">
      <w:start w:val="1"/>
      <w:numFmt w:val="bullet"/>
      <w:lvlText w:val=""/>
      <w:lvlJc w:val="left"/>
      <w:pPr>
        <w:ind w:left="720" w:hanging="360"/>
      </w:pPr>
      <w:rPr>
        <w:rFonts w:ascii="Symbol" w:hAnsi="Symbol" w:hint="default"/>
      </w:rPr>
    </w:lvl>
    <w:lvl w:ilvl="1" w:tplc="414C8CD2">
      <w:start w:val="1"/>
      <w:numFmt w:val="bullet"/>
      <w:lvlText w:val="o"/>
      <w:lvlJc w:val="left"/>
      <w:pPr>
        <w:ind w:left="1440" w:hanging="360"/>
      </w:pPr>
      <w:rPr>
        <w:rFonts w:ascii="Courier New" w:hAnsi="Courier New" w:hint="default"/>
      </w:rPr>
    </w:lvl>
    <w:lvl w:ilvl="2" w:tplc="C302C6AA">
      <w:start w:val="1"/>
      <w:numFmt w:val="bullet"/>
      <w:lvlText w:val=""/>
      <w:lvlJc w:val="left"/>
      <w:pPr>
        <w:ind w:left="2160" w:hanging="360"/>
      </w:pPr>
      <w:rPr>
        <w:rFonts w:ascii="Wingdings" w:hAnsi="Wingdings" w:hint="default"/>
      </w:rPr>
    </w:lvl>
    <w:lvl w:ilvl="3" w:tplc="110A2A28">
      <w:start w:val="1"/>
      <w:numFmt w:val="bullet"/>
      <w:lvlText w:val=""/>
      <w:lvlJc w:val="left"/>
      <w:pPr>
        <w:ind w:left="2880" w:hanging="360"/>
      </w:pPr>
      <w:rPr>
        <w:rFonts w:ascii="Symbol" w:hAnsi="Symbol" w:hint="default"/>
      </w:rPr>
    </w:lvl>
    <w:lvl w:ilvl="4" w:tplc="C5D0550C">
      <w:start w:val="1"/>
      <w:numFmt w:val="bullet"/>
      <w:lvlText w:val="o"/>
      <w:lvlJc w:val="left"/>
      <w:pPr>
        <w:ind w:left="3600" w:hanging="360"/>
      </w:pPr>
      <w:rPr>
        <w:rFonts w:ascii="Courier New" w:hAnsi="Courier New" w:hint="default"/>
      </w:rPr>
    </w:lvl>
    <w:lvl w:ilvl="5" w:tplc="0E96E7DC">
      <w:start w:val="1"/>
      <w:numFmt w:val="bullet"/>
      <w:lvlText w:val=""/>
      <w:lvlJc w:val="left"/>
      <w:pPr>
        <w:ind w:left="4320" w:hanging="360"/>
      </w:pPr>
      <w:rPr>
        <w:rFonts w:ascii="Wingdings" w:hAnsi="Wingdings" w:hint="default"/>
      </w:rPr>
    </w:lvl>
    <w:lvl w:ilvl="6" w:tplc="788E6FE2">
      <w:start w:val="1"/>
      <w:numFmt w:val="bullet"/>
      <w:lvlText w:val=""/>
      <w:lvlJc w:val="left"/>
      <w:pPr>
        <w:ind w:left="5040" w:hanging="360"/>
      </w:pPr>
      <w:rPr>
        <w:rFonts w:ascii="Symbol" w:hAnsi="Symbol" w:hint="default"/>
      </w:rPr>
    </w:lvl>
    <w:lvl w:ilvl="7" w:tplc="9FDE9B82">
      <w:start w:val="1"/>
      <w:numFmt w:val="bullet"/>
      <w:lvlText w:val="o"/>
      <w:lvlJc w:val="left"/>
      <w:pPr>
        <w:ind w:left="5760" w:hanging="360"/>
      </w:pPr>
      <w:rPr>
        <w:rFonts w:ascii="Courier New" w:hAnsi="Courier New" w:hint="default"/>
      </w:rPr>
    </w:lvl>
    <w:lvl w:ilvl="8" w:tplc="4BDEDFA0">
      <w:start w:val="1"/>
      <w:numFmt w:val="bullet"/>
      <w:lvlText w:val=""/>
      <w:lvlJc w:val="left"/>
      <w:pPr>
        <w:ind w:left="6480" w:hanging="360"/>
      </w:pPr>
      <w:rPr>
        <w:rFonts w:ascii="Wingdings" w:hAnsi="Wingdings" w:hint="default"/>
      </w:rPr>
    </w:lvl>
  </w:abstractNum>
  <w:abstractNum w:abstractNumId="11" w15:restartNumberingAfterBreak="0">
    <w:nsid w:val="565F473B"/>
    <w:multiLevelType w:val="multilevel"/>
    <w:tmpl w:val="56988D42"/>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hint="default"/>
      </w:rPr>
    </w:lvl>
    <w:lvl w:ilvl="8">
      <w:start w:val="1"/>
      <w:numFmt w:val="bullet"/>
      <w:lvlText w:val=""/>
      <w:lvlJc w:val="left"/>
      <w:pPr>
        <w:ind w:left="6120" w:hanging="360"/>
      </w:pPr>
      <w:rPr>
        <w:rFonts w:ascii="Wingdings" w:hAnsi="Wingdings" w:hint="default"/>
      </w:rPr>
    </w:lvl>
  </w:abstractNum>
  <w:abstractNum w:abstractNumId="12" w15:restartNumberingAfterBreak="0">
    <w:nsid w:val="5F3FC206"/>
    <w:multiLevelType w:val="hybridMultilevel"/>
    <w:tmpl w:val="7EF2A288"/>
    <w:lvl w:ilvl="0" w:tplc="A5566242">
      <w:start w:val="1"/>
      <w:numFmt w:val="bullet"/>
      <w:lvlText w:val=""/>
      <w:lvlJc w:val="left"/>
      <w:pPr>
        <w:ind w:left="720" w:hanging="360"/>
      </w:pPr>
      <w:rPr>
        <w:rFonts w:ascii="Symbol" w:hAnsi="Symbol" w:hint="default"/>
      </w:rPr>
    </w:lvl>
    <w:lvl w:ilvl="1" w:tplc="DAFC9428">
      <w:start w:val="1"/>
      <w:numFmt w:val="bullet"/>
      <w:lvlText w:val="o"/>
      <w:lvlJc w:val="left"/>
      <w:pPr>
        <w:ind w:left="1440" w:hanging="360"/>
      </w:pPr>
      <w:rPr>
        <w:rFonts w:ascii="Courier New" w:hAnsi="Courier New" w:hint="default"/>
      </w:rPr>
    </w:lvl>
    <w:lvl w:ilvl="2" w:tplc="2CD09B08">
      <w:start w:val="1"/>
      <w:numFmt w:val="bullet"/>
      <w:lvlText w:val=""/>
      <w:lvlJc w:val="left"/>
      <w:pPr>
        <w:ind w:left="2160" w:hanging="360"/>
      </w:pPr>
      <w:rPr>
        <w:rFonts w:ascii="Wingdings" w:hAnsi="Wingdings" w:hint="default"/>
      </w:rPr>
    </w:lvl>
    <w:lvl w:ilvl="3" w:tplc="F61C44AA">
      <w:start w:val="1"/>
      <w:numFmt w:val="bullet"/>
      <w:lvlText w:val=""/>
      <w:lvlJc w:val="left"/>
      <w:pPr>
        <w:ind w:left="2880" w:hanging="360"/>
      </w:pPr>
      <w:rPr>
        <w:rFonts w:ascii="Symbol" w:hAnsi="Symbol" w:hint="default"/>
      </w:rPr>
    </w:lvl>
    <w:lvl w:ilvl="4" w:tplc="B6EC2262">
      <w:start w:val="1"/>
      <w:numFmt w:val="bullet"/>
      <w:lvlText w:val="o"/>
      <w:lvlJc w:val="left"/>
      <w:pPr>
        <w:ind w:left="3600" w:hanging="360"/>
      </w:pPr>
      <w:rPr>
        <w:rFonts w:ascii="Courier New" w:hAnsi="Courier New" w:hint="default"/>
      </w:rPr>
    </w:lvl>
    <w:lvl w:ilvl="5" w:tplc="56A0BD84">
      <w:start w:val="1"/>
      <w:numFmt w:val="bullet"/>
      <w:lvlText w:val=""/>
      <w:lvlJc w:val="left"/>
      <w:pPr>
        <w:ind w:left="4320" w:hanging="360"/>
      </w:pPr>
      <w:rPr>
        <w:rFonts w:ascii="Wingdings" w:hAnsi="Wingdings" w:hint="default"/>
      </w:rPr>
    </w:lvl>
    <w:lvl w:ilvl="6" w:tplc="1AD0E766">
      <w:start w:val="1"/>
      <w:numFmt w:val="bullet"/>
      <w:lvlText w:val=""/>
      <w:lvlJc w:val="left"/>
      <w:pPr>
        <w:ind w:left="5040" w:hanging="360"/>
      </w:pPr>
      <w:rPr>
        <w:rFonts w:ascii="Symbol" w:hAnsi="Symbol" w:hint="default"/>
      </w:rPr>
    </w:lvl>
    <w:lvl w:ilvl="7" w:tplc="E49CC09C">
      <w:start w:val="1"/>
      <w:numFmt w:val="bullet"/>
      <w:lvlText w:val="o"/>
      <w:lvlJc w:val="left"/>
      <w:pPr>
        <w:ind w:left="5760" w:hanging="360"/>
      </w:pPr>
      <w:rPr>
        <w:rFonts w:ascii="Courier New" w:hAnsi="Courier New" w:hint="default"/>
      </w:rPr>
    </w:lvl>
    <w:lvl w:ilvl="8" w:tplc="D7C645F6">
      <w:start w:val="1"/>
      <w:numFmt w:val="bullet"/>
      <w:lvlText w:val=""/>
      <w:lvlJc w:val="left"/>
      <w:pPr>
        <w:ind w:left="6480" w:hanging="360"/>
      </w:pPr>
      <w:rPr>
        <w:rFonts w:ascii="Wingdings" w:hAnsi="Wingdings" w:hint="default"/>
      </w:rPr>
    </w:lvl>
  </w:abstractNum>
  <w:abstractNum w:abstractNumId="13" w15:restartNumberingAfterBreak="0">
    <w:nsid w:val="6A64526D"/>
    <w:multiLevelType w:val="multilevel"/>
    <w:tmpl w:val="6A64526D"/>
    <w:lvl w:ilvl="0">
      <w:start w:val="1"/>
      <w:numFmt w:val="bullet"/>
      <w:lvlText w:val=""/>
      <w:lvlJc w:val="left"/>
      <w:pPr>
        <w:tabs>
          <w:tab w:val="left" w:pos="720"/>
        </w:tabs>
        <w:ind w:left="720" w:hanging="360"/>
      </w:pPr>
      <w:rPr>
        <w:rFonts w:ascii="Symbol" w:hAnsi="Symbol" w:hint="default"/>
      </w:r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4" w15:restartNumberingAfterBreak="0">
    <w:nsid w:val="714302CE"/>
    <w:multiLevelType w:val="hybridMultilevel"/>
    <w:tmpl w:val="E1308CF0"/>
    <w:lvl w:ilvl="0" w:tplc="570E37F2">
      <w:start w:val="1"/>
      <w:numFmt w:val="bullet"/>
      <w:lvlText w:val=""/>
      <w:lvlJc w:val="left"/>
      <w:pPr>
        <w:ind w:left="360" w:hanging="360"/>
      </w:pPr>
      <w:rPr>
        <w:rFonts w:ascii="Symbol" w:hAnsi="Symbol" w:hint="default"/>
      </w:rPr>
    </w:lvl>
    <w:lvl w:ilvl="1" w:tplc="B2DC4C42">
      <w:start w:val="1"/>
      <w:numFmt w:val="bullet"/>
      <w:lvlText w:val="o"/>
      <w:lvlJc w:val="left"/>
      <w:pPr>
        <w:ind w:left="1440" w:hanging="360"/>
      </w:pPr>
      <w:rPr>
        <w:rFonts w:ascii="Courier New" w:hAnsi="Courier New" w:hint="default"/>
      </w:rPr>
    </w:lvl>
    <w:lvl w:ilvl="2" w:tplc="1770A1DA">
      <w:start w:val="1"/>
      <w:numFmt w:val="bullet"/>
      <w:lvlText w:val=""/>
      <w:lvlJc w:val="left"/>
      <w:pPr>
        <w:ind w:left="2160" w:hanging="360"/>
      </w:pPr>
      <w:rPr>
        <w:rFonts w:ascii="Wingdings" w:hAnsi="Wingdings" w:hint="default"/>
      </w:rPr>
    </w:lvl>
    <w:lvl w:ilvl="3" w:tplc="8F3EEAFC">
      <w:start w:val="1"/>
      <w:numFmt w:val="bullet"/>
      <w:lvlText w:val=""/>
      <w:lvlJc w:val="left"/>
      <w:pPr>
        <w:ind w:left="2880" w:hanging="360"/>
      </w:pPr>
      <w:rPr>
        <w:rFonts w:ascii="Symbol" w:hAnsi="Symbol" w:hint="default"/>
      </w:rPr>
    </w:lvl>
    <w:lvl w:ilvl="4" w:tplc="60B0BF90">
      <w:start w:val="1"/>
      <w:numFmt w:val="bullet"/>
      <w:lvlText w:val="o"/>
      <w:lvlJc w:val="left"/>
      <w:pPr>
        <w:ind w:left="3600" w:hanging="360"/>
      </w:pPr>
      <w:rPr>
        <w:rFonts w:ascii="Courier New" w:hAnsi="Courier New" w:hint="default"/>
      </w:rPr>
    </w:lvl>
    <w:lvl w:ilvl="5" w:tplc="8688A6A2">
      <w:start w:val="1"/>
      <w:numFmt w:val="bullet"/>
      <w:lvlText w:val=""/>
      <w:lvlJc w:val="left"/>
      <w:pPr>
        <w:ind w:left="4320" w:hanging="360"/>
      </w:pPr>
      <w:rPr>
        <w:rFonts w:ascii="Wingdings" w:hAnsi="Wingdings" w:hint="default"/>
      </w:rPr>
    </w:lvl>
    <w:lvl w:ilvl="6" w:tplc="4790E10A">
      <w:start w:val="1"/>
      <w:numFmt w:val="bullet"/>
      <w:lvlText w:val=""/>
      <w:lvlJc w:val="left"/>
      <w:pPr>
        <w:ind w:left="5040" w:hanging="360"/>
      </w:pPr>
      <w:rPr>
        <w:rFonts w:ascii="Symbol" w:hAnsi="Symbol" w:hint="default"/>
      </w:rPr>
    </w:lvl>
    <w:lvl w:ilvl="7" w:tplc="F22C33B4">
      <w:start w:val="1"/>
      <w:numFmt w:val="bullet"/>
      <w:lvlText w:val="o"/>
      <w:lvlJc w:val="left"/>
      <w:pPr>
        <w:ind w:left="5760" w:hanging="360"/>
      </w:pPr>
      <w:rPr>
        <w:rFonts w:ascii="Courier New" w:hAnsi="Courier New" w:hint="default"/>
      </w:rPr>
    </w:lvl>
    <w:lvl w:ilvl="8" w:tplc="DE88A05A">
      <w:start w:val="1"/>
      <w:numFmt w:val="bullet"/>
      <w:lvlText w:val=""/>
      <w:lvlJc w:val="left"/>
      <w:pPr>
        <w:ind w:left="6480" w:hanging="360"/>
      </w:pPr>
      <w:rPr>
        <w:rFonts w:ascii="Wingdings" w:hAnsi="Wingdings" w:hint="default"/>
      </w:rPr>
    </w:lvl>
  </w:abstractNum>
  <w:abstractNum w:abstractNumId="15" w15:restartNumberingAfterBreak="0">
    <w:nsid w:val="7709B870"/>
    <w:multiLevelType w:val="hybridMultilevel"/>
    <w:tmpl w:val="518AB58C"/>
    <w:lvl w:ilvl="0" w:tplc="45868822">
      <w:start w:val="1"/>
      <w:numFmt w:val="bullet"/>
      <w:lvlText w:val=""/>
      <w:lvlJc w:val="left"/>
      <w:pPr>
        <w:ind w:left="720" w:hanging="360"/>
      </w:pPr>
      <w:rPr>
        <w:rFonts w:ascii="Symbol" w:hAnsi="Symbol" w:hint="default"/>
      </w:rPr>
    </w:lvl>
    <w:lvl w:ilvl="1" w:tplc="0C50BBBA">
      <w:start w:val="1"/>
      <w:numFmt w:val="bullet"/>
      <w:lvlText w:val="o"/>
      <w:lvlJc w:val="left"/>
      <w:pPr>
        <w:ind w:left="1440" w:hanging="360"/>
      </w:pPr>
      <w:rPr>
        <w:rFonts w:ascii="Courier New" w:hAnsi="Courier New" w:hint="default"/>
      </w:rPr>
    </w:lvl>
    <w:lvl w:ilvl="2" w:tplc="71BE18B8">
      <w:start w:val="1"/>
      <w:numFmt w:val="bullet"/>
      <w:lvlText w:val=""/>
      <w:lvlJc w:val="left"/>
      <w:pPr>
        <w:ind w:left="2160" w:hanging="360"/>
      </w:pPr>
      <w:rPr>
        <w:rFonts w:ascii="Wingdings" w:hAnsi="Wingdings" w:hint="default"/>
      </w:rPr>
    </w:lvl>
    <w:lvl w:ilvl="3" w:tplc="8D2AF150">
      <w:start w:val="1"/>
      <w:numFmt w:val="bullet"/>
      <w:lvlText w:val=""/>
      <w:lvlJc w:val="left"/>
      <w:pPr>
        <w:ind w:left="2880" w:hanging="360"/>
      </w:pPr>
      <w:rPr>
        <w:rFonts w:ascii="Symbol" w:hAnsi="Symbol" w:hint="default"/>
      </w:rPr>
    </w:lvl>
    <w:lvl w:ilvl="4" w:tplc="5372D436">
      <w:start w:val="1"/>
      <w:numFmt w:val="bullet"/>
      <w:lvlText w:val="o"/>
      <w:lvlJc w:val="left"/>
      <w:pPr>
        <w:ind w:left="3600" w:hanging="360"/>
      </w:pPr>
      <w:rPr>
        <w:rFonts w:ascii="Courier New" w:hAnsi="Courier New" w:hint="default"/>
      </w:rPr>
    </w:lvl>
    <w:lvl w:ilvl="5" w:tplc="D4428602">
      <w:start w:val="1"/>
      <w:numFmt w:val="bullet"/>
      <w:lvlText w:val=""/>
      <w:lvlJc w:val="left"/>
      <w:pPr>
        <w:ind w:left="4320" w:hanging="360"/>
      </w:pPr>
      <w:rPr>
        <w:rFonts w:ascii="Wingdings" w:hAnsi="Wingdings" w:hint="default"/>
      </w:rPr>
    </w:lvl>
    <w:lvl w:ilvl="6" w:tplc="A372D856">
      <w:start w:val="1"/>
      <w:numFmt w:val="bullet"/>
      <w:lvlText w:val=""/>
      <w:lvlJc w:val="left"/>
      <w:pPr>
        <w:ind w:left="5040" w:hanging="360"/>
      </w:pPr>
      <w:rPr>
        <w:rFonts w:ascii="Symbol" w:hAnsi="Symbol" w:hint="default"/>
      </w:rPr>
    </w:lvl>
    <w:lvl w:ilvl="7" w:tplc="EFB2106E">
      <w:start w:val="1"/>
      <w:numFmt w:val="bullet"/>
      <w:lvlText w:val="o"/>
      <w:lvlJc w:val="left"/>
      <w:pPr>
        <w:ind w:left="5760" w:hanging="360"/>
      </w:pPr>
      <w:rPr>
        <w:rFonts w:ascii="Courier New" w:hAnsi="Courier New" w:hint="default"/>
      </w:rPr>
    </w:lvl>
    <w:lvl w:ilvl="8" w:tplc="89F4C60A">
      <w:start w:val="1"/>
      <w:numFmt w:val="bullet"/>
      <w:lvlText w:val=""/>
      <w:lvlJc w:val="left"/>
      <w:pPr>
        <w:ind w:left="6480" w:hanging="360"/>
      </w:pPr>
      <w:rPr>
        <w:rFonts w:ascii="Wingdings" w:hAnsi="Wingdings" w:hint="default"/>
      </w:rPr>
    </w:lvl>
  </w:abstractNum>
  <w:abstractNum w:abstractNumId="16" w15:restartNumberingAfterBreak="0">
    <w:nsid w:val="77BD4E20"/>
    <w:multiLevelType w:val="multilevel"/>
    <w:tmpl w:val="77BD4E2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7" w15:restartNumberingAfterBreak="0">
    <w:nsid w:val="7955778B"/>
    <w:multiLevelType w:val="multilevel"/>
    <w:tmpl w:val="7955778B"/>
    <w:lvl w:ilvl="0">
      <w:start w:val="1"/>
      <w:numFmt w:val="bullet"/>
      <w:lvlText w:val=""/>
      <w:lvlJc w:val="left"/>
      <w:pPr>
        <w:tabs>
          <w:tab w:val="left" w:pos="720"/>
        </w:tabs>
        <w:ind w:left="720" w:hanging="360"/>
      </w:pPr>
      <w:rPr>
        <w:rFonts w:ascii="Symbol" w:hAnsi="Symbol" w:hint="default"/>
      </w:r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8" w15:restartNumberingAfterBreak="0">
    <w:nsid w:val="7C884961"/>
    <w:multiLevelType w:val="hybridMultilevel"/>
    <w:tmpl w:val="F3FC919E"/>
    <w:lvl w:ilvl="0" w:tplc="E638B5E8">
      <w:start w:val="1"/>
      <w:numFmt w:val="bullet"/>
      <w:lvlText w:val=""/>
      <w:lvlJc w:val="left"/>
      <w:pPr>
        <w:ind w:left="720" w:hanging="360"/>
      </w:pPr>
      <w:rPr>
        <w:rFonts w:ascii="Symbol" w:hAnsi="Symbol" w:hint="default"/>
      </w:rPr>
    </w:lvl>
    <w:lvl w:ilvl="1" w:tplc="1FE04E08">
      <w:start w:val="1"/>
      <w:numFmt w:val="bullet"/>
      <w:lvlText w:val="o"/>
      <w:lvlJc w:val="left"/>
      <w:pPr>
        <w:ind w:left="1440" w:hanging="360"/>
      </w:pPr>
      <w:rPr>
        <w:rFonts w:ascii="Courier New" w:hAnsi="Courier New" w:hint="default"/>
      </w:rPr>
    </w:lvl>
    <w:lvl w:ilvl="2" w:tplc="EE36365E">
      <w:start w:val="1"/>
      <w:numFmt w:val="bullet"/>
      <w:lvlText w:val=""/>
      <w:lvlJc w:val="left"/>
      <w:pPr>
        <w:ind w:left="2160" w:hanging="360"/>
      </w:pPr>
      <w:rPr>
        <w:rFonts w:ascii="Wingdings" w:hAnsi="Wingdings" w:hint="default"/>
      </w:rPr>
    </w:lvl>
    <w:lvl w:ilvl="3" w:tplc="02CEF1C6">
      <w:start w:val="1"/>
      <w:numFmt w:val="bullet"/>
      <w:lvlText w:val=""/>
      <w:lvlJc w:val="left"/>
      <w:pPr>
        <w:ind w:left="2880" w:hanging="360"/>
      </w:pPr>
      <w:rPr>
        <w:rFonts w:ascii="Symbol" w:hAnsi="Symbol" w:hint="default"/>
      </w:rPr>
    </w:lvl>
    <w:lvl w:ilvl="4" w:tplc="E4169A7C">
      <w:start w:val="1"/>
      <w:numFmt w:val="bullet"/>
      <w:lvlText w:val="o"/>
      <w:lvlJc w:val="left"/>
      <w:pPr>
        <w:ind w:left="3600" w:hanging="360"/>
      </w:pPr>
      <w:rPr>
        <w:rFonts w:ascii="Courier New" w:hAnsi="Courier New" w:hint="default"/>
      </w:rPr>
    </w:lvl>
    <w:lvl w:ilvl="5" w:tplc="F920E230">
      <w:start w:val="1"/>
      <w:numFmt w:val="bullet"/>
      <w:lvlText w:val=""/>
      <w:lvlJc w:val="left"/>
      <w:pPr>
        <w:ind w:left="4320" w:hanging="360"/>
      </w:pPr>
      <w:rPr>
        <w:rFonts w:ascii="Wingdings" w:hAnsi="Wingdings" w:hint="default"/>
      </w:rPr>
    </w:lvl>
    <w:lvl w:ilvl="6" w:tplc="06368A2A">
      <w:start w:val="1"/>
      <w:numFmt w:val="bullet"/>
      <w:lvlText w:val=""/>
      <w:lvlJc w:val="left"/>
      <w:pPr>
        <w:ind w:left="5040" w:hanging="360"/>
      </w:pPr>
      <w:rPr>
        <w:rFonts w:ascii="Symbol" w:hAnsi="Symbol" w:hint="default"/>
      </w:rPr>
    </w:lvl>
    <w:lvl w:ilvl="7" w:tplc="EB222AB8">
      <w:start w:val="1"/>
      <w:numFmt w:val="bullet"/>
      <w:lvlText w:val="o"/>
      <w:lvlJc w:val="left"/>
      <w:pPr>
        <w:ind w:left="5760" w:hanging="360"/>
      </w:pPr>
      <w:rPr>
        <w:rFonts w:ascii="Courier New" w:hAnsi="Courier New" w:hint="default"/>
      </w:rPr>
    </w:lvl>
    <w:lvl w:ilvl="8" w:tplc="479CAF94">
      <w:start w:val="1"/>
      <w:numFmt w:val="bullet"/>
      <w:lvlText w:val=""/>
      <w:lvlJc w:val="left"/>
      <w:pPr>
        <w:ind w:left="6480" w:hanging="360"/>
      </w:pPr>
      <w:rPr>
        <w:rFonts w:ascii="Wingdings" w:hAnsi="Wingdings" w:hint="default"/>
      </w:rPr>
    </w:lvl>
  </w:abstractNum>
  <w:abstractNum w:abstractNumId="19" w15:restartNumberingAfterBreak="0">
    <w:nsid w:val="7C88630D"/>
    <w:multiLevelType w:val="hybridMultilevel"/>
    <w:tmpl w:val="55447394"/>
    <w:lvl w:ilvl="0" w:tplc="77D8F644">
      <w:start w:val="1"/>
      <w:numFmt w:val="bullet"/>
      <w:lvlText w:val=""/>
      <w:lvlJc w:val="left"/>
      <w:pPr>
        <w:ind w:left="360" w:hanging="360"/>
      </w:pPr>
      <w:rPr>
        <w:rFonts w:ascii="Symbol" w:hAnsi="Symbol" w:hint="default"/>
      </w:rPr>
    </w:lvl>
    <w:lvl w:ilvl="1" w:tplc="1254614A">
      <w:start w:val="1"/>
      <w:numFmt w:val="bullet"/>
      <w:lvlText w:val="o"/>
      <w:lvlJc w:val="left"/>
      <w:pPr>
        <w:ind w:left="1080" w:hanging="360"/>
      </w:pPr>
      <w:rPr>
        <w:rFonts w:ascii="Courier New" w:hAnsi="Courier New" w:hint="default"/>
      </w:rPr>
    </w:lvl>
    <w:lvl w:ilvl="2" w:tplc="B5D2EF46">
      <w:start w:val="1"/>
      <w:numFmt w:val="bullet"/>
      <w:lvlText w:val=""/>
      <w:lvlJc w:val="left"/>
      <w:pPr>
        <w:ind w:left="1800" w:hanging="360"/>
      </w:pPr>
      <w:rPr>
        <w:rFonts w:ascii="Wingdings" w:hAnsi="Wingdings" w:hint="default"/>
      </w:rPr>
    </w:lvl>
    <w:lvl w:ilvl="3" w:tplc="FD88FCAA">
      <w:start w:val="1"/>
      <w:numFmt w:val="bullet"/>
      <w:lvlText w:val=""/>
      <w:lvlJc w:val="left"/>
      <w:pPr>
        <w:ind w:left="2520" w:hanging="360"/>
      </w:pPr>
      <w:rPr>
        <w:rFonts w:ascii="Symbol" w:hAnsi="Symbol" w:hint="default"/>
      </w:rPr>
    </w:lvl>
    <w:lvl w:ilvl="4" w:tplc="B56EDB72">
      <w:start w:val="1"/>
      <w:numFmt w:val="bullet"/>
      <w:lvlText w:val="o"/>
      <w:lvlJc w:val="left"/>
      <w:pPr>
        <w:ind w:left="3240" w:hanging="360"/>
      </w:pPr>
      <w:rPr>
        <w:rFonts w:ascii="Courier New" w:hAnsi="Courier New" w:hint="default"/>
      </w:rPr>
    </w:lvl>
    <w:lvl w:ilvl="5" w:tplc="51907D54">
      <w:start w:val="1"/>
      <w:numFmt w:val="bullet"/>
      <w:lvlText w:val=""/>
      <w:lvlJc w:val="left"/>
      <w:pPr>
        <w:ind w:left="3960" w:hanging="360"/>
      </w:pPr>
      <w:rPr>
        <w:rFonts w:ascii="Wingdings" w:hAnsi="Wingdings" w:hint="default"/>
      </w:rPr>
    </w:lvl>
    <w:lvl w:ilvl="6" w:tplc="7E6C54FC">
      <w:start w:val="1"/>
      <w:numFmt w:val="bullet"/>
      <w:lvlText w:val=""/>
      <w:lvlJc w:val="left"/>
      <w:pPr>
        <w:ind w:left="4680" w:hanging="360"/>
      </w:pPr>
      <w:rPr>
        <w:rFonts w:ascii="Symbol" w:hAnsi="Symbol" w:hint="default"/>
      </w:rPr>
    </w:lvl>
    <w:lvl w:ilvl="7" w:tplc="DD941A18">
      <w:start w:val="1"/>
      <w:numFmt w:val="bullet"/>
      <w:lvlText w:val="o"/>
      <w:lvlJc w:val="left"/>
      <w:pPr>
        <w:ind w:left="5400" w:hanging="360"/>
      </w:pPr>
      <w:rPr>
        <w:rFonts w:ascii="Courier New" w:hAnsi="Courier New" w:hint="default"/>
      </w:rPr>
    </w:lvl>
    <w:lvl w:ilvl="8" w:tplc="69CE642E">
      <w:start w:val="1"/>
      <w:numFmt w:val="bullet"/>
      <w:lvlText w:val=""/>
      <w:lvlJc w:val="left"/>
      <w:pPr>
        <w:ind w:left="6120" w:hanging="360"/>
      </w:pPr>
      <w:rPr>
        <w:rFonts w:ascii="Wingdings" w:hAnsi="Wingdings" w:hint="default"/>
      </w:rPr>
    </w:lvl>
  </w:abstractNum>
  <w:num w:numId="1">
    <w:abstractNumId w:val="7"/>
  </w:num>
  <w:num w:numId="2">
    <w:abstractNumId w:val="19"/>
  </w:num>
  <w:num w:numId="3">
    <w:abstractNumId w:val="4"/>
  </w:num>
  <w:num w:numId="4">
    <w:abstractNumId w:val="1"/>
  </w:num>
  <w:num w:numId="5">
    <w:abstractNumId w:val="11"/>
  </w:num>
  <w:num w:numId="6">
    <w:abstractNumId w:val="3"/>
  </w:num>
  <w:num w:numId="7">
    <w:abstractNumId w:val="8"/>
  </w:num>
  <w:num w:numId="8">
    <w:abstractNumId w:val="14"/>
  </w:num>
  <w:num w:numId="9">
    <w:abstractNumId w:val="9"/>
  </w:num>
  <w:num w:numId="10">
    <w:abstractNumId w:val="0"/>
  </w:num>
  <w:num w:numId="11">
    <w:abstractNumId w:val="10"/>
  </w:num>
  <w:num w:numId="12">
    <w:abstractNumId w:val="12"/>
  </w:num>
  <w:num w:numId="13">
    <w:abstractNumId w:val="15"/>
  </w:num>
  <w:num w:numId="14">
    <w:abstractNumId w:val="18"/>
  </w:num>
  <w:num w:numId="15">
    <w:abstractNumId w:val="6"/>
  </w:num>
  <w:num w:numId="16">
    <w:abstractNumId w:val="2"/>
  </w:num>
  <w:num w:numId="17">
    <w:abstractNumId w:val="5"/>
  </w:num>
  <w:num w:numId="18">
    <w:abstractNumId w:val="16"/>
  </w:num>
  <w:num w:numId="19">
    <w:abstractNumId w:val="13"/>
  </w:num>
  <w:num w:numId="20">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2N7YwNbA0BjIMTcyNDZR0lIJTi4sz8/NACgxrAfPiRUIsAAAA"/>
  </w:docVars>
  <w:rsids>
    <w:rsidRoot w:val="00DA48AF"/>
    <w:rsid w:val="00001EAE"/>
    <w:rsid w:val="00002646"/>
    <w:rsid w:val="0000319B"/>
    <w:rsid w:val="00012C58"/>
    <w:rsid w:val="00014AF7"/>
    <w:rsid w:val="00016CFA"/>
    <w:rsid w:val="00031F9F"/>
    <w:rsid w:val="000463AA"/>
    <w:rsid w:val="00051580"/>
    <w:rsid w:val="00061776"/>
    <w:rsid w:val="00062786"/>
    <w:rsid w:val="00063669"/>
    <w:rsid w:val="000651C7"/>
    <w:rsid w:val="00065329"/>
    <w:rsid w:val="00065938"/>
    <w:rsid w:val="000712B6"/>
    <w:rsid w:val="00081A11"/>
    <w:rsid w:val="00085385"/>
    <w:rsid w:val="000B2AAA"/>
    <w:rsid w:val="000B6DEB"/>
    <w:rsid w:val="000C48E0"/>
    <w:rsid w:val="000F0136"/>
    <w:rsid w:val="000F22C1"/>
    <w:rsid w:val="000F3172"/>
    <w:rsid w:val="000F3CBE"/>
    <w:rsid w:val="000F7AB4"/>
    <w:rsid w:val="00107D4B"/>
    <w:rsid w:val="0011281D"/>
    <w:rsid w:val="00125700"/>
    <w:rsid w:val="0012672A"/>
    <w:rsid w:val="00126BA4"/>
    <w:rsid w:val="00127C78"/>
    <w:rsid w:val="00127F63"/>
    <w:rsid w:val="00134F13"/>
    <w:rsid w:val="00135C60"/>
    <w:rsid w:val="00154D95"/>
    <w:rsid w:val="00172049"/>
    <w:rsid w:val="0018033C"/>
    <w:rsid w:val="00183154"/>
    <w:rsid w:val="00186E7E"/>
    <w:rsid w:val="001B151E"/>
    <w:rsid w:val="001B40E7"/>
    <w:rsid w:val="001B581E"/>
    <w:rsid w:val="001B6FA2"/>
    <w:rsid w:val="001B7B48"/>
    <w:rsid w:val="001C60D6"/>
    <w:rsid w:val="001C6B47"/>
    <w:rsid w:val="001D1E86"/>
    <w:rsid w:val="001E452C"/>
    <w:rsid w:val="001E62A8"/>
    <w:rsid w:val="001E7626"/>
    <w:rsid w:val="001E7ACB"/>
    <w:rsid w:val="001F49E9"/>
    <w:rsid w:val="001F4E49"/>
    <w:rsid w:val="002017E1"/>
    <w:rsid w:val="00204576"/>
    <w:rsid w:val="00212DA7"/>
    <w:rsid w:val="00214127"/>
    <w:rsid w:val="002319D6"/>
    <w:rsid w:val="0024592F"/>
    <w:rsid w:val="00246887"/>
    <w:rsid w:val="002576EE"/>
    <w:rsid w:val="00265DF5"/>
    <w:rsid w:val="002715FE"/>
    <w:rsid w:val="00283DE6"/>
    <w:rsid w:val="00297A59"/>
    <w:rsid w:val="002A207C"/>
    <w:rsid w:val="002B245C"/>
    <w:rsid w:val="002C3A40"/>
    <w:rsid w:val="002D1D2E"/>
    <w:rsid w:val="002D7B24"/>
    <w:rsid w:val="002E0A52"/>
    <w:rsid w:val="002E25F8"/>
    <w:rsid w:val="002E467E"/>
    <w:rsid w:val="002E7DDA"/>
    <w:rsid w:val="002F2BD0"/>
    <w:rsid w:val="002F59A3"/>
    <w:rsid w:val="002F718E"/>
    <w:rsid w:val="00306273"/>
    <w:rsid w:val="00314BA1"/>
    <w:rsid w:val="00323FEE"/>
    <w:rsid w:val="003248D1"/>
    <w:rsid w:val="00330F02"/>
    <w:rsid w:val="003337B1"/>
    <w:rsid w:val="003470D0"/>
    <w:rsid w:val="003570D6"/>
    <w:rsid w:val="00361F50"/>
    <w:rsid w:val="003658E9"/>
    <w:rsid w:val="003725EF"/>
    <w:rsid w:val="00372BE6"/>
    <w:rsid w:val="003764DE"/>
    <w:rsid w:val="003765AB"/>
    <w:rsid w:val="00386485"/>
    <w:rsid w:val="003A0954"/>
    <w:rsid w:val="003B4251"/>
    <w:rsid w:val="003B6878"/>
    <w:rsid w:val="003C2E54"/>
    <w:rsid w:val="003D0167"/>
    <w:rsid w:val="003D7468"/>
    <w:rsid w:val="003E2730"/>
    <w:rsid w:val="003F0625"/>
    <w:rsid w:val="00405544"/>
    <w:rsid w:val="00421395"/>
    <w:rsid w:val="00433CFC"/>
    <w:rsid w:val="00441181"/>
    <w:rsid w:val="00450247"/>
    <w:rsid w:val="004622A9"/>
    <w:rsid w:val="0046562F"/>
    <w:rsid w:val="00472D76"/>
    <w:rsid w:val="004745E6"/>
    <w:rsid w:val="00476551"/>
    <w:rsid w:val="00482D1B"/>
    <w:rsid w:val="00485A61"/>
    <w:rsid w:val="004A0B5C"/>
    <w:rsid w:val="004A4849"/>
    <w:rsid w:val="004B24C6"/>
    <w:rsid w:val="004B3E2A"/>
    <w:rsid w:val="004D2436"/>
    <w:rsid w:val="004F4751"/>
    <w:rsid w:val="00503959"/>
    <w:rsid w:val="005059BA"/>
    <w:rsid w:val="00507594"/>
    <w:rsid w:val="00507EE0"/>
    <w:rsid w:val="00515564"/>
    <w:rsid w:val="00516B7C"/>
    <w:rsid w:val="00526944"/>
    <w:rsid w:val="00526DBF"/>
    <w:rsid w:val="005359E9"/>
    <w:rsid w:val="00536C39"/>
    <w:rsid w:val="005434D6"/>
    <w:rsid w:val="00553869"/>
    <w:rsid w:val="0056318F"/>
    <w:rsid w:val="005636B5"/>
    <w:rsid w:val="0058304D"/>
    <w:rsid w:val="005855D6"/>
    <w:rsid w:val="00597253"/>
    <w:rsid w:val="005A335A"/>
    <w:rsid w:val="005B0F3C"/>
    <w:rsid w:val="005B123E"/>
    <w:rsid w:val="005C2D0C"/>
    <w:rsid w:val="005C6BE1"/>
    <w:rsid w:val="005C6FE4"/>
    <w:rsid w:val="005D2E0C"/>
    <w:rsid w:val="005F039E"/>
    <w:rsid w:val="005F3BFC"/>
    <w:rsid w:val="006017C5"/>
    <w:rsid w:val="0060209C"/>
    <w:rsid w:val="00610D6E"/>
    <w:rsid w:val="00617AAA"/>
    <w:rsid w:val="00627C96"/>
    <w:rsid w:val="00637267"/>
    <w:rsid w:val="006644E1"/>
    <w:rsid w:val="006776C1"/>
    <w:rsid w:val="00681F7C"/>
    <w:rsid w:val="0068491F"/>
    <w:rsid w:val="006949F9"/>
    <w:rsid w:val="006A05C5"/>
    <w:rsid w:val="006A0B6E"/>
    <w:rsid w:val="006A5518"/>
    <w:rsid w:val="006B27A9"/>
    <w:rsid w:val="006B2A0B"/>
    <w:rsid w:val="006B3B9D"/>
    <w:rsid w:val="006C0167"/>
    <w:rsid w:val="006C365B"/>
    <w:rsid w:val="006D79C3"/>
    <w:rsid w:val="006E29E8"/>
    <w:rsid w:val="006E6E6F"/>
    <w:rsid w:val="006F11E7"/>
    <w:rsid w:val="00700F43"/>
    <w:rsid w:val="00701312"/>
    <w:rsid w:val="00702769"/>
    <w:rsid w:val="00705ED4"/>
    <w:rsid w:val="007354F6"/>
    <w:rsid w:val="00735FB4"/>
    <w:rsid w:val="007414B6"/>
    <w:rsid w:val="0074164F"/>
    <w:rsid w:val="00756393"/>
    <w:rsid w:val="00762253"/>
    <w:rsid w:val="00774DFF"/>
    <w:rsid w:val="00787EC9"/>
    <w:rsid w:val="007A41E5"/>
    <w:rsid w:val="007B21C4"/>
    <w:rsid w:val="007B4568"/>
    <w:rsid w:val="007B5F8D"/>
    <w:rsid w:val="007C2BFC"/>
    <w:rsid w:val="007C3998"/>
    <w:rsid w:val="007C59C6"/>
    <w:rsid w:val="007D578E"/>
    <w:rsid w:val="007D65A0"/>
    <w:rsid w:val="007E17DD"/>
    <w:rsid w:val="007E2F58"/>
    <w:rsid w:val="007E6FA0"/>
    <w:rsid w:val="007F3902"/>
    <w:rsid w:val="00814BCE"/>
    <w:rsid w:val="00823787"/>
    <w:rsid w:val="00832B29"/>
    <w:rsid w:val="00842E22"/>
    <w:rsid w:val="008568ED"/>
    <w:rsid w:val="0086201B"/>
    <w:rsid w:val="0086782C"/>
    <w:rsid w:val="008721FD"/>
    <w:rsid w:val="00877A92"/>
    <w:rsid w:val="008815AA"/>
    <w:rsid w:val="00892FDF"/>
    <w:rsid w:val="00896298"/>
    <w:rsid w:val="00896FC3"/>
    <w:rsid w:val="008B71DB"/>
    <w:rsid w:val="008C05A0"/>
    <w:rsid w:val="008D56DF"/>
    <w:rsid w:val="008E607C"/>
    <w:rsid w:val="008F12CA"/>
    <w:rsid w:val="008F278E"/>
    <w:rsid w:val="00901941"/>
    <w:rsid w:val="00902E5D"/>
    <w:rsid w:val="009175F7"/>
    <w:rsid w:val="00923346"/>
    <w:rsid w:val="00933B76"/>
    <w:rsid w:val="00943FFA"/>
    <w:rsid w:val="00953510"/>
    <w:rsid w:val="00957BC2"/>
    <w:rsid w:val="009613F8"/>
    <w:rsid w:val="009633AF"/>
    <w:rsid w:val="009635F0"/>
    <w:rsid w:val="009644BF"/>
    <w:rsid w:val="009645C7"/>
    <w:rsid w:val="00964BFB"/>
    <w:rsid w:val="00980BFB"/>
    <w:rsid w:val="0098330B"/>
    <w:rsid w:val="0098445E"/>
    <w:rsid w:val="009A150B"/>
    <w:rsid w:val="009A1F69"/>
    <w:rsid w:val="009A7976"/>
    <w:rsid w:val="009A7C86"/>
    <w:rsid w:val="009C2FE5"/>
    <w:rsid w:val="009C739B"/>
    <w:rsid w:val="009D2E3E"/>
    <w:rsid w:val="009E631A"/>
    <w:rsid w:val="009F2AA3"/>
    <w:rsid w:val="009F46E5"/>
    <w:rsid w:val="009F744C"/>
    <w:rsid w:val="00A0669E"/>
    <w:rsid w:val="00A109A9"/>
    <w:rsid w:val="00A132E9"/>
    <w:rsid w:val="00A14498"/>
    <w:rsid w:val="00A15B95"/>
    <w:rsid w:val="00A2511F"/>
    <w:rsid w:val="00A31437"/>
    <w:rsid w:val="00A371E7"/>
    <w:rsid w:val="00A42942"/>
    <w:rsid w:val="00A43917"/>
    <w:rsid w:val="00A709C9"/>
    <w:rsid w:val="00A77752"/>
    <w:rsid w:val="00AA2B9F"/>
    <w:rsid w:val="00AC6CC5"/>
    <w:rsid w:val="00AC78E8"/>
    <w:rsid w:val="00AD20DD"/>
    <w:rsid w:val="00AD4C13"/>
    <w:rsid w:val="00AD5C33"/>
    <w:rsid w:val="00AD74DE"/>
    <w:rsid w:val="00AD7BFF"/>
    <w:rsid w:val="00AE2C29"/>
    <w:rsid w:val="00AE446B"/>
    <w:rsid w:val="00AE7514"/>
    <w:rsid w:val="00AF0215"/>
    <w:rsid w:val="00AF0347"/>
    <w:rsid w:val="00AF3593"/>
    <w:rsid w:val="00B004A5"/>
    <w:rsid w:val="00B118BC"/>
    <w:rsid w:val="00B11C38"/>
    <w:rsid w:val="00B1271C"/>
    <w:rsid w:val="00B15DAA"/>
    <w:rsid w:val="00B36DA5"/>
    <w:rsid w:val="00B45314"/>
    <w:rsid w:val="00B55BD1"/>
    <w:rsid w:val="00B71B00"/>
    <w:rsid w:val="00B73288"/>
    <w:rsid w:val="00B76F83"/>
    <w:rsid w:val="00B76FA8"/>
    <w:rsid w:val="00B931BC"/>
    <w:rsid w:val="00B94D0B"/>
    <w:rsid w:val="00B970C7"/>
    <w:rsid w:val="00BA005A"/>
    <w:rsid w:val="00BB3226"/>
    <w:rsid w:val="00BB48FA"/>
    <w:rsid w:val="00BC1157"/>
    <w:rsid w:val="00BC31A1"/>
    <w:rsid w:val="00BC4363"/>
    <w:rsid w:val="00BD4DC6"/>
    <w:rsid w:val="00BD7180"/>
    <w:rsid w:val="00BD740D"/>
    <w:rsid w:val="00BD775B"/>
    <w:rsid w:val="00BE19CA"/>
    <w:rsid w:val="00BE3A6B"/>
    <w:rsid w:val="00BF5F2D"/>
    <w:rsid w:val="00C011E8"/>
    <w:rsid w:val="00C03C9E"/>
    <w:rsid w:val="00C04552"/>
    <w:rsid w:val="00C05607"/>
    <w:rsid w:val="00C213CD"/>
    <w:rsid w:val="00C26391"/>
    <w:rsid w:val="00C34786"/>
    <w:rsid w:val="00C37908"/>
    <w:rsid w:val="00C50B59"/>
    <w:rsid w:val="00C54760"/>
    <w:rsid w:val="00C611A4"/>
    <w:rsid w:val="00C61AFF"/>
    <w:rsid w:val="00C639F1"/>
    <w:rsid w:val="00C65799"/>
    <w:rsid w:val="00C74B43"/>
    <w:rsid w:val="00C756B3"/>
    <w:rsid w:val="00C75C03"/>
    <w:rsid w:val="00C87A38"/>
    <w:rsid w:val="00C87ECD"/>
    <w:rsid w:val="00C94639"/>
    <w:rsid w:val="00CA3F22"/>
    <w:rsid w:val="00CB4014"/>
    <w:rsid w:val="00CC59F2"/>
    <w:rsid w:val="00CC8C88"/>
    <w:rsid w:val="00CD1495"/>
    <w:rsid w:val="00CD1526"/>
    <w:rsid w:val="00CD5660"/>
    <w:rsid w:val="00CD5E4E"/>
    <w:rsid w:val="00CD7B53"/>
    <w:rsid w:val="00CF2E7B"/>
    <w:rsid w:val="00CF4DCE"/>
    <w:rsid w:val="00CF547E"/>
    <w:rsid w:val="00D16A59"/>
    <w:rsid w:val="00D26BDF"/>
    <w:rsid w:val="00D275D7"/>
    <w:rsid w:val="00D310D2"/>
    <w:rsid w:val="00D35532"/>
    <w:rsid w:val="00D35E2E"/>
    <w:rsid w:val="00D37234"/>
    <w:rsid w:val="00D44497"/>
    <w:rsid w:val="00D47FFD"/>
    <w:rsid w:val="00D600A0"/>
    <w:rsid w:val="00D60293"/>
    <w:rsid w:val="00D629B0"/>
    <w:rsid w:val="00D63580"/>
    <w:rsid w:val="00D71268"/>
    <w:rsid w:val="00D75B64"/>
    <w:rsid w:val="00D80E48"/>
    <w:rsid w:val="00D82D74"/>
    <w:rsid w:val="00D9180A"/>
    <w:rsid w:val="00D9433E"/>
    <w:rsid w:val="00D943E5"/>
    <w:rsid w:val="00D97363"/>
    <w:rsid w:val="00DA48AF"/>
    <w:rsid w:val="00DB3182"/>
    <w:rsid w:val="00DC009A"/>
    <w:rsid w:val="00DC066A"/>
    <w:rsid w:val="00DC74A7"/>
    <w:rsid w:val="00DD2C70"/>
    <w:rsid w:val="00DE0A33"/>
    <w:rsid w:val="00DE6BBA"/>
    <w:rsid w:val="00DF20F8"/>
    <w:rsid w:val="00DF3076"/>
    <w:rsid w:val="00DF50F4"/>
    <w:rsid w:val="00E118CD"/>
    <w:rsid w:val="00E13718"/>
    <w:rsid w:val="00E223EF"/>
    <w:rsid w:val="00E24108"/>
    <w:rsid w:val="00E307E3"/>
    <w:rsid w:val="00E32FA5"/>
    <w:rsid w:val="00E46868"/>
    <w:rsid w:val="00E57A3C"/>
    <w:rsid w:val="00E627C4"/>
    <w:rsid w:val="00E64EBE"/>
    <w:rsid w:val="00E67F8B"/>
    <w:rsid w:val="00E70E52"/>
    <w:rsid w:val="00E71694"/>
    <w:rsid w:val="00E72B8F"/>
    <w:rsid w:val="00E76A0E"/>
    <w:rsid w:val="00E770B3"/>
    <w:rsid w:val="00E80EB1"/>
    <w:rsid w:val="00E81EAD"/>
    <w:rsid w:val="00E85A17"/>
    <w:rsid w:val="00E86763"/>
    <w:rsid w:val="00E87334"/>
    <w:rsid w:val="00E929C8"/>
    <w:rsid w:val="00E95FAD"/>
    <w:rsid w:val="00EC38A9"/>
    <w:rsid w:val="00ED10A6"/>
    <w:rsid w:val="00ED14CC"/>
    <w:rsid w:val="00ED5AC2"/>
    <w:rsid w:val="00ED7E91"/>
    <w:rsid w:val="00EE2BC2"/>
    <w:rsid w:val="00EF3636"/>
    <w:rsid w:val="00EF48A2"/>
    <w:rsid w:val="00F10041"/>
    <w:rsid w:val="00F2005C"/>
    <w:rsid w:val="00F21900"/>
    <w:rsid w:val="00F26863"/>
    <w:rsid w:val="00F26A82"/>
    <w:rsid w:val="00F3256A"/>
    <w:rsid w:val="00F45545"/>
    <w:rsid w:val="00F52E92"/>
    <w:rsid w:val="00F56623"/>
    <w:rsid w:val="00F65837"/>
    <w:rsid w:val="00F66B19"/>
    <w:rsid w:val="00F679E0"/>
    <w:rsid w:val="00F7332A"/>
    <w:rsid w:val="00F74F0F"/>
    <w:rsid w:val="00F7517D"/>
    <w:rsid w:val="00F95478"/>
    <w:rsid w:val="00FA0914"/>
    <w:rsid w:val="00FB2AF5"/>
    <w:rsid w:val="00FB574E"/>
    <w:rsid w:val="00FC4428"/>
    <w:rsid w:val="00FD3326"/>
    <w:rsid w:val="00FD6211"/>
    <w:rsid w:val="00FE12CE"/>
    <w:rsid w:val="00FE5E0F"/>
    <w:rsid w:val="0156DA43"/>
    <w:rsid w:val="02255A09"/>
    <w:rsid w:val="025F5651"/>
    <w:rsid w:val="048EE42A"/>
    <w:rsid w:val="05A2D785"/>
    <w:rsid w:val="07205B7D"/>
    <w:rsid w:val="073EE249"/>
    <w:rsid w:val="0770B188"/>
    <w:rsid w:val="08100DE4"/>
    <w:rsid w:val="09104707"/>
    <w:rsid w:val="0B4228F3"/>
    <w:rsid w:val="0C66A235"/>
    <w:rsid w:val="0C6BC630"/>
    <w:rsid w:val="0D7F416C"/>
    <w:rsid w:val="0DA7F95E"/>
    <w:rsid w:val="0DD2030E"/>
    <w:rsid w:val="0F7D449A"/>
    <w:rsid w:val="0F8C1F62"/>
    <w:rsid w:val="0F9F84A2"/>
    <w:rsid w:val="1120A98F"/>
    <w:rsid w:val="11BCA048"/>
    <w:rsid w:val="12DDFBDA"/>
    <w:rsid w:val="13CCDB8A"/>
    <w:rsid w:val="149B7375"/>
    <w:rsid w:val="1516AC72"/>
    <w:rsid w:val="15A90E16"/>
    <w:rsid w:val="16778AAF"/>
    <w:rsid w:val="17FB4971"/>
    <w:rsid w:val="180B51F0"/>
    <w:rsid w:val="19551590"/>
    <w:rsid w:val="19E05F48"/>
    <w:rsid w:val="19EE56C0"/>
    <w:rsid w:val="19FF0CFB"/>
    <w:rsid w:val="1A2237F8"/>
    <w:rsid w:val="1A34C93F"/>
    <w:rsid w:val="1A93744C"/>
    <w:rsid w:val="1B037CC1"/>
    <w:rsid w:val="1BE3D648"/>
    <w:rsid w:val="1BFD5E05"/>
    <w:rsid w:val="1DC9816B"/>
    <w:rsid w:val="1E96125E"/>
    <w:rsid w:val="20248EC0"/>
    <w:rsid w:val="20549922"/>
    <w:rsid w:val="20ED243E"/>
    <w:rsid w:val="223A16C1"/>
    <w:rsid w:val="227AE993"/>
    <w:rsid w:val="22DC08CE"/>
    <w:rsid w:val="23670403"/>
    <w:rsid w:val="240D3614"/>
    <w:rsid w:val="25F01635"/>
    <w:rsid w:val="25F28DB8"/>
    <w:rsid w:val="2664E748"/>
    <w:rsid w:val="2703529C"/>
    <w:rsid w:val="2761113F"/>
    <w:rsid w:val="27BE9E34"/>
    <w:rsid w:val="27C58352"/>
    <w:rsid w:val="282288D0"/>
    <w:rsid w:val="293B6703"/>
    <w:rsid w:val="2ACD1DCC"/>
    <w:rsid w:val="2B9003BF"/>
    <w:rsid w:val="2BA19499"/>
    <w:rsid w:val="2D0F2606"/>
    <w:rsid w:val="2D9490C5"/>
    <w:rsid w:val="2DB2D2AC"/>
    <w:rsid w:val="2F44F323"/>
    <w:rsid w:val="304E40FE"/>
    <w:rsid w:val="30BA0111"/>
    <w:rsid w:val="31E9D6AA"/>
    <w:rsid w:val="31FC3BA8"/>
    <w:rsid w:val="33558ED5"/>
    <w:rsid w:val="36343B38"/>
    <w:rsid w:val="366A5149"/>
    <w:rsid w:val="36B8E1CD"/>
    <w:rsid w:val="3882F94A"/>
    <w:rsid w:val="38856CDF"/>
    <w:rsid w:val="38B466DB"/>
    <w:rsid w:val="38D5298C"/>
    <w:rsid w:val="3A060455"/>
    <w:rsid w:val="3BAFA506"/>
    <w:rsid w:val="3CB27063"/>
    <w:rsid w:val="3D104E2A"/>
    <w:rsid w:val="3D372A48"/>
    <w:rsid w:val="3D4E1BD3"/>
    <w:rsid w:val="3E5DC7F9"/>
    <w:rsid w:val="3E6A675A"/>
    <w:rsid w:val="3F117372"/>
    <w:rsid w:val="3F1B5312"/>
    <w:rsid w:val="3FD0F5D0"/>
    <w:rsid w:val="40B474E8"/>
    <w:rsid w:val="40F5D242"/>
    <w:rsid w:val="41DFE7DC"/>
    <w:rsid w:val="42347281"/>
    <w:rsid w:val="432B3C1F"/>
    <w:rsid w:val="44B75C39"/>
    <w:rsid w:val="45E4D7D5"/>
    <w:rsid w:val="4604EC87"/>
    <w:rsid w:val="4778FEF8"/>
    <w:rsid w:val="4A860EAB"/>
    <w:rsid w:val="4B55BEF9"/>
    <w:rsid w:val="4BE448C6"/>
    <w:rsid w:val="4CDDA525"/>
    <w:rsid w:val="4DE81330"/>
    <w:rsid w:val="4E21031F"/>
    <w:rsid w:val="4EC73DA8"/>
    <w:rsid w:val="5052E07B"/>
    <w:rsid w:val="506789AB"/>
    <w:rsid w:val="51335467"/>
    <w:rsid w:val="532F93F7"/>
    <w:rsid w:val="54325790"/>
    <w:rsid w:val="54341E2D"/>
    <w:rsid w:val="556ED194"/>
    <w:rsid w:val="560C7E28"/>
    <w:rsid w:val="5649AFD0"/>
    <w:rsid w:val="56A3C65C"/>
    <w:rsid w:val="597E2104"/>
    <w:rsid w:val="5A11287E"/>
    <w:rsid w:val="5A498FF3"/>
    <w:rsid w:val="5ABC3854"/>
    <w:rsid w:val="5B91EFB4"/>
    <w:rsid w:val="5D108A4F"/>
    <w:rsid w:val="5DA8E02C"/>
    <w:rsid w:val="5DEFE180"/>
    <w:rsid w:val="5FA4A5A3"/>
    <w:rsid w:val="5FF86556"/>
    <w:rsid w:val="6153B030"/>
    <w:rsid w:val="619EAC18"/>
    <w:rsid w:val="62519972"/>
    <w:rsid w:val="650FCDCB"/>
    <w:rsid w:val="68847E7E"/>
    <w:rsid w:val="68C7FD20"/>
    <w:rsid w:val="694487C6"/>
    <w:rsid w:val="6A8BBD1D"/>
    <w:rsid w:val="6ABD8205"/>
    <w:rsid w:val="6AE604C8"/>
    <w:rsid w:val="6BF33881"/>
    <w:rsid w:val="6C04DD85"/>
    <w:rsid w:val="6C97BCBA"/>
    <w:rsid w:val="6E3882D8"/>
    <w:rsid w:val="6F60E0EE"/>
    <w:rsid w:val="6F711F2B"/>
    <w:rsid w:val="705D8F61"/>
    <w:rsid w:val="74B52EF5"/>
    <w:rsid w:val="751B7D49"/>
    <w:rsid w:val="76D27834"/>
    <w:rsid w:val="779B9019"/>
    <w:rsid w:val="78C1E070"/>
    <w:rsid w:val="78C893DD"/>
    <w:rsid w:val="799C2F83"/>
    <w:rsid w:val="79D2169F"/>
    <w:rsid w:val="7AF8AB54"/>
    <w:rsid w:val="7B742C4F"/>
    <w:rsid w:val="7B81E131"/>
    <w:rsid w:val="7C6F1D15"/>
    <w:rsid w:val="7D26663D"/>
    <w:rsid w:val="7D84C2FD"/>
    <w:rsid w:val="7E02B59E"/>
    <w:rsid w:val="7E35AFB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B526CB"/>
  <w15:docId w15:val="{568E8449-4385-4E1F-87E5-6B56B76EA9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60" w:line="278" w:lineRule="auto"/>
    </w:pPr>
    <w:rPr>
      <w:rFonts w:asciiTheme="minorHAnsi" w:eastAsiaTheme="minorHAnsi" w:hAnsiTheme="minorHAnsi" w:cstheme="minorBidi"/>
      <w:kern w:val="2"/>
      <w:sz w:val="24"/>
      <w:szCs w:val="24"/>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widowControl w:val="0"/>
      <w:autoSpaceDE w:val="0"/>
      <w:autoSpaceDN w:val="0"/>
      <w:spacing w:before="115" w:after="0" w:line="240" w:lineRule="auto"/>
      <w:ind w:left="482" w:hanging="366"/>
    </w:pPr>
    <w:rPr>
      <w:rFonts w:ascii="Calibri" w:eastAsia="Calibri" w:hAnsi="Calibri" w:cs="Calibri"/>
      <w:kern w:val="0"/>
      <w:sz w:val="20"/>
      <w:szCs w:val="20"/>
      <w14:ligatures w14:val="none"/>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character" w:styleId="Hyperlink">
    <w:name w:val="Hyperlink"/>
    <w:basedOn w:val="DefaultParagraphFont"/>
    <w:uiPriority w:val="99"/>
    <w:unhideWhenUsed/>
    <w:qFormat/>
    <w:rPr>
      <w:color w:val="467886" w:themeColor="hyperlink"/>
      <w:u w:val="single"/>
    </w:rPr>
  </w:style>
  <w:style w:type="paragraph" w:styleId="NormalWeb">
    <w:name w:val="Normal (Web)"/>
    <w:basedOn w:val="Normal"/>
    <w:uiPriority w:val="99"/>
    <w:unhideWhenUsed/>
    <w:qFormat/>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qFormat/>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qFormat/>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link w:val="ListParagraphChar"/>
    <w:uiPriority w:val="34"/>
    <w:qFormat/>
    <w:pPr>
      <w:ind w:left="720"/>
      <w:contextualSpacing/>
    </w:pPr>
  </w:style>
  <w:style w:type="character" w:customStyle="1" w:styleId="IntenseEmphasis1">
    <w:name w:val="Intense Emphasis1"/>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Pr>
      <w:i/>
      <w:iCs/>
      <w:color w:val="0F4761" w:themeColor="accent1" w:themeShade="BF"/>
    </w:rPr>
  </w:style>
  <w:style w:type="character" w:customStyle="1" w:styleId="IntenseReference1">
    <w:name w:val="Intense Reference1"/>
    <w:basedOn w:val="DefaultParagraphFont"/>
    <w:uiPriority w:val="32"/>
    <w:qFormat/>
    <w:rPr>
      <w:b/>
      <w:bCs/>
      <w:smallCaps/>
      <w:color w:val="0F4761" w:themeColor="accent1" w:themeShade="BF"/>
      <w:spacing w:val="5"/>
    </w:rPr>
  </w:style>
  <w:style w:type="character" w:customStyle="1" w:styleId="UnresolvedMention">
    <w:name w:val="Unresolved Mention"/>
    <w:basedOn w:val="DefaultParagraphFont"/>
    <w:uiPriority w:val="99"/>
    <w:semiHidden/>
    <w:unhideWhenUsed/>
    <w:rPr>
      <w:color w:val="605E5C"/>
      <w:shd w:val="clear" w:color="auto" w:fill="E1DFDD"/>
    </w:rPr>
  </w:style>
  <w:style w:type="character" w:customStyle="1" w:styleId="ListParagraphChar">
    <w:name w:val="List Paragraph Char"/>
    <w:link w:val="ListParagraph"/>
    <w:uiPriority w:val="34"/>
    <w:qFormat/>
    <w:locked/>
  </w:style>
  <w:style w:type="paragraph" w:customStyle="1" w:styleId="TableParagraph">
    <w:name w:val="Table Paragraph"/>
    <w:basedOn w:val="Normal"/>
    <w:uiPriority w:val="1"/>
    <w:qFormat/>
    <w:pPr>
      <w:widowControl w:val="0"/>
      <w:autoSpaceDE w:val="0"/>
      <w:autoSpaceDN w:val="0"/>
      <w:spacing w:before="1" w:after="0" w:line="240" w:lineRule="auto"/>
      <w:ind w:left="112"/>
    </w:pPr>
    <w:rPr>
      <w:rFonts w:ascii="Calibri" w:eastAsia="Calibri" w:hAnsi="Calibri" w:cs="Calibri"/>
      <w:kern w:val="0"/>
      <w:sz w:val="22"/>
      <w:szCs w:val="22"/>
      <w14:ligatures w14:val="none"/>
    </w:rPr>
  </w:style>
  <w:style w:type="character" w:customStyle="1" w:styleId="BodyTextChar">
    <w:name w:val="Body Text Char"/>
    <w:basedOn w:val="DefaultParagraphFont"/>
    <w:link w:val="BodyText"/>
    <w:uiPriority w:val="1"/>
    <w:rPr>
      <w:rFonts w:ascii="Calibri" w:eastAsia="Calibri" w:hAnsi="Calibri" w:cs="Calibri"/>
      <w:kern w:val="0"/>
      <w:sz w:val="20"/>
      <w:szCs w:val="20"/>
      <w14:ligatures w14:val="none"/>
    </w:r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qFormat/>
  </w:style>
  <w:style w:type="character" w:customStyle="1" w:styleId="selectable-text">
    <w:name w:val="selectable-text"/>
    <w:basedOn w:val="DefaultParagraphFont"/>
  </w:style>
  <w:style w:type="paragraph" w:styleId="NoSpacing">
    <w:name w:val="No Spacing"/>
    <w:uiPriority w:val="1"/>
    <w:qFormat/>
    <w:rPr>
      <w:rFonts w:asciiTheme="minorHAnsi" w:eastAsiaTheme="minorHAnsi" w:hAnsiTheme="minorHAnsi" w:cstheme="minorBidi"/>
      <w:kern w:val="2"/>
      <w:sz w:val="24"/>
      <w:szCs w:val="24"/>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yperlink" Target="mailto:Vaishnavi127806@gmail.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mailto:Vaishnavi127806@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DD80F84-04A3-46EB-9FEF-0EEC134D7F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4147</Words>
  <Characters>23638</Characters>
  <Application>Microsoft Office Word</Application>
  <DocSecurity>0</DocSecurity>
  <Lines>196</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Chekuri, Akshitha</dc:creator>
  <cp:lastModifiedBy>Rajesh Tangellamudi</cp:lastModifiedBy>
  <cp:revision>2</cp:revision>
  <dcterms:created xsi:type="dcterms:W3CDTF">2026-02-16T10:56:00Z</dcterms:created>
  <dcterms:modified xsi:type="dcterms:W3CDTF">2026-02-16T10:56:00Z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5BB03C36ED894978A551E874FEAE48AC_13</vt:lpwstr>
  </property>
</Properties>
</file>