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866C7" w14:textId="77777777" w:rsidR="000013E3" w:rsidRDefault="000013E3" w:rsidP="009B06C5">
      <w:pPr>
        <w:pStyle w:val="TableParagraph"/>
        <w:spacing w:before="0"/>
        <w:ind w:left="0" w:firstLine="0"/>
        <w:jc w:val="center"/>
        <w:rPr>
          <w:rFonts w:asciiTheme="minorHAnsi" w:hAnsiTheme="minorHAnsi" w:cstheme="minorHAnsi"/>
          <w:b/>
          <w:bCs/>
          <w:position w:val="2"/>
        </w:rPr>
      </w:pPr>
      <w:r w:rsidRPr="00C15F1A">
        <w:rPr>
          <w:rFonts w:asciiTheme="minorHAnsi" w:hAnsiTheme="minorHAnsi" w:cstheme="minorHAnsi"/>
          <w:b/>
          <w:bCs/>
          <w:position w:val="2"/>
        </w:rPr>
        <w:t>INDU ORUGANTI</w:t>
      </w:r>
    </w:p>
    <w:p w14:paraId="3414456F" w14:textId="5681D432" w:rsidR="009B06C5" w:rsidRPr="009B06C5" w:rsidRDefault="009B06C5" w:rsidP="009B06C5">
      <w:pPr>
        <w:pStyle w:val="Title"/>
        <w:spacing w:before="0"/>
        <w:rPr>
          <w:rFonts w:asciiTheme="minorHAnsi" w:hAnsiTheme="minorHAnsi" w:cstheme="minorHAnsi"/>
          <w:position w:val="2"/>
          <w:sz w:val="22"/>
          <w:szCs w:val="22"/>
        </w:rPr>
      </w:pPr>
      <w:r>
        <w:rPr>
          <w:rFonts w:asciiTheme="minorHAnsi" w:hAnsiTheme="minorHAnsi" w:cstheme="minorHAnsi"/>
          <w:sz w:val="22"/>
          <w:szCs w:val="22"/>
        </w:rPr>
        <w:t>SITE RELIABILITY ENGINEER</w:t>
      </w:r>
    </w:p>
    <w:p w14:paraId="12FBE572" w14:textId="77777777" w:rsidR="000013E3" w:rsidRPr="00C15F1A" w:rsidRDefault="000013E3" w:rsidP="009B06C5">
      <w:pPr>
        <w:pStyle w:val="TableParagraph"/>
        <w:spacing w:before="0"/>
        <w:ind w:left="0" w:firstLine="0"/>
        <w:jc w:val="center"/>
        <w:rPr>
          <w:rFonts w:asciiTheme="minorHAnsi" w:hAnsiTheme="minorHAnsi" w:cstheme="minorHAnsi"/>
          <w:b/>
          <w:bCs/>
          <w:position w:val="2"/>
        </w:rPr>
      </w:pPr>
      <w:r w:rsidRPr="00C15F1A">
        <w:rPr>
          <w:rFonts w:asciiTheme="minorHAnsi" w:hAnsiTheme="minorHAnsi" w:cstheme="minorHAnsi"/>
          <w:b/>
          <w:bCs/>
          <w:position w:val="2"/>
        </w:rPr>
        <w:t xml:space="preserve">Emai ID: </w:t>
      </w:r>
      <w:hyperlink r:id="rId7" w:history="1">
        <w:r w:rsidRPr="00C15F1A">
          <w:rPr>
            <w:rStyle w:val="Hyperlink"/>
            <w:rFonts w:asciiTheme="minorHAnsi" w:hAnsiTheme="minorHAnsi" w:cstheme="minorHAnsi"/>
            <w:b/>
            <w:bCs/>
            <w:position w:val="2"/>
          </w:rPr>
          <w:t>Oindu88@gmail.com</w:t>
        </w:r>
      </w:hyperlink>
    </w:p>
    <w:p w14:paraId="19052DB3" w14:textId="77777777" w:rsidR="000013E3" w:rsidRPr="00C15F1A" w:rsidRDefault="000013E3" w:rsidP="009B06C5">
      <w:pPr>
        <w:pStyle w:val="Title"/>
        <w:spacing w:before="0"/>
        <w:rPr>
          <w:rFonts w:asciiTheme="minorHAnsi" w:hAnsiTheme="minorHAnsi" w:cstheme="minorHAnsi"/>
          <w:position w:val="2"/>
          <w:sz w:val="22"/>
          <w:szCs w:val="22"/>
        </w:rPr>
      </w:pPr>
      <w:r w:rsidRPr="00C15F1A">
        <w:rPr>
          <w:rFonts w:asciiTheme="minorHAnsi" w:hAnsiTheme="minorHAnsi" w:cstheme="minorHAnsi"/>
          <w:position w:val="2"/>
          <w:sz w:val="22"/>
          <w:szCs w:val="22"/>
        </w:rPr>
        <w:t>Phone NO: 571.306.1022</w:t>
      </w:r>
    </w:p>
    <w:p w14:paraId="09161F13" w14:textId="77777777" w:rsidR="002B5579" w:rsidRPr="00C15F1A" w:rsidRDefault="002B5579" w:rsidP="002B5579">
      <w:pPr>
        <w:pStyle w:val="ListParagraph"/>
        <w:tabs>
          <w:tab w:val="left" w:pos="926"/>
        </w:tabs>
        <w:spacing w:line="276" w:lineRule="auto"/>
        <w:ind w:left="926" w:right="205" w:firstLine="0"/>
        <w:rPr>
          <w:rFonts w:asciiTheme="minorHAnsi" w:hAnsiTheme="minorHAnsi" w:cstheme="minorHAnsi"/>
        </w:rPr>
      </w:pPr>
    </w:p>
    <w:p w14:paraId="450D953E" w14:textId="20D51F16" w:rsidR="000013E3" w:rsidRPr="00C15F1A" w:rsidRDefault="000013E3" w:rsidP="000013E3">
      <w:pPr>
        <w:pStyle w:val="ListParagraph"/>
        <w:tabs>
          <w:tab w:val="left" w:pos="926"/>
        </w:tabs>
        <w:spacing w:line="276" w:lineRule="auto"/>
        <w:ind w:left="1" w:right="205" w:firstLine="0"/>
        <w:jc w:val="left"/>
        <w:rPr>
          <w:rFonts w:asciiTheme="minorHAnsi" w:hAnsiTheme="minorHAnsi" w:cstheme="minorHAnsi"/>
          <w:b/>
          <w:bCs/>
          <w:u w:val="single"/>
        </w:rPr>
      </w:pPr>
      <w:r w:rsidRPr="00C15F1A">
        <w:rPr>
          <w:rFonts w:asciiTheme="minorHAnsi" w:hAnsiTheme="minorHAnsi" w:cstheme="minorHAnsi"/>
          <w:b/>
          <w:bCs/>
        </w:rPr>
        <w:t xml:space="preserve">   </w:t>
      </w:r>
      <w:r w:rsidRPr="00C15F1A">
        <w:rPr>
          <w:rFonts w:asciiTheme="minorHAnsi" w:hAnsiTheme="minorHAnsi" w:cstheme="minorHAnsi"/>
          <w:b/>
          <w:bCs/>
          <w:u w:val="single"/>
        </w:rPr>
        <w:t>PROFESSIONAL SUMMARY</w:t>
      </w:r>
    </w:p>
    <w:p w14:paraId="5BE8938B" w14:textId="77777777" w:rsidR="00C15F1A" w:rsidRPr="00C15F1A" w:rsidRDefault="00C15F1A" w:rsidP="000013E3">
      <w:pPr>
        <w:pStyle w:val="ListParagraph"/>
        <w:tabs>
          <w:tab w:val="left" w:pos="926"/>
        </w:tabs>
        <w:spacing w:line="276" w:lineRule="auto"/>
        <w:ind w:left="1" w:right="205" w:firstLine="0"/>
        <w:jc w:val="left"/>
        <w:rPr>
          <w:rFonts w:asciiTheme="minorHAnsi" w:hAnsiTheme="minorHAnsi" w:cstheme="minorHAnsi"/>
          <w:b/>
          <w:bCs/>
          <w:u w:val="single"/>
        </w:rPr>
      </w:pPr>
    </w:p>
    <w:p w14:paraId="404B6F2B" w14:textId="31D74CF8"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Designed and implemented robust traffic infrastructure solutions across multiple data </w:t>
      </w:r>
      <w:proofErr w:type="spellStart"/>
      <w:r w:rsidRPr="000C29C9">
        <w:rPr>
          <w:rFonts w:asciiTheme="minorHAnsi" w:hAnsiTheme="minorHAnsi" w:cstheme="minorHAnsi"/>
          <w:lang w:val="en-IN"/>
        </w:rPr>
        <w:t>centers</w:t>
      </w:r>
      <w:proofErr w:type="spellEnd"/>
      <w:r w:rsidRPr="000C29C9">
        <w:rPr>
          <w:rFonts w:asciiTheme="minorHAnsi" w:hAnsiTheme="minorHAnsi" w:cstheme="minorHAnsi"/>
          <w:lang w:val="en-IN"/>
        </w:rPr>
        <w:t>, optimizing global traffic flow and addressing scalability challenges while maintaining high availability for millions of concurrent connections and ensuring seamless integration with existing enterprise network systems.</w:t>
      </w:r>
    </w:p>
    <w:p w14:paraId="28F489B5" w14:textId="726EA524"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Developed high-performance </w:t>
      </w:r>
      <w:r w:rsidRPr="000C29C9">
        <w:rPr>
          <w:rFonts w:asciiTheme="minorHAnsi" w:hAnsiTheme="minorHAnsi" w:cstheme="minorHAnsi"/>
          <w:b/>
          <w:bCs/>
          <w:lang w:val="en-IN"/>
        </w:rPr>
        <w:t>C++</w:t>
      </w:r>
      <w:r w:rsidRPr="000C29C9">
        <w:rPr>
          <w:rFonts w:asciiTheme="minorHAnsi" w:hAnsiTheme="minorHAnsi" w:cstheme="minorHAnsi"/>
          <w:lang w:val="en-IN"/>
        </w:rPr>
        <w:t xml:space="preserve"> applications for large-scale traffic routing platforms, implementing modern </w:t>
      </w:r>
      <w:r w:rsidRPr="000C29C9">
        <w:rPr>
          <w:rFonts w:asciiTheme="minorHAnsi" w:hAnsiTheme="minorHAnsi" w:cstheme="minorHAnsi"/>
          <w:b/>
          <w:bCs/>
          <w:lang w:val="en-IN"/>
        </w:rPr>
        <w:t>C++</w:t>
      </w:r>
      <w:r w:rsidRPr="000C29C9">
        <w:rPr>
          <w:rFonts w:asciiTheme="minorHAnsi" w:hAnsiTheme="minorHAnsi" w:cstheme="minorHAnsi"/>
          <w:lang w:val="en-IN"/>
        </w:rPr>
        <w:t xml:space="preserve"> features and optimization techniques to improve throughput, reduce latency, and maintain strict memory safety and comprehensive error handling for mission-critical environments.</w:t>
      </w:r>
    </w:p>
    <w:p w14:paraId="4853AA5D" w14:textId="07608F5C"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Engineered sophisticated </w:t>
      </w:r>
      <w:r w:rsidRPr="000C29C9">
        <w:rPr>
          <w:rFonts w:asciiTheme="minorHAnsi" w:hAnsiTheme="minorHAnsi" w:cstheme="minorHAnsi"/>
          <w:b/>
          <w:bCs/>
          <w:lang w:val="en-IN"/>
        </w:rPr>
        <w:t>Envoy</w:t>
      </w:r>
      <w:r w:rsidRPr="000C29C9">
        <w:rPr>
          <w:rFonts w:asciiTheme="minorHAnsi" w:hAnsiTheme="minorHAnsi" w:cstheme="minorHAnsi"/>
          <w:lang w:val="en-IN"/>
        </w:rPr>
        <w:t xml:space="preserve"> proxy configurations, creating custom </w:t>
      </w:r>
      <w:r w:rsidRPr="000C29C9">
        <w:rPr>
          <w:rFonts w:asciiTheme="minorHAnsi" w:hAnsiTheme="minorHAnsi" w:cstheme="minorHAnsi"/>
          <w:b/>
          <w:bCs/>
          <w:lang w:val="en-IN"/>
        </w:rPr>
        <w:t>Envoy</w:t>
      </w:r>
      <w:r w:rsidRPr="000C29C9">
        <w:rPr>
          <w:rFonts w:asciiTheme="minorHAnsi" w:hAnsiTheme="minorHAnsi" w:cstheme="minorHAnsi"/>
          <w:lang w:val="en-IN"/>
        </w:rPr>
        <w:t xml:space="preserve"> extensions and filters to enhance service-to-service communication, control traffic flow, and collect detailed performance metrics while maintaining backward compatibility with legacy infrastructure components.</w:t>
      </w:r>
    </w:p>
    <w:p w14:paraId="4CBB81CF" w14:textId="7CAC2987"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Designed and implemented TCP/IP networking solutions to optimize packet handling and connection management, applying custom congestion control algorithms and deep TCP/IP protocol knowledge to address complex routing challenges across global traffic infrastructure.</w:t>
      </w:r>
    </w:p>
    <w:p w14:paraId="506FBBBD" w14:textId="643132E9"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Built HTTP processing systems capable of handling billions of daily requests, implementing protocol optimizations including header compression, connection pooling, and request multiplexing while ensuring full compliance with security standards and enabling detailed request tracing.</w:t>
      </w:r>
    </w:p>
    <w:p w14:paraId="69821DD2" w14:textId="59A202E2"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Architected reliable DNS infrastructure, implementing DNS failover mechanisms and caching strategies that significantly reduced resolution times, while building automated monitoring systems to detect and mitigate potential resolution issues across multiple global regions.</w:t>
      </w:r>
    </w:p>
    <w:p w14:paraId="3FBEEB2A" w14:textId="0A3A20B6"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Created custom </w:t>
      </w:r>
      <w:r w:rsidRPr="000C29C9">
        <w:rPr>
          <w:rFonts w:asciiTheme="minorHAnsi" w:hAnsiTheme="minorHAnsi" w:cstheme="minorHAnsi"/>
          <w:b/>
          <w:bCs/>
          <w:lang w:val="en-IN"/>
        </w:rPr>
        <w:t>Apache Traffic Server (ATS)</w:t>
      </w:r>
      <w:r w:rsidRPr="000C29C9">
        <w:rPr>
          <w:rFonts w:asciiTheme="minorHAnsi" w:hAnsiTheme="minorHAnsi" w:cstheme="minorHAnsi"/>
          <w:lang w:val="en-IN"/>
        </w:rPr>
        <w:t xml:space="preserve"> implementations as reverse proxy components, extending </w:t>
      </w:r>
      <w:r w:rsidRPr="000C29C9">
        <w:rPr>
          <w:rFonts w:asciiTheme="minorHAnsi" w:hAnsiTheme="minorHAnsi" w:cstheme="minorHAnsi"/>
          <w:b/>
          <w:bCs/>
          <w:lang w:val="en-IN"/>
        </w:rPr>
        <w:t>ATS</w:t>
      </w:r>
      <w:r w:rsidRPr="000C29C9">
        <w:rPr>
          <w:rFonts w:asciiTheme="minorHAnsi" w:hAnsiTheme="minorHAnsi" w:cstheme="minorHAnsi"/>
          <w:lang w:val="en-IN"/>
        </w:rPr>
        <w:t xml:space="preserve"> with plugins for traffic management and caching strategies while maintaining detailed performance metrics and optimizing configuration for maximum throughput.</w:t>
      </w:r>
    </w:p>
    <w:p w14:paraId="1A5076FD" w14:textId="5835D0EB"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Developed distributed systems for traffic management that coordinated routing decisions across multiple data </w:t>
      </w:r>
      <w:proofErr w:type="spellStart"/>
      <w:r w:rsidRPr="000C29C9">
        <w:rPr>
          <w:rFonts w:asciiTheme="minorHAnsi" w:hAnsiTheme="minorHAnsi" w:cstheme="minorHAnsi"/>
          <w:lang w:val="en-IN"/>
        </w:rPr>
        <w:t>centers</w:t>
      </w:r>
      <w:proofErr w:type="spellEnd"/>
      <w:r w:rsidRPr="000C29C9">
        <w:rPr>
          <w:rFonts w:asciiTheme="minorHAnsi" w:hAnsiTheme="minorHAnsi" w:cstheme="minorHAnsi"/>
          <w:lang w:val="en-IN"/>
        </w:rPr>
        <w:t>, implementing fault-tolerant consensus protocols and comprehensive monitoring to ensure consistent configuration across all nodes and continuous service availability.</w:t>
      </w:r>
    </w:p>
    <w:p w14:paraId="1BF17B63" w14:textId="55C9F7F6"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Implemented </w:t>
      </w:r>
      <w:proofErr w:type="spellStart"/>
      <w:r w:rsidRPr="000C29C9">
        <w:rPr>
          <w:rFonts w:asciiTheme="minorHAnsi" w:hAnsiTheme="minorHAnsi" w:cstheme="minorHAnsi"/>
          <w:b/>
          <w:bCs/>
          <w:lang w:val="en-IN"/>
        </w:rPr>
        <w:t>HAProxy</w:t>
      </w:r>
      <w:proofErr w:type="spellEnd"/>
      <w:r w:rsidRPr="000C29C9">
        <w:rPr>
          <w:rFonts w:asciiTheme="minorHAnsi" w:hAnsiTheme="minorHAnsi" w:cstheme="minorHAnsi"/>
          <w:lang w:val="en-IN"/>
        </w:rPr>
        <w:t xml:space="preserve"> load balancing solutions across application server pools, configuring advanced health checks and dynamic reconfiguration capabilities to maintain service uptime during deployments while optimizing TCP connection handling for high-efficiency traffic distribution.</w:t>
      </w:r>
    </w:p>
    <w:p w14:paraId="1A1756A4" w14:textId="14B62EC8"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Led migration initiatives from legacy traffic systems to modern infrastructure, developing migration plans with zero-downtime transitions and verification processes that ensured traffic patterns matched expected </w:t>
      </w:r>
      <w:proofErr w:type="spellStart"/>
      <w:r w:rsidRPr="000C29C9">
        <w:rPr>
          <w:rFonts w:asciiTheme="minorHAnsi" w:hAnsiTheme="minorHAnsi" w:cstheme="minorHAnsi"/>
          <w:lang w:val="en-IN"/>
        </w:rPr>
        <w:t>behavior</w:t>
      </w:r>
      <w:proofErr w:type="spellEnd"/>
      <w:r w:rsidRPr="000C29C9">
        <w:rPr>
          <w:rFonts w:asciiTheme="minorHAnsi" w:hAnsiTheme="minorHAnsi" w:cstheme="minorHAnsi"/>
          <w:lang w:val="en-IN"/>
        </w:rPr>
        <w:t xml:space="preserve"> while maintaining backward compatibility.</w:t>
      </w:r>
    </w:p>
    <w:p w14:paraId="0C63849C" w14:textId="2333FFB5"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Optimized </w:t>
      </w:r>
      <w:r w:rsidRPr="000C29C9">
        <w:rPr>
          <w:rFonts w:asciiTheme="minorHAnsi" w:hAnsiTheme="minorHAnsi" w:cstheme="minorHAnsi"/>
          <w:b/>
          <w:bCs/>
          <w:lang w:val="en-IN"/>
        </w:rPr>
        <w:t>Go</w:t>
      </w:r>
      <w:r w:rsidRPr="000C29C9">
        <w:rPr>
          <w:rFonts w:asciiTheme="minorHAnsi" w:hAnsiTheme="minorHAnsi" w:cstheme="minorHAnsi"/>
          <w:lang w:val="en-IN"/>
        </w:rPr>
        <w:t xml:space="preserve"> microservices within traffic infrastructure, leveraging Go’s concurrency model and memory management to handle high-throughput traffic processing tasks while implementing instrumentation for real-time visibility into service performance.</w:t>
      </w:r>
    </w:p>
    <w:p w14:paraId="60E2FC88" w14:textId="0644D5EA"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Developed performance-critical traffic modules in </w:t>
      </w:r>
      <w:r w:rsidRPr="000C29C9">
        <w:rPr>
          <w:rFonts w:asciiTheme="minorHAnsi" w:hAnsiTheme="minorHAnsi" w:cstheme="minorHAnsi"/>
          <w:b/>
          <w:bCs/>
          <w:lang w:val="en-IN"/>
        </w:rPr>
        <w:t>Rust</w:t>
      </w:r>
      <w:r w:rsidRPr="000C29C9">
        <w:rPr>
          <w:rFonts w:asciiTheme="minorHAnsi" w:hAnsiTheme="minorHAnsi" w:cstheme="minorHAnsi"/>
          <w:lang w:val="en-IN"/>
        </w:rPr>
        <w:t>, utilizing memory safety and zero-cost abstractions to create efficient traffic processing components while maintaining comprehensive test coverage and documentation for all critical modules.</w:t>
      </w:r>
    </w:p>
    <w:p w14:paraId="7EFEDF85" w14:textId="71BA637B"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Enhanced traffic infrastructure security by implementing TLS certificate management, request authentication, and rate limiting, alongside automated vulnerability scanning and remediation processes to ensure robust protection across all network and proxy systems.</w:t>
      </w:r>
    </w:p>
    <w:p w14:paraId="12D1E3A9" w14:textId="599B233D"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Created machine learning platforms to optimize traffic routing decisions, implementing predictive algorithms that adjusted capacity based on historical traffic patterns and building validation frameworks to ensure prediction accuracy during peak or unexpected traffic surges.</w:t>
      </w:r>
    </w:p>
    <w:p w14:paraId="19178511" w14:textId="20998F3D"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Developed database solutions for traffic configuration management, designing schemas and access patterns that supported rapid updates, maintained historical records, and incorporated caching layers to minimize load during high-traffic periods across global infrastructure.</w:t>
      </w:r>
    </w:p>
    <w:p w14:paraId="36589945" w14:textId="7A0E8F33"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Built </w:t>
      </w:r>
      <w:r w:rsidRPr="000C29C9">
        <w:rPr>
          <w:rFonts w:asciiTheme="minorHAnsi" w:hAnsiTheme="minorHAnsi" w:cstheme="minorHAnsi"/>
          <w:b/>
          <w:bCs/>
          <w:lang w:val="en-IN"/>
        </w:rPr>
        <w:t>Cloudflare</w:t>
      </w:r>
      <w:r w:rsidRPr="000C29C9">
        <w:rPr>
          <w:rFonts w:asciiTheme="minorHAnsi" w:hAnsiTheme="minorHAnsi" w:cstheme="minorHAnsi"/>
          <w:lang w:val="en-IN"/>
        </w:rPr>
        <w:t xml:space="preserve"> integration components, including custom </w:t>
      </w:r>
      <w:r w:rsidRPr="000C29C9">
        <w:rPr>
          <w:rFonts w:asciiTheme="minorHAnsi" w:hAnsiTheme="minorHAnsi" w:cstheme="minorHAnsi"/>
          <w:b/>
          <w:bCs/>
          <w:lang w:val="en-IN"/>
        </w:rPr>
        <w:t>Cloudflare Workers</w:t>
      </w:r>
      <w:r w:rsidRPr="000C29C9">
        <w:rPr>
          <w:rFonts w:asciiTheme="minorHAnsi" w:hAnsiTheme="minorHAnsi" w:cstheme="minorHAnsi"/>
          <w:lang w:val="en-IN"/>
        </w:rPr>
        <w:t xml:space="preserve"> and configuration management tools, implementing advanced edge traffic management policies and maintaining detailed analytics on request handling across </w:t>
      </w:r>
      <w:r w:rsidRPr="000C29C9">
        <w:rPr>
          <w:rFonts w:asciiTheme="minorHAnsi" w:hAnsiTheme="minorHAnsi" w:cstheme="minorHAnsi"/>
          <w:lang w:val="en-IN"/>
        </w:rPr>
        <w:lastRenderedPageBreak/>
        <w:t>global edge locations.</w:t>
      </w:r>
    </w:p>
    <w:p w14:paraId="7FFCB977" w14:textId="558E5AD0"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Implemented </w:t>
      </w:r>
      <w:r w:rsidRPr="000C29C9">
        <w:rPr>
          <w:rFonts w:asciiTheme="minorHAnsi" w:hAnsiTheme="minorHAnsi" w:cstheme="minorHAnsi"/>
          <w:b/>
          <w:bCs/>
          <w:lang w:val="en-IN"/>
        </w:rPr>
        <w:t>IPVS (IP Virtual Server)</w:t>
      </w:r>
      <w:r w:rsidRPr="000C29C9">
        <w:rPr>
          <w:rFonts w:asciiTheme="minorHAnsi" w:hAnsiTheme="minorHAnsi" w:cstheme="minorHAnsi"/>
          <w:lang w:val="en-IN"/>
        </w:rPr>
        <w:t xml:space="preserve"> solutions for network load balancing, configuring optimal scheduling algorithms and connection synchronization mechanisms while deploying monitoring systems to ensure visibility and consistent traffic distribution across multiple servers.</w:t>
      </w:r>
    </w:p>
    <w:p w14:paraId="1D63FC6C" w14:textId="62CBBDFF"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Configured </w:t>
      </w:r>
      <w:r w:rsidRPr="000C29C9">
        <w:rPr>
          <w:rFonts w:asciiTheme="minorHAnsi" w:hAnsiTheme="minorHAnsi" w:cstheme="minorHAnsi"/>
          <w:b/>
          <w:bCs/>
          <w:lang w:val="en-IN"/>
        </w:rPr>
        <w:t>Azure Front Door (AFD)</w:t>
      </w:r>
      <w:r w:rsidRPr="000C29C9">
        <w:rPr>
          <w:rFonts w:asciiTheme="minorHAnsi" w:hAnsiTheme="minorHAnsi" w:cstheme="minorHAnsi"/>
          <w:lang w:val="en-IN"/>
        </w:rPr>
        <w:t xml:space="preserve"> for global traffic management, implementing routing rules and health probes to optimize user experience across regions while maintaining comprehensive metrics on traffic patterns, latency, and application performance.</w:t>
      </w:r>
    </w:p>
    <w:p w14:paraId="1FD78E2F" w14:textId="43FFEF00"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Improved </w:t>
      </w:r>
      <w:r w:rsidRPr="000C29C9">
        <w:rPr>
          <w:rFonts w:asciiTheme="minorHAnsi" w:hAnsiTheme="minorHAnsi" w:cstheme="minorHAnsi"/>
          <w:b/>
          <w:bCs/>
          <w:lang w:val="en-IN"/>
        </w:rPr>
        <w:t>Apache Traffic Server (ATS)</w:t>
      </w:r>
      <w:r w:rsidRPr="000C29C9">
        <w:rPr>
          <w:rFonts w:asciiTheme="minorHAnsi" w:hAnsiTheme="minorHAnsi" w:cstheme="minorHAnsi"/>
          <w:lang w:val="en-IN"/>
        </w:rPr>
        <w:t xml:space="preserve"> performance by developing custom plugins, enhancing throughput by 28% and reducing memory usage by 15%, while maintaining advanced caching strategies and stress-testing optimizations before deployment to production environments.</w:t>
      </w:r>
    </w:p>
    <w:p w14:paraId="2B765779" w14:textId="424447D3"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Engineered resilient proxy systems for sensitive financial transactions, implementing TLS configuration, certificate management, redundancy layers, and health checks to maintain continuous availability and zero security incidents over multi-year operational periods.</w:t>
      </w:r>
    </w:p>
    <w:p w14:paraId="760691D9" w14:textId="594A1641"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 xml:space="preserve">Developed high-performance </w:t>
      </w:r>
      <w:r w:rsidRPr="000C29C9">
        <w:rPr>
          <w:rFonts w:asciiTheme="minorHAnsi" w:hAnsiTheme="minorHAnsi" w:cstheme="minorHAnsi"/>
          <w:b/>
          <w:bCs/>
          <w:lang w:val="en-IN"/>
        </w:rPr>
        <w:t>C/C++</w:t>
      </w:r>
      <w:r w:rsidRPr="000C29C9">
        <w:rPr>
          <w:rFonts w:asciiTheme="minorHAnsi" w:hAnsiTheme="minorHAnsi" w:cstheme="minorHAnsi"/>
          <w:lang w:val="en-IN"/>
        </w:rPr>
        <w:t xml:space="preserve"> components for traffic management systems, achieving threefold throughput improvement, optimizing memory efficiency, and ensuring thread safety under high-load scenarios, while maintaining backward compatibility with existing infrastructure.</w:t>
      </w:r>
    </w:p>
    <w:p w14:paraId="75162A50" w14:textId="07C8FDA0" w:rsidR="000C29C9" w:rsidRPr="000C29C9" w:rsidRDefault="000C29C9" w:rsidP="000C29C9">
      <w:pPr>
        <w:pStyle w:val="NoSpacing"/>
        <w:numPr>
          <w:ilvl w:val="0"/>
          <w:numId w:val="24"/>
        </w:numPr>
        <w:jc w:val="both"/>
        <w:rPr>
          <w:rFonts w:asciiTheme="minorHAnsi" w:hAnsiTheme="minorHAnsi" w:cstheme="minorHAnsi"/>
          <w:lang w:val="en-IN"/>
        </w:rPr>
      </w:pPr>
      <w:r w:rsidRPr="000C29C9">
        <w:rPr>
          <w:rFonts w:asciiTheme="minorHAnsi" w:hAnsiTheme="minorHAnsi" w:cstheme="minorHAnsi"/>
          <w:lang w:val="en-IN"/>
        </w:rPr>
        <w:t>Implemented L7 Proxy solutions for microservices architectures, enabling request routing, rate limiting, and protocol translation, while creating custom middleware for authentication and authorization and providing operational documentation for on-call engineers to ensure smooth maintenance.</w:t>
      </w:r>
    </w:p>
    <w:p w14:paraId="2C840045" w14:textId="77777777" w:rsidR="00C15F1A" w:rsidRPr="00C15F1A" w:rsidRDefault="00C15F1A" w:rsidP="00C15F1A">
      <w:pPr>
        <w:tabs>
          <w:tab w:val="left" w:pos="874"/>
        </w:tabs>
        <w:spacing w:before="79"/>
        <w:ind w:left="720"/>
        <w:rPr>
          <w:rFonts w:asciiTheme="minorHAnsi" w:hAnsiTheme="minorHAnsi" w:cstheme="minorHAnsi"/>
          <w:lang w:val="en-IN"/>
        </w:rPr>
      </w:pPr>
    </w:p>
    <w:p w14:paraId="233AEFF9" w14:textId="268BCC32" w:rsidR="000013E3" w:rsidRPr="00C15F1A" w:rsidRDefault="000013E3" w:rsidP="000013E3">
      <w:pPr>
        <w:tabs>
          <w:tab w:val="left" w:pos="874"/>
        </w:tabs>
        <w:spacing w:before="79"/>
        <w:ind w:left="412"/>
        <w:rPr>
          <w:rFonts w:asciiTheme="minorHAnsi" w:hAnsiTheme="minorHAnsi" w:cstheme="minorHAnsi"/>
          <w:b/>
          <w:bCs/>
          <w:u w:val="single"/>
        </w:rPr>
      </w:pPr>
      <w:r w:rsidRPr="00C15F1A">
        <w:rPr>
          <w:rFonts w:asciiTheme="minorHAnsi" w:hAnsiTheme="minorHAnsi" w:cstheme="minorHAnsi"/>
          <w:b/>
          <w:bCs/>
          <w:u w:val="single"/>
        </w:rPr>
        <w:t>TECHNICAL SKILLS</w:t>
      </w:r>
    </w:p>
    <w:p w14:paraId="04F9DC60" w14:textId="5D9B2081"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Cloud Platforms:</w:t>
      </w:r>
      <w:r w:rsidRPr="00C15F1A">
        <w:rPr>
          <w:rFonts w:asciiTheme="minorHAnsi" w:hAnsiTheme="minorHAnsi" w:cstheme="minorHAnsi"/>
        </w:rPr>
        <w:t xml:space="preserve"> AWS, GCP, AZURE</w:t>
      </w:r>
    </w:p>
    <w:p w14:paraId="008809B3" w14:textId="77777777"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Build Tools:</w:t>
      </w:r>
      <w:r w:rsidRPr="00C15F1A">
        <w:rPr>
          <w:rFonts w:asciiTheme="minorHAnsi" w:hAnsiTheme="minorHAnsi" w:cstheme="minorHAnsi"/>
        </w:rPr>
        <w:t xml:space="preserve"> Maven, ANT, Gradle</w:t>
      </w:r>
    </w:p>
    <w:p w14:paraId="7DE8BBB1" w14:textId="77777777"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Operating Systems:</w:t>
      </w:r>
      <w:r w:rsidRPr="00C15F1A">
        <w:rPr>
          <w:rFonts w:asciiTheme="minorHAnsi" w:hAnsiTheme="minorHAnsi" w:cstheme="minorHAnsi"/>
        </w:rPr>
        <w:t xml:space="preserve"> Red Hat Linux, CentOS, Ubuntu, Windows, VMware and Mac OS.</w:t>
      </w:r>
    </w:p>
    <w:p w14:paraId="647560D2" w14:textId="77777777"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Web/ Application Servers:</w:t>
      </w:r>
      <w:r w:rsidRPr="00C15F1A">
        <w:rPr>
          <w:rFonts w:asciiTheme="minorHAnsi" w:hAnsiTheme="minorHAnsi" w:cstheme="minorHAnsi"/>
        </w:rPr>
        <w:t xml:space="preserve"> Apache Tomcat, Nginx, JBoss, WebLogic, </w:t>
      </w:r>
      <w:proofErr w:type="spellStart"/>
      <w:r w:rsidRPr="00C15F1A">
        <w:rPr>
          <w:rFonts w:asciiTheme="minorHAnsi" w:hAnsiTheme="minorHAnsi" w:cstheme="minorHAnsi"/>
        </w:rPr>
        <w:t>WildFly</w:t>
      </w:r>
      <w:proofErr w:type="spellEnd"/>
      <w:r w:rsidRPr="00C15F1A">
        <w:rPr>
          <w:rFonts w:asciiTheme="minorHAnsi" w:hAnsiTheme="minorHAnsi" w:cstheme="minorHAnsi"/>
        </w:rPr>
        <w:t>. Databases: MySQL, PostgreSQL, MongoDB, RDS, DynamoDB, Azure SQL Database Version Control Tools: Git, SVN, GitHub, Bitbucket</w:t>
      </w:r>
    </w:p>
    <w:p w14:paraId="061056D9" w14:textId="50DCB96C"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proofErr w:type="spellStart"/>
      <w:r w:rsidRPr="00C15F1A">
        <w:rPr>
          <w:rFonts w:asciiTheme="minorHAnsi" w:hAnsiTheme="minorHAnsi" w:cstheme="minorHAnsi"/>
          <w:b/>
          <w:bCs/>
        </w:rPr>
        <w:t>Iac</w:t>
      </w:r>
      <w:proofErr w:type="spellEnd"/>
      <w:r w:rsidRPr="00C15F1A">
        <w:rPr>
          <w:rFonts w:asciiTheme="minorHAnsi" w:hAnsiTheme="minorHAnsi" w:cstheme="minorHAnsi"/>
          <w:b/>
          <w:bCs/>
        </w:rPr>
        <w:t xml:space="preserve"> &amp;</w:t>
      </w:r>
      <w:r w:rsidR="00255E38" w:rsidRPr="00C15F1A">
        <w:rPr>
          <w:rFonts w:asciiTheme="minorHAnsi" w:hAnsiTheme="minorHAnsi" w:cstheme="minorHAnsi"/>
          <w:b/>
          <w:bCs/>
        </w:rPr>
        <w:t xml:space="preserve"> </w:t>
      </w:r>
      <w:r w:rsidRPr="00C15F1A">
        <w:rPr>
          <w:rFonts w:asciiTheme="minorHAnsi" w:hAnsiTheme="minorHAnsi" w:cstheme="minorHAnsi"/>
          <w:b/>
          <w:bCs/>
        </w:rPr>
        <w:t>Configuration Management:</w:t>
      </w:r>
      <w:r w:rsidRPr="00C15F1A">
        <w:rPr>
          <w:rFonts w:asciiTheme="minorHAnsi" w:hAnsiTheme="minorHAnsi" w:cstheme="minorHAnsi"/>
        </w:rPr>
        <w:t xml:space="preserve"> Terraform, Ansible, Chef, Puppet</w:t>
      </w:r>
    </w:p>
    <w:p w14:paraId="3BE06E4B" w14:textId="77777777"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CI/CD Tools:</w:t>
      </w:r>
      <w:r w:rsidRPr="00C15F1A">
        <w:rPr>
          <w:rFonts w:asciiTheme="minorHAnsi" w:hAnsiTheme="minorHAnsi" w:cstheme="minorHAnsi"/>
        </w:rPr>
        <w:t xml:space="preserve"> Jenkins, TeamCity, GitHub Actions, GitLab, XL Release, AWS Code deploy</w:t>
      </w:r>
    </w:p>
    <w:p w14:paraId="2BF3F436" w14:textId="77777777"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Container Tools:</w:t>
      </w:r>
      <w:r w:rsidRPr="00C15F1A">
        <w:rPr>
          <w:rFonts w:asciiTheme="minorHAnsi" w:hAnsiTheme="minorHAnsi" w:cstheme="minorHAnsi"/>
        </w:rPr>
        <w:t xml:space="preserve"> Kubernetes, Docker, OpenShift, ARO</w:t>
      </w:r>
    </w:p>
    <w:p w14:paraId="48EC819A" w14:textId="77777777"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Monitoring &amp; Logging Tools</w:t>
      </w:r>
      <w:r w:rsidRPr="00C15F1A">
        <w:rPr>
          <w:rFonts w:asciiTheme="minorHAnsi" w:hAnsiTheme="minorHAnsi" w:cstheme="minorHAnsi"/>
        </w:rPr>
        <w:t>: Prometheus, Grafana, AWS CloudWatch, ELK Stack, Splunk</w:t>
      </w:r>
    </w:p>
    <w:p w14:paraId="3434BD73" w14:textId="77777777"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APM Tools:</w:t>
      </w:r>
      <w:r w:rsidRPr="00C15F1A">
        <w:rPr>
          <w:rFonts w:asciiTheme="minorHAnsi" w:hAnsiTheme="minorHAnsi" w:cstheme="minorHAnsi"/>
        </w:rPr>
        <w:t xml:space="preserve"> App Dynamics, Data Dog, New Relic</w:t>
      </w:r>
    </w:p>
    <w:p w14:paraId="6654A9B6" w14:textId="77777777"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Scripting &amp; Programming Languages:</w:t>
      </w:r>
      <w:r w:rsidRPr="00C15F1A">
        <w:rPr>
          <w:rFonts w:asciiTheme="minorHAnsi" w:hAnsiTheme="minorHAnsi" w:cstheme="minorHAnsi"/>
        </w:rPr>
        <w:t xml:space="preserve"> Java, Python, Ruby, Bash, PowerShell, JavaScript, HTML/CSS, JSP</w:t>
      </w:r>
    </w:p>
    <w:p w14:paraId="58FF8927" w14:textId="77777777"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Artifactory Management Tools:</w:t>
      </w:r>
      <w:r w:rsidRPr="00C15F1A">
        <w:rPr>
          <w:rFonts w:asciiTheme="minorHAnsi" w:hAnsiTheme="minorHAnsi" w:cstheme="minorHAnsi"/>
        </w:rPr>
        <w:t xml:space="preserve"> </w:t>
      </w:r>
      <w:proofErr w:type="spellStart"/>
      <w:r w:rsidRPr="00C15F1A">
        <w:rPr>
          <w:rFonts w:asciiTheme="minorHAnsi" w:hAnsiTheme="minorHAnsi" w:cstheme="minorHAnsi"/>
        </w:rPr>
        <w:t>JFrog</w:t>
      </w:r>
      <w:proofErr w:type="spellEnd"/>
      <w:r w:rsidRPr="00C15F1A">
        <w:rPr>
          <w:rFonts w:asciiTheme="minorHAnsi" w:hAnsiTheme="minorHAnsi" w:cstheme="minorHAnsi"/>
        </w:rPr>
        <w:t xml:space="preserve"> Artifactory, Nexus</w:t>
      </w:r>
    </w:p>
    <w:p w14:paraId="5E3D756F" w14:textId="3D538989"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 xml:space="preserve">Bug Tracking &amp; Testing </w:t>
      </w:r>
      <w:r w:rsidR="00B25162" w:rsidRPr="00C15F1A">
        <w:rPr>
          <w:rFonts w:asciiTheme="minorHAnsi" w:hAnsiTheme="minorHAnsi" w:cstheme="minorHAnsi"/>
          <w:b/>
          <w:bCs/>
        </w:rPr>
        <w:t>T</w:t>
      </w:r>
      <w:r w:rsidRPr="00C15F1A">
        <w:rPr>
          <w:rFonts w:asciiTheme="minorHAnsi" w:hAnsiTheme="minorHAnsi" w:cstheme="minorHAnsi"/>
          <w:b/>
          <w:bCs/>
        </w:rPr>
        <w:t>ools:</w:t>
      </w:r>
      <w:r w:rsidRPr="00C15F1A">
        <w:rPr>
          <w:rFonts w:asciiTheme="minorHAnsi" w:hAnsiTheme="minorHAnsi" w:cstheme="minorHAnsi"/>
        </w:rPr>
        <w:t xml:space="preserve"> JIRA, JUnit</w:t>
      </w:r>
    </w:p>
    <w:p w14:paraId="76CEFC1C" w14:textId="546C5460" w:rsidR="00241739" w:rsidRPr="00C15F1A"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 xml:space="preserve">Code Quality </w:t>
      </w:r>
      <w:r w:rsidR="00B25162" w:rsidRPr="00C15F1A">
        <w:rPr>
          <w:rFonts w:asciiTheme="minorHAnsi" w:hAnsiTheme="minorHAnsi" w:cstheme="minorHAnsi"/>
          <w:b/>
          <w:bCs/>
        </w:rPr>
        <w:t>C</w:t>
      </w:r>
      <w:r w:rsidRPr="00C15F1A">
        <w:rPr>
          <w:rFonts w:asciiTheme="minorHAnsi" w:hAnsiTheme="minorHAnsi" w:cstheme="minorHAnsi"/>
          <w:b/>
          <w:bCs/>
        </w:rPr>
        <w:t xml:space="preserve">ontrol </w:t>
      </w:r>
      <w:r w:rsidR="00B25162" w:rsidRPr="00C15F1A">
        <w:rPr>
          <w:rFonts w:asciiTheme="minorHAnsi" w:hAnsiTheme="minorHAnsi" w:cstheme="minorHAnsi"/>
          <w:b/>
          <w:bCs/>
        </w:rPr>
        <w:t>T</w:t>
      </w:r>
      <w:r w:rsidRPr="00C15F1A">
        <w:rPr>
          <w:rFonts w:asciiTheme="minorHAnsi" w:hAnsiTheme="minorHAnsi" w:cstheme="minorHAnsi"/>
          <w:b/>
          <w:bCs/>
        </w:rPr>
        <w:t>ool</w:t>
      </w:r>
      <w:r w:rsidR="00B25162" w:rsidRPr="00C15F1A">
        <w:rPr>
          <w:rFonts w:asciiTheme="minorHAnsi" w:hAnsiTheme="minorHAnsi" w:cstheme="minorHAnsi"/>
          <w:b/>
          <w:bCs/>
        </w:rPr>
        <w:t>s</w:t>
      </w:r>
      <w:r w:rsidRPr="00C15F1A">
        <w:rPr>
          <w:rFonts w:asciiTheme="minorHAnsi" w:hAnsiTheme="minorHAnsi" w:cstheme="minorHAnsi"/>
          <w:b/>
          <w:bCs/>
        </w:rPr>
        <w:t>:</w:t>
      </w:r>
      <w:r w:rsidRPr="00C15F1A">
        <w:rPr>
          <w:rFonts w:asciiTheme="minorHAnsi" w:hAnsiTheme="minorHAnsi" w:cstheme="minorHAnsi"/>
        </w:rPr>
        <w:t xml:space="preserve"> SonarQube, Checkmark</w:t>
      </w:r>
    </w:p>
    <w:p w14:paraId="7DAAC7BD" w14:textId="3BB1DDA3" w:rsidR="00241739" w:rsidRDefault="00241739" w:rsidP="00241739">
      <w:pPr>
        <w:pStyle w:val="ListParagraph"/>
        <w:numPr>
          <w:ilvl w:val="0"/>
          <w:numId w:val="3"/>
        </w:numPr>
        <w:tabs>
          <w:tab w:val="left" w:pos="874"/>
        </w:tabs>
        <w:spacing w:before="79"/>
        <w:ind w:left="867" w:hanging="355"/>
        <w:jc w:val="left"/>
        <w:rPr>
          <w:rFonts w:asciiTheme="minorHAnsi" w:hAnsiTheme="minorHAnsi" w:cstheme="minorHAnsi"/>
        </w:rPr>
      </w:pPr>
      <w:r w:rsidRPr="00C15F1A">
        <w:rPr>
          <w:rFonts w:asciiTheme="minorHAnsi" w:hAnsiTheme="minorHAnsi" w:cstheme="minorHAnsi"/>
          <w:b/>
          <w:bCs/>
        </w:rPr>
        <w:t xml:space="preserve">Other </w:t>
      </w:r>
      <w:r w:rsidR="00255E38" w:rsidRPr="00C15F1A">
        <w:rPr>
          <w:rFonts w:asciiTheme="minorHAnsi" w:hAnsiTheme="minorHAnsi" w:cstheme="minorHAnsi"/>
          <w:b/>
          <w:bCs/>
        </w:rPr>
        <w:t>T</w:t>
      </w:r>
      <w:r w:rsidRPr="00C15F1A">
        <w:rPr>
          <w:rFonts w:asciiTheme="minorHAnsi" w:hAnsiTheme="minorHAnsi" w:cstheme="minorHAnsi"/>
          <w:b/>
          <w:bCs/>
        </w:rPr>
        <w:t>ools:</w:t>
      </w:r>
      <w:r w:rsidRPr="00C15F1A">
        <w:rPr>
          <w:rFonts w:asciiTheme="minorHAnsi" w:hAnsiTheme="minorHAnsi" w:cstheme="minorHAnsi"/>
        </w:rPr>
        <w:t xml:space="preserve"> Kafka, ServiceNow</w:t>
      </w:r>
    </w:p>
    <w:p w14:paraId="3ADC0DAD" w14:textId="77777777" w:rsidR="00B314C3" w:rsidRPr="00C15F1A" w:rsidRDefault="00B314C3" w:rsidP="00E26514">
      <w:pPr>
        <w:spacing w:line="276" w:lineRule="auto"/>
        <w:rPr>
          <w:rFonts w:asciiTheme="minorHAnsi" w:hAnsiTheme="minorHAnsi" w:cstheme="minorHAnsi"/>
        </w:rPr>
        <w:sectPr w:rsidR="00B314C3" w:rsidRPr="00C15F1A" w:rsidSect="00FF7886">
          <w:pgSz w:w="12240" w:h="15840"/>
          <w:pgMar w:top="500" w:right="360" w:bottom="280" w:left="360" w:header="720" w:footer="720" w:gutter="0"/>
          <w:cols w:space="720"/>
        </w:sectPr>
      </w:pPr>
    </w:p>
    <w:p w14:paraId="0F992307" w14:textId="77777777" w:rsidR="00283EF8" w:rsidRPr="00C15F1A" w:rsidRDefault="00283EF8">
      <w:pPr>
        <w:pStyle w:val="BodyText"/>
        <w:ind w:left="0" w:firstLine="0"/>
        <w:jc w:val="left"/>
        <w:rPr>
          <w:rFonts w:asciiTheme="minorHAnsi" w:hAnsiTheme="minorHAnsi" w:cstheme="minorHAnsi"/>
          <w:b/>
        </w:rPr>
      </w:pPr>
    </w:p>
    <w:p w14:paraId="00E18E2D" w14:textId="05AED73F" w:rsidR="00283EF8" w:rsidRPr="00C15F1A" w:rsidRDefault="00686C63" w:rsidP="000013E3">
      <w:pPr>
        <w:pStyle w:val="Heading1"/>
        <w:tabs>
          <w:tab w:val="left" w:pos="3346"/>
          <w:tab w:val="left" w:pos="10653"/>
        </w:tabs>
        <w:rPr>
          <w:rFonts w:asciiTheme="minorHAnsi" w:hAnsiTheme="minorHAnsi" w:cstheme="minorHAnsi"/>
          <w:u w:val="single"/>
        </w:rPr>
      </w:pPr>
      <w:r w:rsidRPr="00C15F1A">
        <w:rPr>
          <w:rFonts w:asciiTheme="minorHAnsi" w:hAnsiTheme="minorHAnsi" w:cstheme="minorHAnsi"/>
          <w:color w:val="4471C4"/>
          <w:u w:val="single"/>
          <w:shd w:val="clear" w:color="auto" w:fill="DFDFDF"/>
        </w:rPr>
        <w:t xml:space="preserve"> </w:t>
      </w:r>
      <w:r w:rsidR="000013E3" w:rsidRPr="00C15F1A">
        <w:rPr>
          <w:rFonts w:asciiTheme="minorHAnsi" w:hAnsiTheme="minorHAnsi" w:cstheme="minorHAnsi"/>
          <w:u w:val="single"/>
        </w:rPr>
        <w:t xml:space="preserve">PROFESSIONAL </w:t>
      </w:r>
      <w:r w:rsidR="000013E3" w:rsidRPr="00C15F1A">
        <w:rPr>
          <w:rFonts w:asciiTheme="minorHAnsi" w:hAnsiTheme="minorHAnsi" w:cstheme="minorHAnsi"/>
          <w:spacing w:val="-2"/>
          <w:u w:val="single"/>
        </w:rPr>
        <w:t>EXPERIENCE</w:t>
      </w:r>
    </w:p>
    <w:p w14:paraId="68180486" w14:textId="14CE46E3" w:rsidR="00283EF8" w:rsidRPr="00C15F1A" w:rsidRDefault="000013E3" w:rsidP="000013E3">
      <w:pPr>
        <w:pStyle w:val="BodyText"/>
        <w:ind w:left="0" w:firstLine="0"/>
        <w:jc w:val="left"/>
        <w:rPr>
          <w:rFonts w:asciiTheme="minorHAnsi" w:hAnsiTheme="minorHAnsi" w:cstheme="minorHAnsi"/>
          <w:b/>
        </w:rPr>
      </w:pPr>
      <w:r w:rsidRPr="00C15F1A">
        <w:rPr>
          <w:rFonts w:asciiTheme="minorHAnsi" w:hAnsiTheme="minorHAnsi" w:cstheme="minorHAnsi"/>
          <w:b/>
          <w:noProof/>
        </w:rPr>
        <mc:AlternateContent>
          <mc:Choice Requires="wps">
            <w:drawing>
              <wp:anchor distT="0" distB="0" distL="0" distR="0" simplePos="0" relativeHeight="487587840" behindDoc="1" locked="0" layoutInCell="1" allowOverlap="1" wp14:anchorId="7B012B62" wp14:editId="481830A1">
                <wp:simplePos x="0" y="0"/>
                <wp:positionH relativeFrom="page">
                  <wp:posOffset>438150</wp:posOffset>
                </wp:positionH>
                <wp:positionV relativeFrom="paragraph">
                  <wp:posOffset>110490</wp:posOffset>
                </wp:positionV>
                <wp:extent cx="6742430" cy="163830"/>
                <wp:effectExtent l="0" t="0" r="20320" b="2667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2430" cy="163830"/>
                        </a:xfrm>
                        <a:prstGeom prst="rect">
                          <a:avLst/>
                        </a:prstGeom>
                        <a:ln w="6096">
                          <a:solidFill>
                            <a:srgbClr val="000000"/>
                          </a:solidFill>
                          <a:prstDash val="sysDot"/>
                        </a:ln>
                      </wps:spPr>
                      <wps:txbx>
                        <w:txbxContent>
                          <w:p w14:paraId="5801EC17" w14:textId="2A2472D4" w:rsidR="00283EF8" w:rsidRDefault="00DC15D8">
                            <w:pPr>
                              <w:tabs>
                                <w:tab w:val="left" w:pos="8046"/>
                              </w:tabs>
                              <w:spacing w:before="19"/>
                              <w:ind w:left="28"/>
                              <w:rPr>
                                <w:b/>
                              </w:rPr>
                            </w:pPr>
                            <w:r>
                              <w:rPr>
                                <w:b/>
                              </w:rPr>
                              <w:tab/>
                            </w:r>
                            <w:r w:rsidR="00686C63">
                              <w:rPr>
                                <w:b/>
                              </w:rPr>
                              <w:t xml:space="preserve">     </w:t>
                            </w:r>
                            <w:r w:rsidR="00EA11D0">
                              <w:rPr>
                                <w:b/>
                              </w:rPr>
                              <w:t>Mar</w:t>
                            </w:r>
                            <w:r w:rsidR="0040399C">
                              <w:rPr>
                                <w:b/>
                              </w:rPr>
                              <w:t xml:space="preserve"> </w:t>
                            </w:r>
                            <w:r>
                              <w:rPr>
                                <w:b/>
                              </w:rPr>
                              <w:t>-</w:t>
                            </w:r>
                            <w:r w:rsidR="00C0320D">
                              <w:rPr>
                                <w:b/>
                              </w:rPr>
                              <w:t xml:space="preserve"> </w:t>
                            </w:r>
                            <w:r>
                              <w:rPr>
                                <w:b/>
                              </w:rPr>
                              <w:t>202</w:t>
                            </w:r>
                            <w:r w:rsidR="00EA11D0">
                              <w:rPr>
                                <w:b/>
                              </w:rPr>
                              <w:t>3</w:t>
                            </w:r>
                            <w:r>
                              <w:rPr>
                                <w:b/>
                                <w:spacing w:val="-4"/>
                              </w:rPr>
                              <w:t xml:space="preserve"> </w:t>
                            </w:r>
                            <w:r>
                              <w:rPr>
                                <w:b/>
                              </w:rPr>
                              <w:t>to</w:t>
                            </w:r>
                            <w:r>
                              <w:rPr>
                                <w:b/>
                                <w:spacing w:val="-7"/>
                              </w:rPr>
                              <w:t xml:space="preserve"> </w:t>
                            </w:r>
                            <w:r w:rsidR="00EA11D0">
                              <w:rPr>
                                <w:b/>
                              </w:rPr>
                              <w:t>Current</w:t>
                            </w:r>
                          </w:p>
                        </w:txbxContent>
                      </wps:txbx>
                      <wps:bodyPr wrap="square" lIns="0" tIns="0" rIns="0" bIns="0" rtlCol="0">
                        <a:noAutofit/>
                      </wps:bodyPr>
                    </wps:wsp>
                  </a:graphicData>
                </a:graphic>
                <wp14:sizeRelV relativeFrom="margin">
                  <wp14:pctHeight>0</wp14:pctHeight>
                </wp14:sizeRelV>
              </wp:anchor>
            </w:drawing>
          </mc:Choice>
          <mc:Fallback>
            <w:pict>
              <v:shapetype w14:anchorId="7B012B62" id="_x0000_t202" coordsize="21600,21600" o:spt="202" path="m,l,21600r21600,l21600,xe">
                <v:stroke joinstyle="miter"/>
                <v:path gradientshapeok="t" o:connecttype="rect"/>
              </v:shapetype>
              <v:shape id="Textbox 6" o:spid="_x0000_s1026" type="#_x0000_t202" style="position:absolute;margin-left:34.5pt;margin-top:8.7pt;width:530.9pt;height:12.9pt;z-index:-1572864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" filled="f" strokeweight=".48pt">
                <v:stroke dashstyle="1 1"/>
                <v:path arrowok="t"/>
                <v:textbox inset="0,0,0,0">
                  <w:txbxContent>
                    <w:p w14:paraId="5801EC17" w14:textId="2A2472D4" w:rsidR="00283EF8" w:rsidRDefault="00DC15D8">
                      <w:pPr>
                        <w:tabs>
                          <w:tab w:val="left" w:pos="8046"/>
                        </w:tabs>
                        <w:spacing w:before="19"/>
                        <w:ind w:left="28"/>
                        <w:rPr>
                          <w:b/>
                        </w:rPr>
                      </w:pPr>
                      <w:r>
                        <w:rPr>
                          <w:b/>
                        </w:rPr>
                        <w:tab/>
                      </w:r>
                      <w:r w:rsidR="00686C63">
                        <w:rPr>
                          <w:b/>
                        </w:rPr>
                        <w:t xml:space="preserve">     </w:t>
                      </w:r>
                      <w:r w:rsidR="00EA11D0">
                        <w:rPr>
                          <w:b/>
                        </w:rPr>
                        <w:t>Mar</w:t>
                      </w:r>
                      <w:r w:rsidR="0040399C">
                        <w:rPr>
                          <w:b/>
                        </w:rPr>
                        <w:t xml:space="preserve"> </w:t>
                      </w:r>
                      <w:r>
                        <w:rPr>
                          <w:b/>
                        </w:rPr>
                        <w:t>-</w:t>
                      </w:r>
                      <w:r w:rsidR="00C0320D">
                        <w:rPr>
                          <w:b/>
                        </w:rPr>
                        <w:t xml:space="preserve"> </w:t>
                      </w:r>
                      <w:r>
                        <w:rPr>
                          <w:b/>
                        </w:rPr>
                        <w:t>202</w:t>
                      </w:r>
                      <w:r w:rsidR="00EA11D0">
                        <w:rPr>
                          <w:b/>
                        </w:rPr>
                        <w:t>3</w:t>
                      </w:r>
                      <w:r>
                        <w:rPr>
                          <w:b/>
                          <w:spacing w:val="-4"/>
                        </w:rPr>
                        <w:t xml:space="preserve"> </w:t>
                      </w:r>
                      <w:r>
                        <w:rPr>
                          <w:b/>
                        </w:rPr>
                        <w:t>to</w:t>
                      </w:r>
                      <w:r>
                        <w:rPr>
                          <w:b/>
                          <w:spacing w:val="-7"/>
                        </w:rPr>
                        <w:t xml:space="preserve"> </w:t>
                      </w:r>
                      <w:r w:rsidR="00EA11D0">
                        <w:rPr>
                          <w:b/>
                        </w:rPr>
                        <w:t>Current</w:t>
                      </w:r>
                    </w:p>
                  </w:txbxContent>
                </v:textbox>
                <w10:wrap type="topAndBottom" anchorx="page"/>
              </v:shape>
            </w:pict>
          </mc:Fallback>
        </mc:AlternateContent>
      </w:r>
    </w:p>
    <w:p w14:paraId="1F05DBA1" w14:textId="6E7BC328" w:rsidR="00873214" w:rsidRPr="00C15F1A" w:rsidRDefault="009B06C5" w:rsidP="000013E3">
      <w:pPr>
        <w:pStyle w:val="Heading2"/>
        <w:tabs>
          <w:tab w:val="left" w:pos="2314"/>
        </w:tabs>
        <w:spacing w:before="0"/>
        <w:jc w:val="both"/>
        <w:rPr>
          <w:rFonts w:asciiTheme="minorHAnsi" w:hAnsiTheme="minorHAnsi" w:cstheme="minorHAnsi"/>
          <w:spacing w:val="-4"/>
        </w:rPr>
      </w:pPr>
      <w:r w:rsidRPr="00C15F1A">
        <w:rPr>
          <w:rFonts w:asciiTheme="minorHAnsi" w:hAnsiTheme="minorHAnsi" w:cstheme="minorHAnsi"/>
          <w:spacing w:val="-2"/>
        </w:rPr>
        <w:t>Client</w:t>
      </w:r>
      <w:r w:rsidRPr="00C15F1A">
        <w:rPr>
          <w:rFonts w:asciiTheme="minorHAnsi" w:hAnsiTheme="minorHAnsi" w:cstheme="minorHAnsi"/>
        </w:rPr>
        <w:t>:</w:t>
      </w:r>
      <w:r w:rsidR="00873214" w:rsidRPr="00C15F1A">
        <w:rPr>
          <w:rFonts w:asciiTheme="minorHAnsi" w:hAnsiTheme="minorHAnsi" w:cstheme="minorHAnsi"/>
          <w:spacing w:val="-12"/>
        </w:rPr>
        <w:t xml:space="preserve"> </w:t>
      </w:r>
      <w:r w:rsidR="00183907" w:rsidRPr="00C15F1A">
        <w:rPr>
          <w:rFonts w:asciiTheme="minorHAnsi" w:hAnsiTheme="minorHAnsi" w:cstheme="minorHAnsi"/>
        </w:rPr>
        <w:t>Northern Trust</w:t>
      </w:r>
      <w:r w:rsidR="00873214" w:rsidRPr="00C15F1A">
        <w:rPr>
          <w:rFonts w:asciiTheme="minorHAnsi" w:hAnsiTheme="minorHAnsi" w:cstheme="minorHAnsi"/>
        </w:rPr>
        <w:t xml:space="preserve">, </w:t>
      </w:r>
      <w:r w:rsidR="00E908EC" w:rsidRPr="00C15F1A">
        <w:rPr>
          <w:rFonts w:asciiTheme="minorHAnsi" w:hAnsiTheme="minorHAnsi" w:cstheme="minorHAnsi"/>
        </w:rPr>
        <w:t>Chicago</w:t>
      </w:r>
      <w:r w:rsidR="00A74FFC" w:rsidRPr="00C15F1A">
        <w:rPr>
          <w:rFonts w:asciiTheme="minorHAnsi" w:hAnsiTheme="minorHAnsi" w:cstheme="minorHAnsi"/>
        </w:rPr>
        <w:t>,</w:t>
      </w:r>
      <w:r w:rsidR="00873214" w:rsidRPr="00C15F1A">
        <w:rPr>
          <w:rFonts w:asciiTheme="minorHAnsi" w:hAnsiTheme="minorHAnsi" w:cstheme="minorHAnsi"/>
        </w:rPr>
        <w:t xml:space="preserve"> </w:t>
      </w:r>
      <w:r w:rsidR="00E908EC" w:rsidRPr="00C15F1A">
        <w:rPr>
          <w:rFonts w:asciiTheme="minorHAnsi" w:hAnsiTheme="minorHAnsi" w:cstheme="minorHAnsi"/>
        </w:rPr>
        <w:t>IL</w:t>
      </w:r>
    </w:p>
    <w:p w14:paraId="7C728103" w14:textId="11363AF1" w:rsidR="00283EF8" w:rsidRPr="00C15F1A" w:rsidRDefault="009B06C5" w:rsidP="000013E3">
      <w:pPr>
        <w:pStyle w:val="Heading2"/>
        <w:tabs>
          <w:tab w:val="left" w:pos="2314"/>
        </w:tabs>
        <w:spacing w:before="0"/>
        <w:jc w:val="both"/>
        <w:rPr>
          <w:rFonts w:asciiTheme="minorHAnsi" w:hAnsiTheme="minorHAnsi" w:cstheme="minorHAnsi"/>
          <w:spacing w:val="-2"/>
        </w:rPr>
      </w:pPr>
      <w:r w:rsidRPr="00C15F1A">
        <w:rPr>
          <w:rFonts w:asciiTheme="minorHAnsi" w:hAnsiTheme="minorHAnsi" w:cstheme="minorHAnsi"/>
          <w:spacing w:val="-4"/>
        </w:rPr>
        <w:t>Role</w:t>
      </w:r>
      <w:r w:rsidRPr="00C15F1A">
        <w:rPr>
          <w:rFonts w:asciiTheme="minorHAnsi" w:hAnsiTheme="minorHAnsi" w:cstheme="minorHAnsi"/>
        </w:rPr>
        <w:t>:</w:t>
      </w:r>
      <w:r w:rsidR="00DC15D8" w:rsidRPr="00C15F1A">
        <w:rPr>
          <w:rFonts w:asciiTheme="minorHAnsi" w:hAnsiTheme="minorHAnsi" w:cstheme="minorHAnsi"/>
          <w:spacing w:val="-2"/>
        </w:rPr>
        <w:t xml:space="preserve"> </w:t>
      </w:r>
      <w:r w:rsidR="001B3B17" w:rsidRPr="00C15F1A">
        <w:rPr>
          <w:rFonts w:asciiTheme="minorHAnsi" w:hAnsiTheme="minorHAnsi" w:cstheme="minorHAnsi"/>
          <w:spacing w:val="-2"/>
        </w:rPr>
        <w:t>Site Reliability Engineer</w:t>
      </w:r>
    </w:p>
    <w:p w14:paraId="344F6068" w14:textId="77777777" w:rsidR="000013E3" w:rsidRPr="00C15F1A" w:rsidRDefault="000013E3" w:rsidP="000013E3">
      <w:pPr>
        <w:pStyle w:val="Heading2"/>
        <w:tabs>
          <w:tab w:val="left" w:pos="2314"/>
        </w:tabs>
        <w:spacing w:before="0"/>
        <w:jc w:val="both"/>
        <w:rPr>
          <w:rFonts w:asciiTheme="minorHAnsi" w:hAnsiTheme="minorHAnsi" w:cstheme="minorHAnsi"/>
        </w:rPr>
      </w:pPr>
    </w:p>
    <w:p w14:paraId="4FCC50D1" w14:textId="3CBE6CFB" w:rsidR="00283EF8" w:rsidRPr="00C15F1A" w:rsidRDefault="00DC15D8" w:rsidP="000013E3">
      <w:pPr>
        <w:tabs>
          <w:tab w:val="left" w:pos="2314"/>
        </w:tabs>
        <w:spacing w:line="408" w:lineRule="auto"/>
        <w:ind w:left="153" w:right="5264"/>
        <w:jc w:val="both"/>
        <w:rPr>
          <w:rFonts w:asciiTheme="minorHAnsi" w:hAnsiTheme="minorHAnsi" w:cstheme="minorHAnsi"/>
          <w:b/>
        </w:rPr>
      </w:pPr>
      <w:r w:rsidRPr="00C15F1A">
        <w:rPr>
          <w:rFonts w:asciiTheme="minorHAnsi" w:hAnsiTheme="minorHAnsi" w:cstheme="minorHAnsi"/>
          <w:b/>
          <w:spacing w:val="-2"/>
        </w:rPr>
        <w:t>Responsibilities:</w:t>
      </w:r>
    </w:p>
    <w:p w14:paraId="769688D3" w14:textId="59B18A75"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Implemented traffic engineering solutions for banking transaction systems using </w:t>
      </w:r>
      <w:r w:rsidRPr="000C29C9">
        <w:rPr>
          <w:rFonts w:asciiTheme="minorHAnsi" w:hAnsiTheme="minorHAnsi" w:cstheme="minorHAnsi"/>
          <w:b/>
          <w:bCs/>
          <w:lang w:val="en-IN"/>
        </w:rPr>
        <w:t>Azure Front Door (AFD)</w:t>
      </w:r>
      <w:r w:rsidRPr="000C29C9">
        <w:rPr>
          <w:rFonts w:asciiTheme="minorHAnsi" w:hAnsiTheme="minorHAnsi" w:cstheme="minorHAnsi"/>
          <w:lang w:val="en-IN"/>
        </w:rPr>
        <w:t xml:space="preserve"> and </w:t>
      </w:r>
      <w:r w:rsidRPr="000C29C9">
        <w:rPr>
          <w:rFonts w:asciiTheme="minorHAnsi" w:hAnsiTheme="minorHAnsi" w:cstheme="minorHAnsi"/>
          <w:b/>
          <w:bCs/>
          <w:lang w:val="en-IN"/>
        </w:rPr>
        <w:t>Cloudflare</w:t>
      </w:r>
      <w:r w:rsidRPr="000C29C9">
        <w:rPr>
          <w:rFonts w:asciiTheme="minorHAnsi" w:hAnsiTheme="minorHAnsi" w:cstheme="minorHAnsi"/>
          <w:lang w:val="en-IN"/>
        </w:rPr>
        <w:t xml:space="preserve">, ensuring </w:t>
      </w:r>
      <w:r w:rsidR="006D2E9D">
        <w:rPr>
          <w:rFonts w:asciiTheme="minorHAnsi" w:hAnsiTheme="minorHAnsi" w:cstheme="minorHAnsi"/>
          <w:lang w:val="en-IN"/>
        </w:rPr>
        <w:t>89</w:t>
      </w:r>
      <w:r w:rsidRPr="000C29C9">
        <w:rPr>
          <w:rFonts w:asciiTheme="minorHAnsi" w:hAnsiTheme="minorHAnsi" w:cstheme="minorHAnsi"/>
          <w:lang w:val="en-IN"/>
        </w:rPr>
        <w:t>% uptime for customer-facing applications and reducing transaction latency, directly enhancing user experience during high-volume peak banking hours.</w:t>
      </w:r>
    </w:p>
    <w:p w14:paraId="080BFD31" w14:textId="744BF716"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Designed and managed DNS infrastructure supporting over 200 banking endpoints, applying advanced routing policies and automated failover mechanisms that maintained regulatory compliance and reduced service disruptions during regional outages across multiple geographic locations.</w:t>
      </w:r>
    </w:p>
    <w:p w14:paraId="4EFD0210" w14:textId="2152F464"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Established security posture frameworks for banking payment gateways using </w:t>
      </w:r>
      <w:r w:rsidRPr="000C29C9">
        <w:rPr>
          <w:rFonts w:asciiTheme="minorHAnsi" w:hAnsiTheme="minorHAnsi" w:cstheme="minorHAnsi"/>
          <w:b/>
          <w:bCs/>
          <w:lang w:val="en-IN"/>
        </w:rPr>
        <w:t>Azure Virtual Network</w:t>
      </w:r>
      <w:r w:rsidRPr="000C29C9">
        <w:rPr>
          <w:rFonts w:asciiTheme="minorHAnsi" w:hAnsiTheme="minorHAnsi" w:cstheme="minorHAnsi"/>
          <w:lang w:val="en-IN"/>
        </w:rPr>
        <w:t xml:space="preserve"> security groups and network policies, protecting sensitive financial data while maintaining compliance with PCI-DSS and other critical financial regulations.</w:t>
      </w:r>
    </w:p>
    <w:p w14:paraId="5B4501AB" w14:textId="06765B4D"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Engineered high-availability load balancers with </w:t>
      </w:r>
      <w:r w:rsidRPr="000C29C9">
        <w:rPr>
          <w:rFonts w:asciiTheme="minorHAnsi" w:hAnsiTheme="minorHAnsi" w:cstheme="minorHAnsi"/>
          <w:b/>
          <w:bCs/>
          <w:lang w:val="en-IN"/>
        </w:rPr>
        <w:t>IPVS</w:t>
      </w:r>
      <w:r w:rsidRPr="000C29C9">
        <w:rPr>
          <w:rFonts w:asciiTheme="minorHAnsi" w:hAnsiTheme="minorHAnsi" w:cstheme="minorHAnsi"/>
          <w:lang w:val="en-IN"/>
        </w:rPr>
        <w:t xml:space="preserve"> and </w:t>
      </w:r>
      <w:proofErr w:type="spellStart"/>
      <w:r w:rsidRPr="000C29C9">
        <w:rPr>
          <w:rFonts w:asciiTheme="minorHAnsi" w:hAnsiTheme="minorHAnsi" w:cstheme="minorHAnsi"/>
          <w:b/>
          <w:bCs/>
          <w:lang w:val="en-IN"/>
        </w:rPr>
        <w:t>HAProxy</w:t>
      </w:r>
      <w:proofErr w:type="spellEnd"/>
      <w:r w:rsidRPr="000C29C9">
        <w:rPr>
          <w:rFonts w:asciiTheme="minorHAnsi" w:hAnsiTheme="minorHAnsi" w:cstheme="minorHAnsi"/>
          <w:lang w:val="en-IN"/>
        </w:rPr>
        <w:t xml:space="preserve">, distributing banking transaction traffic across multiple data </w:t>
      </w:r>
      <w:proofErr w:type="spellStart"/>
      <w:r w:rsidRPr="000C29C9">
        <w:rPr>
          <w:rFonts w:asciiTheme="minorHAnsi" w:hAnsiTheme="minorHAnsi" w:cstheme="minorHAnsi"/>
          <w:lang w:val="en-IN"/>
        </w:rPr>
        <w:t>centers</w:t>
      </w:r>
      <w:proofErr w:type="spellEnd"/>
      <w:r w:rsidRPr="000C29C9">
        <w:rPr>
          <w:rFonts w:asciiTheme="minorHAnsi" w:hAnsiTheme="minorHAnsi" w:cstheme="minorHAnsi"/>
          <w:lang w:val="en-IN"/>
        </w:rPr>
        <w:t>, implementing health checks that automatically redirected traffic from degraded services and ensured continuous financial services availability.</w:t>
      </w:r>
    </w:p>
    <w:p w14:paraId="015DDF82" w14:textId="05994A94"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Developed monitoring solutions with </w:t>
      </w:r>
      <w:r w:rsidRPr="000C29C9">
        <w:rPr>
          <w:rFonts w:asciiTheme="minorHAnsi" w:hAnsiTheme="minorHAnsi" w:cstheme="minorHAnsi"/>
          <w:b/>
          <w:bCs/>
          <w:lang w:val="en-IN"/>
        </w:rPr>
        <w:t>Azure Monitor</w:t>
      </w:r>
      <w:r w:rsidRPr="000C29C9">
        <w:rPr>
          <w:rFonts w:asciiTheme="minorHAnsi" w:hAnsiTheme="minorHAnsi" w:cstheme="minorHAnsi"/>
          <w:lang w:val="en-IN"/>
        </w:rPr>
        <w:t xml:space="preserve"> and </w:t>
      </w:r>
      <w:r w:rsidRPr="000C29C9">
        <w:rPr>
          <w:rFonts w:asciiTheme="minorHAnsi" w:hAnsiTheme="minorHAnsi" w:cstheme="minorHAnsi"/>
          <w:b/>
          <w:bCs/>
          <w:lang w:val="en-IN"/>
        </w:rPr>
        <w:t>Azure Application Insight</w:t>
      </w:r>
      <w:r w:rsidRPr="000C29C9">
        <w:rPr>
          <w:rFonts w:asciiTheme="minorHAnsi" w:hAnsiTheme="minorHAnsi" w:cstheme="minorHAnsi"/>
          <w:lang w:val="en-IN"/>
        </w:rPr>
        <w:t>, tracking performance metrics for transaction processing and fraud detection systems while creating dashboards that enabled real-time visibility across banking platforms.</w:t>
      </w:r>
    </w:p>
    <w:p w14:paraId="09541E4D" w14:textId="64CECCAE"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Implemented </w:t>
      </w:r>
      <w:r w:rsidRPr="000C29C9">
        <w:rPr>
          <w:rFonts w:asciiTheme="minorHAnsi" w:hAnsiTheme="minorHAnsi" w:cstheme="minorHAnsi"/>
          <w:b/>
          <w:bCs/>
          <w:lang w:val="en-IN"/>
        </w:rPr>
        <w:t>Azure CDN</w:t>
      </w:r>
      <w:r w:rsidRPr="000C29C9">
        <w:rPr>
          <w:rFonts w:asciiTheme="minorHAnsi" w:hAnsiTheme="minorHAnsi" w:cstheme="minorHAnsi"/>
          <w:lang w:val="en-IN"/>
        </w:rPr>
        <w:t xml:space="preserve"> solutions for banking web applications, optimizing content delivery and caching policies to reduce page load times while ensuring sensitive financial data was never inappropriately cached.</w:t>
      </w:r>
    </w:p>
    <w:p w14:paraId="7B1B198E" w14:textId="6C8F22E6"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Created operational rigor processes for incident management and problem resolution, defining escalation paths and post-incident reviews that improved recovery times and enhanced infrastructure reliability for critical banking services.</w:t>
      </w:r>
    </w:p>
    <w:p w14:paraId="59B06105" w14:textId="4A3ABCC7"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Built and maintained proxy systems including </w:t>
      </w:r>
      <w:r w:rsidRPr="000C29C9">
        <w:rPr>
          <w:rFonts w:asciiTheme="minorHAnsi" w:hAnsiTheme="minorHAnsi" w:cstheme="minorHAnsi"/>
          <w:b/>
          <w:bCs/>
          <w:lang w:val="en-IN"/>
        </w:rPr>
        <w:t>L7 Proxy</w:t>
      </w:r>
      <w:r w:rsidRPr="000C29C9">
        <w:rPr>
          <w:rFonts w:asciiTheme="minorHAnsi" w:hAnsiTheme="minorHAnsi" w:cstheme="minorHAnsi"/>
          <w:lang w:val="en-IN"/>
        </w:rPr>
        <w:t xml:space="preserve"> solutions, implementing request filtering, rate limiting, and logging to secure API gateways and meet financial regulatory audit requirements.</w:t>
      </w:r>
    </w:p>
    <w:p w14:paraId="5E86EBC9" w14:textId="4A68F56F"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Utilized machine learning algorithms to implement predictive auto-scaling solutions for transaction processing systems, </w:t>
      </w:r>
      <w:proofErr w:type="spellStart"/>
      <w:r w:rsidRPr="000C29C9">
        <w:rPr>
          <w:rFonts w:asciiTheme="minorHAnsi" w:hAnsiTheme="minorHAnsi" w:cstheme="minorHAnsi"/>
          <w:lang w:val="en-IN"/>
        </w:rPr>
        <w:t>analyzing</w:t>
      </w:r>
      <w:proofErr w:type="spellEnd"/>
      <w:r w:rsidRPr="000C29C9">
        <w:rPr>
          <w:rFonts w:asciiTheme="minorHAnsi" w:hAnsiTheme="minorHAnsi" w:cstheme="minorHAnsi"/>
          <w:lang w:val="en-IN"/>
        </w:rPr>
        <w:t xml:space="preserve"> historical patterns to optimize resource allocation and maintain performance during peak banking hours while reducing operational costs.</w:t>
      </w:r>
    </w:p>
    <w:p w14:paraId="7910583B" w14:textId="379C86AE"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Managed </w:t>
      </w:r>
      <w:r w:rsidRPr="000C29C9">
        <w:rPr>
          <w:rFonts w:asciiTheme="minorHAnsi" w:hAnsiTheme="minorHAnsi" w:cstheme="minorHAnsi"/>
          <w:b/>
          <w:bCs/>
          <w:lang w:val="en-IN"/>
        </w:rPr>
        <w:t>Azure Kubernetes Service</w:t>
      </w:r>
      <w:r w:rsidRPr="000C29C9">
        <w:rPr>
          <w:rFonts w:asciiTheme="minorHAnsi" w:hAnsiTheme="minorHAnsi" w:cstheme="minorHAnsi"/>
          <w:lang w:val="en-IN"/>
        </w:rPr>
        <w:t xml:space="preserve"> clusters hosting microservices for fraud detection and transaction verification, configuring automated scaling, deployments, and pod security policies to comply with banking regulatory standards.</w:t>
      </w:r>
    </w:p>
    <w:p w14:paraId="0315C3F3" w14:textId="0AE79582"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Deployed TCP/IP network optimizations across global banking infrastructure, tuning parameters to improve connection handling for high-frequency trading platforms and minimize latency for international banking operations.</w:t>
      </w:r>
    </w:p>
    <w:p w14:paraId="750B0622" w14:textId="715F5CF6"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Integrated </w:t>
      </w:r>
      <w:r w:rsidRPr="000C29C9">
        <w:rPr>
          <w:rFonts w:asciiTheme="minorHAnsi" w:hAnsiTheme="minorHAnsi" w:cstheme="minorHAnsi"/>
          <w:b/>
          <w:bCs/>
          <w:lang w:val="en-IN"/>
        </w:rPr>
        <w:t>Azure Traffic Manager</w:t>
      </w:r>
      <w:r w:rsidRPr="000C29C9">
        <w:rPr>
          <w:rFonts w:asciiTheme="minorHAnsi" w:hAnsiTheme="minorHAnsi" w:cstheme="minorHAnsi"/>
          <w:lang w:val="en-IN"/>
        </w:rPr>
        <w:t xml:space="preserve"> with </w:t>
      </w:r>
      <w:r w:rsidRPr="000C29C9">
        <w:rPr>
          <w:rFonts w:asciiTheme="minorHAnsi" w:hAnsiTheme="minorHAnsi" w:cstheme="minorHAnsi"/>
          <w:b/>
          <w:bCs/>
          <w:lang w:val="en-IN"/>
        </w:rPr>
        <w:t>Azure Application Gateway</w:t>
      </w:r>
      <w:r w:rsidRPr="000C29C9">
        <w:rPr>
          <w:rFonts w:asciiTheme="minorHAnsi" w:hAnsiTheme="minorHAnsi" w:cstheme="minorHAnsi"/>
          <w:lang w:val="en-IN"/>
        </w:rPr>
        <w:t xml:space="preserve"> to create multi-region failover capabilities for critical banking applications, implementing custom health probes to detect service degradations before impacting customers.</w:t>
      </w:r>
    </w:p>
    <w:p w14:paraId="42F743C9" w14:textId="727E472B"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Developed infrastructure-as-code with </w:t>
      </w:r>
      <w:r w:rsidRPr="000C29C9">
        <w:rPr>
          <w:rFonts w:asciiTheme="minorHAnsi" w:hAnsiTheme="minorHAnsi" w:cstheme="minorHAnsi"/>
          <w:b/>
          <w:bCs/>
          <w:lang w:val="en-IN"/>
        </w:rPr>
        <w:t>Git</w:t>
      </w:r>
      <w:r w:rsidRPr="000C29C9">
        <w:rPr>
          <w:rFonts w:asciiTheme="minorHAnsi" w:hAnsiTheme="minorHAnsi" w:cstheme="minorHAnsi"/>
          <w:lang w:val="en-IN"/>
        </w:rPr>
        <w:t xml:space="preserve"> workflows and CI/CD pipelines, maintaining all banking infrastructure configurations in version-controlled repositories while implementing proper review processes for changes affecting financial systems.</w:t>
      </w:r>
    </w:p>
    <w:p w14:paraId="22F0431F" w14:textId="717D3BEC"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Implemented performance-critical banking components using </w:t>
      </w:r>
      <w:r w:rsidRPr="000C29C9">
        <w:rPr>
          <w:rFonts w:asciiTheme="minorHAnsi" w:hAnsiTheme="minorHAnsi" w:cstheme="minorHAnsi"/>
          <w:b/>
          <w:bCs/>
          <w:lang w:val="en-IN"/>
        </w:rPr>
        <w:t>Rust</w:t>
      </w:r>
      <w:r w:rsidRPr="000C29C9">
        <w:rPr>
          <w:rFonts w:asciiTheme="minorHAnsi" w:hAnsiTheme="minorHAnsi" w:cstheme="minorHAnsi"/>
          <w:lang w:val="en-IN"/>
        </w:rPr>
        <w:t>, utilizing memory safety features to reduce CPU utilization and eliminate potential security vulnerabilities in authentication and transaction systems.</w:t>
      </w:r>
    </w:p>
    <w:p w14:paraId="764BD293" w14:textId="6C70BDF3"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lastRenderedPageBreak/>
        <w:t xml:space="preserve">Documented all system designs and operational procedures using </w:t>
      </w:r>
      <w:r w:rsidRPr="000C29C9">
        <w:rPr>
          <w:rFonts w:asciiTheme="minorHAnsi" w:hAnsiTheme="minorHAnsi" w:cstheme="minorHAnsi"/>
          <w:b/>
          <w:bCs/>
          <w:lang w:val="en-IN"/>
        </w:rPr>
        <w:t>JIRA</w:t>
      </w:r>
      <w:r w:rsidRPr="000C29C9">
        <w:rPr>
          <w:rFonts w:asciiTheme="minorHAnsi" w:hAnsiTheme="minorHAnsi" w:cstheme="minorHAnsi"/>
          <w:lang w:val="en-IN"/>
        </w:rPr>
        <w:t xml:space="preserve"> and </w:t>
      </w:r>
      <w:r w:rsidRPr="000C29C9">
        <w:rPr>
          <w:rFonts w:asciiTheme="minorHAnsi" w:hAnsiTheme="minorHAnsi" w:cstheme="minorHAnsi"/>
          <w:b/>
          <w:bCs/>
          <w:lang w:val="en-IN"/>
        </w:rPr>
        <w:t>Confluence</w:t>
      </w:r>
      <w:r w:rsidRPr="000C29C9">
        <w:rPr>
          <w:rFonts w:asciiTheme="minorHAnsi" w:hAnsiTheme="minorHAnsi" w:cstheme="minorHAnsi"/>
          <w:lang w:val="en-IN"/>
        </w:rPr>
        <w:t>, creating a knowledge base to support regulatory compliance, change approvals, and onboarding for banking infrastructure teams.</w:t>
      </w:r>
    </w:p>
    <w:p w14:paraId="55DA5B32" w14:textId="3C33FECD"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Managed routing platforms for transaction processing, optimizing performance to handle peak loads during month-end processing, improving transaction routing by 35%, and ensuring 99.99% uptime for online banking operations.</w:t>
      </w:r>
    </w:p>
    <w:p w14:paraId="34E96881" w14:textId="31C2CB20"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Configured </w:t>
      </w:r>
      <w:r w:rsidRPr="000C29C9">
        <w:rPr>
          <w:rFonts w:asciiTheme="minorHAnsi" w:hAnsiTheme="minorHAnsi" w:cstheme="minorHAnsi"/>
          <w:b/>
          <w:bCs/>
          <w:lang w:val="en-IN"/>
        </w:rPr>
        <w:t>Azure Front Door (AFD)</w:t>
      </w:r>
      <w:r w:rsidRPr="000C29C9">
        <w:rPr>
          <w:rFonts w:asciiTheme="minorHAnsi" w:hAnsiTheme="minorHAnsi" w:cstheme="minorHAnsi"/>
          <w:lang w:val="en-IN"/>
        </w:rPr>
        <w:t xml:space="preserve"> to secure banking APIs against DDoS attacks, implementing geo-routing and WAF capabilities to improve customer access while reducing security incidents by 78%.</w:t>
      </w:r>
    </w:p>
    <w:p w14:paraId="795AE072" w14:textId="18F75D80"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Configured </w:t>
      </w:r>
      <w:r w:rsidRPr="000C29C9">
        <w:rPr>
          <w:rFonts w:asciiTheme="minorHAnsi" w:hAnsiTheme="minorHAnsi" w:cstheme="minorHAnsi"/>
          <w:b/>
          <w:bCs/>
          <w:lang w:val="en-IN"/>
        </w:rPr>
        <w:t>Cloudflare</w:t>
      </w:r>
      <w:r w:rsidRPr="000C29C9">
        <w:rPr>
          <w:rFonts w:asciiTheme="minorHAnsi" w:hAnsiTheme="minorHAnsi" w:cstheme="minorHAnsi"/>
          <w:lang w:val="en-IN"/>
        </w:rPr>
        <w:t xml:space="preserve"> security rules to protect financial data during transit, preventing over 15,000 malicious access attempts monthly while improving page load times by 42% for online banking customers.</w:t>
      </w:r>
    </w:p>
    <w:p w14:paraId="2E616F79" w14:textId="64CAA6ED"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Established </w:t>
      </w:r>
      <w:r w:rsidRPr="000C29C9">
        <w:rPr>
          <w:rFonts w:asciiTheme="minorHAnsi" w:hAnsiTheme="minorHAnsi" w:cstheme="minorHAnsi"/>
          <w:b/>
          <w:bCs/>
          <w:lang w:val="en-IN"/>
        </w:rPr>
        <w:t>IPVS</w:t>
      </w:r>
      <w:r w:rsidRPr="000C29C9">
        <w:rPr>
          <w:rFonts w:asciiTheme="minorHAnsi" w:hAnsiTheme="minorHAnsi" w:cstheme="minorHAnsi"/>
          <w:lang w:val="en-IN"/>
        </w:rPr>
        <w:t xml:space="preserve"> load balancing for transaction processing servers, handling over 2 million daily transactions with zero downtime and reducing CPU utilization by 23% through kernel-level optimizations.</w:t>
      </w:r>
    </w:p>
    <w:p w14:paraId="6AFE4ABF" w14:textId="4D72D17A"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Integrated </w:t>
      </w:r>
      <w:proofErr w:type="spellStart"/>
      <w:r w:rsidRPr="000C29C9">
        <w:rPr>
          <w:rFonts w:asciiTheme="minorHAnsi" w:hAnsiTheme="minorHAnsi" w:cstheme="minorHAnsi"/>
          <w:b/>
          <w:bCs/>
          <w:lang w:val="en-IN"/>
        </w:rPr>
        <w:t>HAProxy</w:t>
      </w:r>
      <w:proofErr w:type="spellEnd"/>
      <w:r w:rsidRPr="000C29C9">
        <w:rPr>
          <w:rFonts w:asciiTheme="minorHAnsi" w:hAnsiTheme="minorHAnsi" w:cstheme="minorHAnsi"/>
          <w:lang w:val="en-IN"/>
        </w:rPr>
        <w:t xml:space="preserve"> for SSL termination and content-based routing across microservices, supporting over 50 banking endpoints and improving incident response times from 45 to 12 minutes.</w:t>
      </w:r>
    </w:p>
    <w:p w14:paraId="388680C4" w14:textId="48DB0711"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Engineered </w:t>
      </w:r>
      <w:r w:rsidRPr="000C29C9">
        <w:rPr>
          <w:rFonts w:asciiTheme="minorHAnsi" w:hAnsiTheme="minorHAnsi" w:cstheme="minorHAnsi"/>
          <w:b/>
          <w:bCs/>
          <w:lang w:val="en-IN"/>
        </w:rPr>
        <w:t>L7 Proxy</w:t>
      </w:r>
      <w:r w:rsidRPr="000C29C9">
        <w:rPr>
          <w:rFonts w:asciiTheme="minorHAnsi" w:hAnsiTheme="minorHAnsi" w:cstheme="minorHAnsi"/>
          <w:lang w:val="en-IN"/>
        </w:rPr>
        <w:t xml:space="preserve"> solutions for payment gateways, implementing traffic filtering and routing by transaction type and customer segment, maintaining sub-200ms response times while enhancing API security posture.</w:t>
      </w:r>
    </w:p>
    <w:p w14:paraId="1B06B0F4" w14:textId="15AAF789"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Configured </w:t>
      </w:r>
      <w:r w:rsidRPr="000C29C9">
        <w:rPr>
          <w:rFonts w:asciiTheme="minorHAnsi" w:hAnsiTheme="minorHAnsi" w:cstheme="minorHAnsi"/>
          <w:b/>
          <w:bCs/>
          <w:lang w:val="en-IN"/>
        </w:rPr>
        <w:t>Azure Application Gateway</w:t>
      </w:r>
      <w:r w:rsidRPr="000C29C9">
        <w:rPr>
          <w:rFonts w:asciiTheme="minorHAnsi" w:hAnsiTheme="minorHAnsi" w:cstheme="minorHAnsi"/>
          <w:lang w:val="en-IN"/>
        </w:rPr>
        <w:t xml:space="preserve"> to provide WAF protection for customer-facing web applications, blocking 99.8% of OWASP Top 10 threats with custom rules for banking-specific attack patterns.</w:t>
      </w:r>
    </w:p>
    <w:p w14:paraId="6ABF3AA2" w14:textId="5AE70CDF"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Optimized </w:t>
      </w:r>
      <w:r w:rsidRPr="000C29C9">
        <w:rPr>
          <w:rFonts w:asciiTheme="minorHAnsi" w:hAnsiTheme="minorHAnsi" w:cstheme="minorHAnsi"/>
          <w:b/>
          <w:bCs/>
          <w:lang w:val="en-IN"/>
        </w:rPr>
        <w:t>Azure CDN</w:t>
      </w:r>
      <w:r w:rsidRPr="000C29C9">
        <w:rPr>
          <w:rFonts w:asciiTheme="minorHAnsi" w:hAnsiTheme="minorHAnsi" w:cstheme="minorHAnsi"/>
          <w:lang w:val="en-IN"/>
        </w:rPr>
        <w:t xml:space="preserve">, </w:t>
      </w:r>
      <w:r w:rsidRPr="000C29C9">
        <w:rPr>
          <w:rFonts w:asciiTheme="minorHAnsi" w:hAnsiTheme="minorHAnsi" w:cstheme="minorHAnsi"/>
          <w:b/>
          <w:bCs/>
          <w:lang w:val="en-IN"/>
        </w:rPr>
        <w:t>Azure Application Insight</w:t>
      </w:r>
      <w:r w:rsidRPr="000C29C9">
        <w:rPr>
          <w:rFonts w:asciiTheme="minorHAnsi" w:hAnsiTheme="minorHAnsi" w:cstheme="minorHAnsi"/>
          <w:lang w:val="en-IN"/>
        </w:rPr>
        <w:t xml:space="preserve">, and </w:t>
      </w:r>
      <w:r w:rsidRPr="000C29C9">
        <w:rPr>
          <w:rFonts w:asciiTheme="minorHAnsi" w:hAnsiTheme="minorHAnsi" w:cstheme="minorHAnsi"/>
          <w:b/>
          <w:bCs/>
          <w:lang w:val="en-IN"/>
        </w:rPr>
        <w:t>Azure Virtual Network</w:t>
      </w:r>
      <w:r w:rsidRPr="000C29C9">
        <w:rPr>
          <w:rFonts w:asciiTheme="minorHAnsi" w:hAnsiTheme="minorHAnsi" w:cstheme="minorHAnsi"/>
          <w:lang w:val="en-IN"/>
        </w:rPr>
        <w:t xml:space="preserve"> configurations for banking portals, loan origination, and payment card systems, reducing page load times, identifying bottlenecks, and maintaining PCI DSS compliance across all financial services.</w:t>
      </w:r>
    </w:p>
    <w:p w14:paraId="2F8E3EA7" w14:textId="77777777" w:rsidR="00C15F1A" w:rsidRPr="00C15F1A" w:rsidRDefault="00C15F1A" w:rsidP="00C15F1A">
      <w:pPr>
        <w:pStyle w:val="BodyText"/>
        <w:spacing w:line="276" w:lineRule="auto"/>
        <w:ind w:left="720" w:right="214" w:firstLine="0"/>
        <w:rPr>
          <w:rFonts w:asciiTheme="minorHAnsi" w:hAnsiTheme="minorHAnsi" w:cstheme="minorHAnsi"/>
          <w:lang w:val="en-IN"/>
        </w:rPr>
      </w:pPr>
    </w:p>
    <w:p w14:paraId="30264FD6" w14:textId="4FD7C3C1" w:rsidR="000C29C9" w:rsidRPr="000C29C9" w:rsidRDefault="000C29C9" w:rsidP="000C29C9">
      <w:pPr>
        <w:pStyle w:val="BodyText"/>
        <w:spacing w:line="276" w:lineRule="auto"/>
        <w:ind w:left="-154" w:right="214"/>
        <w:rPr>
          <w:rFonts w:asciiTheme="minorHAnsi" w:hAnsiTheme="minorHAnsi" w:cstheme="minorHAnsi"/>
        </w:rPr>
      </w:pPr>
      <w:r>
        <w:rPr>
          <w:rFonts w:asciiTheme="minorHAnsi" w:hAnsiTheme="minorHAnsi" w:cstheme="minorHAnsi"/>
          <w:b/>
          <w:bCs/>
        </w:rPr>
        <w:t xml:space="preserve">        </w:t>
      </w:r>
      <w:r w:rsidR="00E67226" w:rsidRPr="00C15F1A">
        <w:rPr>
          <w:rFonts w:asciiTheme="minorHAnsi" w:hAnsiTheme="minorHAnsi" w:cstheme="minorHAnsi"/>
          <w:b/>
          <w:bCs/>
        </w:rPr>
        <w:t>Environment:</w:t>
      </w:r>
      <w:r w:rsidR="00E67226" w:rsidRPr="00C15F1A">
        <w:rPr>
          <w:rFonts w:asciiTheme="minorHAnsi" w:hAnsiTheme="minorHAnsi" w:cstheme="minorHAnsi"/>
        </w:rPr>
        <w:t xml:space="preserve"> </w:t>
      </w:r>
      <w:r w:rsidRPr="000C29C9">
        <w:rPr>
          <w:rFonts w:asciiTheme="minorHAnsi" w:hAnsiTheme="minorHAnsi" w:cstheme="minorHAnsi"/>
        </w:rPr>
        <w:t>Rust</w:t>
      </w:r>
      <w:r w:rsidRPr="000C29C9">
        <w:rPr>
          <w:rFonts w:asciiTheme="minorHAnsi" w:hAnsiTheme="minorHAnsi" w:cstheme="minorHAnsi"/>
        </w:rPr>
        <w:t xml:space="preserve">, </w:t>
      </w:r>
      <w:r w:rsidRPr="000C29C9">
        <w:rPr>
          <w:rFonts w:asciiTheme="minorHAnsi" w:hAnsiTheme="minorHAnsi" w:cstheme="minorHAnsi"/>
        </w:rPr>
        <w:t xml:space="preserve">Azure Front Door </w:t>
      </w:r>
      <w:r w:rsidRPr="000C29C9">
        <w:rPr>
          <w:rFonts w:asciiTheme="minorHAnsi" w:hAnsiTheme="minorHAnsi" w:cstheme="minorHAnsi"/>
        </w:rPr>
        <w:t>(</w:t>
      </w:r>
      <w:r w:rsidRPr="000C29C9">
        <w:rPr>
          <w:rFonts w:asciiTheme="minorHAnsi" w:hAnsiTheme="minorHAnsi" w:cstheme="minorHAnsi"/>
        </w:rPr>
        <w:t>AFD</w:t>
      </w:r>
      <w:r w:rsidRPr="000C29C9">
        <w:rPr>
          <w:rFonts w:asciiTheme="minorHAnsi" w:hAnsiTheme="minorHAnsi" w:cstheme="minorHAnsi"/>
        </w:rPr>
        <w:t xml:space="preserve">), </w:t>
      </w:r>
      <w:r w:rsidRPr="000C29C9">
        <w:rPr>
          <w:rFonts w:asciiTheme="minorHAnsi" w:hAnsiTheme="minorHAnsi" w:cstheme="minorHAnsi"/>
        </w:rPr>
        <w:t>AZURE CDN</w:t>
      </w:r>
      <w:r w:rsidRPr="000C29C9">
        <w:rPr>
          <w:rFonts w:asciiTheme="minorHAnsi" w:hAnsiTheme="minorHAnsi" w:cstheme="minorHAnsi"/>
        </w:rPr>
        <w:t xml:space="preserve">, </w:t>
      </w:r>
      <w:r w:rsidRPr="000C29C9">
        <w:rPr>
          <w:rFonts w:asciiTheme="minorHAnsi" w:hAnsiTheme="minorHAnsi" w:cstheme="minorHAnsi"/>
        </w:rPr>
        <w:t>AZURE APPLICATION INSIGHT</w:t>
      </w:r>
      <w:r w:rsidRPr="000C29C9">
        <w:rPr>
          <w:rFonts w:asciiTheme="minorHAnsi" w:hAnsiTheme="minorHAnsi" w:cstheme="minorHAnsi"/>
        </w:rPr>
        <w:t xml:space="preserve">, </w:t>
      </w:r>
      <w:r w:rsidRPr="000C29C9">
        <w:rPr>
          <w:rFonts w:asciiTheme="minorHAnsi" w:hAnsiTheme="minorHAnsi" w:cstheme="minorHAnsi"/>
        </w:rPr>
        <w:t>Cloudflare</w:t>
      </w:r>
      <w:r w:rsidRPr="000C29C9">
        <w:rPr>
          <w:rFonts w:asciiTheme="minorHAnsi" w:hAnsiTheme="minorHAnsi" w:cstheme="minorHAnsi"/>
        </w:rPr>
        <w:t xml:space="preserve">, </w:t>
      </w:r>
      <w:r w:rsidRPr="000C29C9">
        <w:rPr>
          <w:rFonts w:asciiTheme="minorHAnsi" w:hAnsiTheme="minorHAnsi" w:cstheme="minorHAnsi"/>
        </w:rPr>
        <w:t>TCP</w:t>
      </w:r>
      <w:r w:rsidRPr="000C29C9">
        <w:rPr>
          <w:rFonts w:asciiTheme="minorHAnsi" w:hAnsiTheme="minorHAnsi" w:cstheme="minorHAnsi"/>
        </w:rPr>
        <w:t>/</w:t>
      </w:r>
      <w:r w:rsidRPr="000C29C9">
        <w:rPr>
          <w:rFonts w:asciiTheme="minorHAnsi" w:hAnsiTheme="minorHAnsi" w:cstheme="minorHAnsi"/>
        </w:rPr>
        <w:t>IP</w:t>
      </w:r>
      <w:r w:rsidRPr="000C29C9">
        <w:rPr>
          <w:rFonts w:asciiTheme="minorHAnsi" w:hAnsiTheme="minorHAnsi" w:cstheme="minorHAnsi"/>
        </w:rPr>
        <w:t xml:space="preserve">, </w:t>
      </w:r>
      <w:r w:rsidRPr="000C29C9">
        <w:rPr>
          <w:rFonts w:asciiTheme="minorHAnsi" w:hAnsiTheme="minorHAnsi" w:cstheme="minorHAnsi"/>
        </w:rPr>
        <w:t>AZURE KUBERNETES</w:t>
      </w:r>
      <w:r w:rsidRPr="000C29C9">
        <w:rPr>
          <w:rFonts w:asciiTheme="minorHAnsi" w:hAnsiTheme="minorHAnsi" w:cstheme="minorHAnsi"/>
        </w:rPr>
        <w:t xml:space="preserve">, </w:t>
      </w:r>
      <w:r w:rsidRPr="000C29C9">
        <w:rPr>
          <w:rFonts w:asciiTheme="minorHAnsi" w:hAnsiTheme="minorHAnsi" w:cstheme="minorHAnsi"/>
        </w:rPr>
        <w:t>AZURE APPLICATION GATEWAY</w:t>
      </w:r>
      <w:r w:rsidRPr="000C29C9">
        <w:rPr>
          <w:rFonts w:asciiTheme="minorHAnsi" w:hAnsiTheme="minorHAnsi" w:cstheme="minorHAnsi"/>
        </w:rPr>
        <w:t xml:space="preserve">, </w:t>
      </w:r>
      <w:proofErr w:type="spellStart"/>
      <w:r w:rsidRPr="000C29C9">
        <w:rPr>
          <w:rFonts w:asciiTheme="minorHAnsi" w:hAnsiTheme="minorHAnsi" w:cstheme="minorHAnsi"/>
        </w:rPr>
        <w:t>Haproxy</w:t>
      </w:r>
      <w:proofErr w:type="spellEnd"/>
      <w:r w:rsidRPr="000C29C9">
        <w:rPr>
          <w:rFonts w:asciiTheme="minorHAnsi" w:hAnsiTheme="minorHAnsi" w:cstheme="minorHAnsi"/>
        </w:rPr>
        <w:t xml:space="preserve">, </w:t>
      </w:r>
      <w:r w:rsidRPr="000C29C9">
        <w:rPr>
          <w:rFonts w:asciiTheme="minorHAnsi" w:hAnsiTheme="minorHAnsi" w:cstheme="minorHAnsi"/>
        </w:rPr>
        <w:t>AZURE TRAFFIC MANAGER</w:t>
      </w:r>
      <w:r w:rsidRPr="000C29C9">
        <w:rPr>
          <w:rFonts w:asciiTheme="minorHAnsi" w:hAnsiTheme="minorHAnsi" w:cstheme="minorHAnsi"/>
        </w:rPr>
        <w:t xml:space="preserve">, </w:t>
      </w:r>
      <w:r w:rsidRPr="000C29C9">
        <w:rPr>
          <w:rFonts w:asciiTheme="minorHAnsi" w:hAnsiTheme="minorHAnsi" w:cstheme="minorHAnsi"/>
        </w:rPr>
        <w:t>GIT</w:t>
      </w:r>
      <w:r w:rsidRPr="000C29C9">
        <w:rPr>
          <w:rFonts w:asciiTheme="minorHAnsi" w:hAnsiTheme="minorHAnsi" w:cstheme="minorHAnsi"/>
        </w:rPr>
        <w:t xml:space="preserve">, </w:t>
      </w:r>
      <w:r w:rsidRPr="000C29C9">
        <w:rPr>
          <w:rFonts w:asciiTheme="minorHAnsi" w:hAnsiTheme="minorHAnsi" w:cstheme="minorHAnsi"/>
        </w:rPr>
        <w:t>IPVS</w:t>
      </w:r>
      <w:r w:rsidRPr="000C29C9">
        <w:rPr>
          <w:rFonts w:asciiTheme="minorHAnsi" w:hAnsiTheme="minorHAnsi" w:cstheme="minorHAnsi"/>
        </w:rPr>
        <w:t xml:space="preserve">, </w:t>
      </w:r>
      <w:r w:rsidRPr="000C29C9">
        <w:rPr>
          <w:rFonts w:asciiTheme="minorHAnsi" w:hAnsiTheme="minorHAnsi" w:cstheme="minorHAnsi"/>
        </w:rPr>
        <w:t>L7 Proxy</w:t>
      </w:r>
      <w:r w:rsidRPr="000C29C9">
        <w:rPr>
          <w:rFonts w:asciiTheme="minorHAnsi" w:hAnsiTheme="minorHAnsi" w:cstheme="minorHAnsi"/>
        </w:rPr>
        <w:t xml:space="preserve">, </w:t>
      </w:r>
      <w:r w:rsidRPr="000C29C9">
        <w:rPr>
          <w:rFonts w:asciiTheme="minorHAnsi" w:hAnsiTheme="minorHAnsi" w:cstheme="minorHAnsi"/>
        </w:rPr>
        <w:t>AZURE VIRTUAL NETWORK</w:t>
      </w:r>
      <w:r w:rsidRPr="000C29C9">
        <w:rPr>
          <w:rFonts w:asciiTheme="minorHAnsi" w:hAnsiTheme="minorHAnsi" w:cstheme="minorHAnsi"/>
        </w:rPr>
        <w:t xml:space="preserve">, </w:t>
      </w:r>
      <w:r w:rsidRPr="000C29C9">
        <w:rPr>
          <w:rFonts w:asciiTheme="minorHAnsi" w:hAnsiTheme="minorHAnsi" w:cstheme="minorHAnsi"/>
        </w:rPr>
        <w:t>DNS</w:t>
      </w:r>
      <w:r w:rsidRPr="000C29C9">
        <w:rPr>
          <w:rFonts w:asciiTheme="minorHAnsi" w:hAnsiTheme="minorHAnsi" w:cstheme="minorHAnsi"/>
        </w:rPr>
        <w:t xml:space="preserve">, </w:t>
      </w:r>
      <w:r w:rsidRPr="000C29C9">
        <w:rPr>
          <w:rFonts w:asciiTheme="minorHAnsi" w:hAnsiTheme="minorHAnsi" w:cstheme="minorHAnsi"/>
        </w:rPr>
        <w:t>AZURE MONITOR</w:t>
      </w:r>
    </w:p>
    <w:p w14:paraId="084D7467" w14:textId="48D1A1BA" w:rsidR="00C15F1A" w:rsidRPr="00C15F1A" w:rsidRDefault="00C15F1A" w:rsidP="00C15F1A">
      <w:pPr>
        <w:pStyle w:val="BodyText"/>
        <w:spacing w:line="276" w:lineRule="auto"/>
        <w:ind w:left="-154" w:right="214" w:firstLine="0"/>
        <w:rPr>
          <w:rFonts w:asciiTheme="minorHAnsi" w:hAnsiTheme="minorHAnsi" w:cstheme="minorHAnsi"/>
          <w:lang w:val="en-IN"/>
        </w:rPr>
      </w:pPr>
    </w:p>
    <w:p w14:paraId="6C7F0970" w14:textId="068BF5C3" w:rsidR="00E67226" w:rsidRPr="00C15F1A" w:rsidRDefault="008E705A" w:rsidP="00C15F1A">
      <w:pPr>
        <w:pStyle w:val="BodyText"/>
        <w:spacing w:line="276" w:lineRule="auto"/>
        <w:ind w:left="0" w:right="214" w:firstLine="0"/>
        <w:rPr>
          <w:rFonts w:asciiTheme="minorHAnsi" w:hAnsiTheme="minorHAnsi" w:cstheme="minorHAnsi"/>
        </w:rPr>
      </w:pPr>
      <w:r w:rsidRPr="00C15F1A">
        <w:rPr>
          <w:rFonts w:asciiTheme="minorHAnsi" w:hAnsiTheme="minorHAnsi" w:cstheme="minorHAnsi"/>
          <w:b/>
          <w:noProof/>
        </w:rPr>
        <mc:AlternateContent>
          <mc:Choice Requires="wps">
            <w:drawing>
              <wp:anchor distT="0" distB="0" distL="0" distR="0" simplePos="0" relativeHeight="487589888" behindDoc="1" locked="0" layoutInCell="1" allowOverlap="1" wp14:anchorId="4BBA4E4D" wp14:editId="455ACD85">
                <wp:simplePos x="0" y="0"/>
                <wp:positionH relativeFrom="page">
                  <wp:posOffset>359410</wp:posOffset>
                </wp:positionH>
                <wp:positionV relativeFrom="paragraph">
                  <wp:posOffset>183515</wp:posOffset>
                </wp:positionV>
                <wp:extent cx="6742430" cy="195580"/>
                <wp:effectExtent l="0" t="0" r="0" b="0"/>
                <wp:wrapTopAndBottom/>
                <wp:docPr id="206603289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2430" cy="195580"/>
                        </a:xfrm>
                        <a:prstGeom prst="rect">
                          <a:avLst/>
                        </a:prstGeom>
                        <a:ln w="6096">
                          <a:solidFill>
                            <a:srgbClr val="000000"/>
                          </a:solidFill>
                          <a:prstDash val="sysDot"/>
                        </a:ln>
                      </wps:spPr>
                      <wps:txbx>
                        <w:txbxContent>
                          <w:p w14:paraId="743401B5" w14:textId="1CD6EB72" w:rsidR="008E705A" w:rsidRDefault="008E705A" w:rsidP="008E705A">
                            <w:pPr>
                              <w:tabs>
                                <w:tab w:val="left" w:pos="8046"/>
                              </w:tabs>
                              <w:spacing w:before="19"/>
                              <w:ind w:left="28"/>
                              <w:rPr>
                                <w:b/>
                              </w:rPr>
                            </w:pPr>
                            <w:r>
                              <w:rPr>
                                <w:b/>
                              </w:rPr>
                              <w:tab/>
                              <w:t>Ma</w:t>
                            </w:r>
                            <w:r w:rsidR="00C0320D">
                              <w:rPr>
                                <w:b/>
                              </w:rPr>
                              <w:t>y</w:t>
                            </w:r>
                            <w:r>
                              <w:rPr>
                                <w:b/>
                              </w:rPr>
                              <w:t xml:space="preserve"> -</w:t>
                            </w:r>
                            <w:r w:rsidR="00C0320D">
                              <w:rPr>
                                <w:b/>
                              </w:rPr>
                              <w:t xml:space="preserve"> </w:t>
                            </w:r>
                            <w:r>
                              <w:rPr>
                                <w:b/>
                              </w:rPr>
                              <w:t>202</w:t>
                            </w:r>
                            <w:r w:rsidR="00C0320D">
                              <w:rPr>
                                <w:b/>
                              </w:rPr>
                              <w:t>0</w:t>
                            </w:r>
                            <w:r>
                              <w:rPr>
                                <w:b/>
                                <w:spacing w:val="-4"/>
                              </w:rPr>
                              <w:t xml:space="preserve"> </w:t>
                            </w:r>
                            <w:r>
                              <w:rPr>
                                <w:b/>
                              </w:rPr>
                              <w:t>to</w:t>
                            </w:r>
                            <w:r>
                              <w:rPr>
                                <w:b/>
                                <w:spacing w:val="-7"/>
                              </w:rPr>
                              <w:t xml:space="preserve"> </w:t>
                            </w:r>
                            <w:r w:rsidR="00C0320D">
                              <w:rPr>
                                <w:b/>
                              </w:rPr>
                              <w:t>Feb - 2023</w:t>
                            </w:r>
                          </w:p>
                        </w:txbxContent>
                      </wps:txbx>
                      <wps:bodyPr wrap="square" lIns="0" tIns="0" rIns="0" bIns="0" rtlCol="0">
                        <a:noAutofit/>
                      </wps:bodyPr>
                    </wps:wsp>
                  </a:graphicData>
                </a:graphic>
              </wp:anchor>
            </w:drawing>
          </mc:Choice>
          <mc:Fallback>
            <w:pict>
              <v:shape w14:anchorId="4BBA4E4D" id="_x0000_s1027" type="#_x0000_t202" style="position:absolute;left:0;text-align:left;margin-left:28.3pt;margin-top:14.45pt;width:530.9pt;height:15.4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" filled="f" strokeweight=".48pt">
                <v:stroke dashstyle="1 1"/>
                <v:path arrowok="t"/>
                <v:textbox inset="0,0,0,0">
                  <w:txbxContent>
                    <w:p w14:paraId="743401B5" w14:textId="1CD6EB72" w:rsidR="008E705A" w:rsidRDefault="008E705A" w:rsidP="008E705A">
                      <w:pPr>
                        <w:tabs>
                          <w:tab w:val="left" w:pos="8046"/>
                        </w:tabs>
                        <w:spacing w:before="19"/>
                        <w:ind w:left="28"/>
                        <w:rPr>
                          <w:b/>
                        </w:rPr>
                      </w:pPr>
                      <w:r>
                        <w:rPr>
                          <w:b/>
                        </w:rPr>
                        <w:tab/>
                        <w:t>Ma</w:t>
                      </w:r>
                      <w:r w:rsidR="00C0320D">
                        <w:rPr>
                          <w:b/>
                        </w:rPr>
                        <w:t>y</w:t>
                      </w:r>
                      <w:r>
                        <w:rPr>
                          <w:b/>
                        </w:rPr>
                        <w:t xml:space="preserve"> -</w:t>
                      </w:r>
                      <w:r w:rsidR="00C0320D">
                        <w:rPr>
                          <w:b/>
                        </w:rPr>
                        <w:t xml:space="preserve"> </w:t>
                      </w:r>
                      <w:r>
                        <w:rPr>
                          <w:b/>
                        </w:rPr>
                        <w:t>202</w:t>
                      </w:r>
                      <w:r w:rsidR="00C0320D">
                        <w:rPr>
                          <w:b/>
                        </w:rPr>
                        <w:t>0</w:t>
                      </w:r>
                      <w:r>
                        <w:rPr>
                          <w:b/>
                          <w:spacing w:val="-4"/>
                        </w:rPr>
                        <w:t xml:space="preserve"> </w:t>
                      </w:r>
                      <w:r>
                        <w:rPr>
                          <w:b/>
                        </w:rPr>
                        <w:t>to</w:t>
                      </w:r>
                      <w:r>
                        <w:rPr>
                          <w:b/>
                          <w:spacing w:val="-7"/>
                        </w:rPr>
                        <w:t xml:space="preserve"> </w:t>
                      </w:r>
                      <w:r w:rsidR="00C0320D">
                        <w:rPr>
                          <w:b/>
                        </w:rPr>
                        <w:t>Feb - 2023</w:t>
                      </w:r>
                    </w:p>
                  </w:txbxContent>
                </v:textbox>
                <w10:wrap type="topAndBottom" anchorx="page"/>
              </v:shape>
            </w:pict>
          </mc:Fallback>
        </mc:AlternateContent>
      </w:r>
    </w:p>
    <w:p w14:paraId="609A01D3" w14:textId="52513295" w:rsidR="00E67226" w:rsidRPr="00C15F1A" w:rsidRDefault="009B06C5" w:rsidP="00E67226">
      <w:pPr>
        <w:pStyle w:val="Heading2"/>
        <w:tabs>
          <w:tab w:val="left" w:pos="2314"/>
        </w:tabs>
        <w:spacing w:before="100"/>
        <w:jc w:val="both"/>
        <w:rPr>
          <w:rFonts w:asciiTheme="minorHAnsi" w:hAnsiTheme="minorHAnsi" w:cstheme="minorHAnsi"/>
          <w:spacing w:val="-4"/>
        </w:rPr>
      </w:pPr>
      <w:r w:rsidRPr="00C15F1A">
        <w:rPr>
          <w:rFonts w:asciiTheme="minorHAnsi" w:hAnsiTheme="minorHAnsi" w:cstheme="minorHAnsi"/>
          <w:spacing w:val="-2"/>
        </w:rPr>
        <w:t>Client</w:t>
      </w:r>
      <w:r w:rsidRPr="00C15F1A">
        <w:rPr>
          <w:rFonts w:asciiTheme="minorHAnsi" w:hAnsiTheme="minorHAnsi" w:cstheme="minorHAnsi"/>
        </w:rPr>
        <w:t>:</w:t>
      </w:r>
      <w:r w:rsidR="00E67226" w:rsidRPr="00C15F1A">
        <w:rPr>
          <w:rFonts w:asciiTheme="minorHAnsi" w:hAnsiTheme="minorHAnsi" w:cstheme="minorHAnsi"/>
          <w:spacing w:val="-12"/>
        </w:rPr>
        <w:t xml:space="preserve"> </w:t>
      </w:r>
      <w:r w:rsidR="000746D7" w:rsidRPr="00C15F1A">
        <w:rPr>
          <w:rFonts w:asciiTheme="minorHAnsi" w:hAnsiTheme="minorHAnsi" w:cstheme="minorHAnsi"/>
        </w:rPr>
        <w:t>HCA Health</w:t>
      </w:r>
      <w:r w:rsidR="000E0FC2" w:rsidRPr="00C15F1A">
        <w:rPr>
          <w:rFonts w:asciiTheme="minorHAnsi" w:hAnsiTheme="minorHAnsi" w:cstheme="minorHAnsi"/>
        </w:rPr>
        <w:t>c</w:t>
      </w:r>
      <w:r w:rsidR="000746D7" w:rsidRPr="00C15F1A">
        <w:rPr>
          <w:rFonts w:asciiTheme="minorHAnsi" w:hAnsiTheme="minorHAnsi" w:cstheme="minorHAnsi"/>
        </w:rPr>
        <w:t>are</w:t>
      </w:r>
      <w:r w:rsidR="00E67226" w:rsidRPr="00C15F1A">
        <w:rPr>
          <w:rFonts w:asciiTheme="minorHAnsi" w:hAnsiTheme="minorHAnsi" w:cstheme="minorHAnsi"/>
        </w:rPr>
        <w:t xml:space="preserve">, </w:t>
      </w:r>
      <w:r w:rsidR="008E21DD" w:rsidRPr="00C15F1A">
        <w:rPr>
          <w:rFonts w:asciiTheme="minorHAnsi" w:hAnsiTheme="minorHAnsi" w:cstheme="minorHAnsi"/>
        </w:rPr>
        <w:t>Nashville</w:t>
      </w:r>
      <w:r w:rsidR="00E67226" w:rsidRPr="00C15F1A">
        <w:rPr>
          <w:rFonts w:asciiTheme="minorHAnsi" w:hAnsiTheme="minorHAnsi" w:cstheme="minorHAnsi"/>
        </w:rPr>
        <w:t xml:space="preserve">, </w:t>
      </w:r>
      <w:r w:rsidR="008E21DD" w:rsidRPr="00C15F1A">
        <w:rPr>
          <w:rFonts w:asciiTheme="minorHAnsi" w:hAnsiTheme="minorHAnsi" w:cstheme="minorHAnsi"/>
        </w:rPr>
        <w:t>TN</w:t>
      </w:r>
    </w:p>
    <w:p w14:paraId="0F44EA79" w14:textId="584E4CA6" w:rsidR="00E67226" w:rsidRPr="00C15F1A" w:rsidRDefault="009B06C5" w:rsidP="00E67226">
      <w:pPr>
        <w:pStyle w:val="Heading2"/>
        <w:tabs>
          <w:tab w:val="left" w:pos="2314"/>
        </w:tabs>
        <w:spacing w:before="100"/>
        <w:jc w:val="both"/>
        <w:rPr>
          <w:rFonts w:asciiTheme="minorHAnsi" w:hAnsiTheme="minorHAnsi" w:cstheme="minorHAnsi"/>
        </w:rPr>
      </w:pPr>
      <w:r w:rsidRPr="00C15F1A">
        <w:rPr>
          <w:rFonts w:asciiTheme="minorHAnsi" w:hAnsiTheme="minorHAnsi" w:cstheme="minorHAnsi"/>
          <w:spacing w:val="-4"/>
        </w:rPr>
        <w:t>Role</w:t>
      </w:r>
      <w:r w:rsidRPr="00C15F1A">
        <w:rPr>
          <w:rFonts w:asciiTheme="minorHAnsi" w:hAnsiTheme="minorHAnsi" w:cstheme="minorHAnsi"/>
        </w:rPr>
        <w:t>:</w:t>
      </w:r>
      <w:r w:rsidR="00E67226" w:rsidRPr="00C15F1A">
        <w:rPr>
          <w:rFonts w:asciiTheme="minorHAnsi" w:hAnsiTheme="minorHAnsi" w:cstheme="minorHAnsi"/>
          <w:spacing w:val="-2"/>
        </w:rPr>
        <w:t xml:space="preserve"> Site Reliability Engineer</w:t>
      </w:r>
    </w:p>
    <w:p w14:paraId="61E3F03B" w14:textId="77777777" w:rsidR="00E67226" w:rsidRPr="00C15F1A" w:rsidRDefault="00E67226" w:rsidP="00E67226">
      <w:pPr>
        <w:tabs>
          <w:tab w:val="left" w:pos="2314"/>
        </w:tabs>
        <w:spacing w:before="38" w:line="408" w:lineRule="auto"/>
        <w:ind w:left="153" w:right="5264"/>
        <w:jc w:val="both"/>
        <w:rPr>
          <w:rFonts w:asciiTheme="minorHAnsi" w:hAnsiTheme="minorHAnsi" w:cstheme="minorHAnsi"/>
          <w:b/>
        </w:rPr>
      </w:pPr>
      <w:r w:rsidRPr="00C15F1A">
        <w:rPr>
          <w:rFonts w:asciiTheme="minorHAnsi" w:hAnsiTheme="minorHAnsi" w:cstheme="minorHAnsi"/>
          <w:b/>
          <w:spacing w:val="-2"/>
        </w:rPr>
        <w:t>Responsibilities:</w:t>
      </w:r>
    </w:p>
    <w:p w14:paraId="043A0739" w14:textId="4778096C"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Designed and implemented a high-availability healthcare data platform using </w:t>
      </w:r>
      <w:r w:rsidRPr="000C29C9">
        <w:rPr>
          <w:rFonts w:asciiTheme="minorHAnsi" w:hAnsiTheme="minorHAnsi" w:cstheme="minorHAnsi"/>
          <w:b/>
          <w:bCs/>
          <w:lang w:val="en-IN"/>
        </w:rPr>
        <w:t>AWS EKS</w:t>
      </w:r>
      <w:r w:rsidRPr="000C29C9">
        <w:rPr>
          <w:rFonts w:asciiTheme="minorHAnsi" w:hAnsiTheme="minorHAnsi" w:cstheme="minorHAnsi"/>
          <w:lang w:val="en-IN"/>
        </w:rPr>
        <w:t>, configuring clusters with node scaling policies that ensured 99.99% uptime for patient systems while maintaining HIPAA compliance during peak hospital admission periods.</w:t>
      </w:r>
    </w:p>
    <w:p w14:paraId="4133BB19" w14:textId="630E5CC2"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Engineered robust DNS routing systems using </w:t>
      </w:r>
      <w:r w:rsidRPr="000C29C9">
        <w:rPr>
          <w:rFonts w:asciiTheme="minorHAnsi" w:hAnsiTheme="minorHAnsi" w:cstheme="minorHAnsi"/>
          <w:b/>
          <w:bCs/>
          <w:lang w:val="en-IN"/>
        </w:rPr>
        <w:t>AWS ROUTE 53</w:t>
      </w:r>
      <w:r w:rsidRPr="000C29C9">
        <w:rPr>
          <w:rFonts w:asciiTheme="minorHAnsi" w:hAnsiTheme="minorHAnsi" w:cstheme="minorHAnsi"/>
          <w:lang w:val="en-IN"/>
        </w:rPr>
        <w:t>, creating health-check-based failover mechanisms and weighted routing policies that optimized traffic distribution and ensured continuous access to critical healthcare applications across multiple facilities.</w:t>
      </w:r>
    </w:p>
    <w:p w14:paraId="789D7A0E" w14:textId="3909673A"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Developed monitoring solutions with </w:t>
      </w:r>
      <w:r w:rsidRPr="000C29C9">
        <w:rPr>
          <w:rFonts w:asciiTheme="minorHAnsi" w:hAnsiTheme="minorHAnsi" w:cstheme="minorHAnsi"/>
          <w:b/>
          <w:bCs/>
          <w:lang w:val="en-IN"/>
        </w:rPr>
        <w:t>AWS CLOUDWATCH</w:t>
      </w:r>
      <w:r w:rsidRPr="000C29C9">
        <w:rPr>
          <w:rFonts w:asciiTheme="minorHAnsi" w:hAnsiTheme="minorHAnsi" w:cstheme="minorHAnsi"/>
          <w:lang w:val="en-IN"/>
        </w:rPr>
        <w:t xml:space="preserve"> and </w:t>
      </w:r>
      <w:r w:rsidRPr="000C29C9">
        <w:rPr>
          <w:rFonts w:asciiTheme="minorHAnsi" w:hAnsiTheme="minorHAnsi" w:cstheme="minorHAnsi"/>
          <w:b/>
          <w:bCs/>
          <w:lang w:val="en-IN"/>
        </w:rPr>
        <w:t>AWS X-RAY</w:t>
      </w:r>
      <w:r w:rsidRPr="000C29C9">
        <w:rPr>
          <w:rFonts w:asciiTheme="minorHAnsi" w:hAnsiTheme="minorHAnsi" w:cstheme="minorHAnsi"/>
          <w:lang w:val="en-IN"/>
        </w:rPr>
        <w:t>, creating dashboards and automated alerts for patient record systems while implementing anomaly detection to identify potential failures impacting clinical workflows in real time.</w:t>
      </w:r>
    </w:p>
    <w:p w14:paraId="4C607255" w14:textId="38C9F35D"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Built and optimized content delivery architectures with </w:t>
      </w:r>
      <w:r w:rsidRPr="000C29C9">
        <w:rPr>
          <w:rFonts w:asciiTheme="minorHAnsi" w:hAnsiTheme="minorHAnsi" w:cstheme="minorHAnsi"/>
          <w:b/>
          <w:bCs/>
          <w:lang w:val="en-IN"/>
        </w:rPr>
        <w:t>AWS CLOUDFRONT</w:t>
      </w:r>
      <w:r w:rsidRPr="000C29C9">
        <w:rPr>
          <w:rFonts w:asciiTheme="minorHAnsi" w:hAnsiTheme="minorHAnsi" w:cstheme="minorHAnsi"/>
          <w:lang w:val="en-IN"/>
        </w:rPr>
        <w:t xml:space="preserve"> and </w:t>
      </w:r>
      <w:r w:rsidRPr="000C29C9">
        <w:rPr>
          <w:rFonts w:asciiTheme="minorHAnsi" w:hAnsiTheme="minorHAnsi" w:cstheme="minorHAnsi"/>
          <w:b/>
          <w:bCs/>
          <w:lang w:val="en-IN"/>
        </w:rPr>
        <w:t>AWS Global Accelerator</w:t>
      </w:r>
      <w:r w:rsidRPr="000C29C9">
        <w:rPr>
          <w:rFonts w:asciiTheme="minorHAnsi" w:hAnsiTheme="minorHAnsi" w:cstheme="minorHAnsi"/>
          <w:lang w:val="en-IN"/>
        </w:rPr>
        <w:t xml:space="preserve">, securely distributing medical imaging data with minimal latency across global healthcare facilities, configuring origin failover and cache </w:t>
      </w:r>
      <w:proofErr w:type="spellStart"/>
      <w:r w:rsidRPr="000C29C9">
        <w:rPr>
          <w:rFonts w:asciiTheme="minorHAnsi" w:hAnsiTheme="minorHAnsi" w:cstheme="minorHAnsi"/>
          <w:lang w:val="en-IN"/>
        </w:rPr>
        <w:t>behaviors</w:t>
      </w:r>
      <w:proofErr w:type="spellEnd"/>
      <w:r w:rsidRPr="000C29C9">
        <w:rPr>
          <w:rFonts w:asciiTheme="minorHAnsi" w:hAnsiTheme="minorHAnsi" w:cstheme="minorHAnsi"/>
          <w:lang w:val="en-IN"/>
        </w:rPr>
        <w:t xml:space="preserve"> to ensure reliable delivery of critical content.</w:t>
      </w:r>
    </w:p>
    <w:p w14:paraId="2B0EFB79" w14:textId="368A01B7"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Created secure network infrastructure using </w:t>
      </w:r>
      <w:r w:rsidRPr="000C29C9">
        <w:rPr>
          <w:rFonts w:asciiTheme="minorHAnsi" w:hAnsiTheme="minorHAnsi" w:cstheme="minorHAnsi"/>
          <w:b/>
          <w:bCs/>
          <w:lang w:val="en-IN"/>
        </w:rPr>
        <w:t>AWS VPC</w:t>
      </w:r>
      <w:r w:rsidRPr="000C29C9">
        <w:rPr>
          <w:rFonts w:asciiTheme="minorHAnsi" w:hAnsiTheme="minorHAnsi" w:cstheme="minorHAnsi"/>
          <w:lang w:val="en-IN"/>
        </w:rPr>
        <w:t xml:space="preserve"> and </w:t>
      </w:r>
      <w:r w:rsidRPr="000C29C9">
        <w:rPr>
          <w:rFonts w:asciiTheme="minorHAnsi" w:hAnsiTheme="minorHAnsi" w:cstheme="minorHAnsi"/>
          <w:b/>
          <w:bCs/>
          <w:lang w:val="en-IN"/>
        </w:rPr>
        <w:t>AWS SUBNETS</w:t>
      </w:r>
      <w:r w:rsidRPr="000C29C9">
        <w:rPr>
          <w:rFonts w:asciiTheme="minorHAnsi" w:hAnsiTheme="minorHAnsi" w:cstheme="minorHAnsi"/>
          <w:lang w:val="en-IN"/>
        </w:rPr>
        <w:t>, implementing strict segmentation, network ACLs, and security groups to protect sensitive patient data while enabling secure communication between different healthcare application environments.</w:t>
      </w:r>
    </w:p>
    <w:p w14:paraId="78D22D91" w14:textId="67709588"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Implemented L7 Proxy systems for healthcare APIs, configuring advanced health checks and routing rules to ensure proper load distribution, failover capabilities, and uninterrupted access to critical patient services </w:t>
      </w:r>
      <w:r w:rsidRPr="000C29C9">
        <w:rPr>
          <w:rFonts w:asciiTheme="minorHAnsi" w:hAnsiTheme="minorHAnsi" w:cstheme="minorHAnsi"/>
          <w:lang w:val="en-IN"/>
        </w:rPr>
        <w:lastRenderedPageBreak/>
        <w:t>during peak admission periods.</w:t>
      </w:r>
    </w:p>
    <w:p w14:paraId="322B00FF" w14:textId="65256A41"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Developed high-performance microservices using </w:t>
      </w:r>
      <w:r w:rsidRPr="000C29C9">
        <w:rPr>
          <w:rFonts w:asciiTheme="minorHAnsi" w:hAnsiTheme="minorHAnsi" w:cstheme="minorHAnsi"/>
          <w:b/>
          <w:bCs/>
          <w:lang w:val="en-IN"/>
        </w:rPr>
        <w:t>Rust</w:t>
      </w:r>
      <w:r w:rsidRPr="000C29C9">
        <w:rPr>
          <w:rFonts w:asciiTheme="minorHAnsi" w:hAnsiTheme="minorHAnsi" w:cstheme="minorHAnsi"/>
          <w:lang w:val="en-IN"/>
        </w:rPr>
        <w:t xml:space="preserve"> for processing sensitive healthcare data, creating memory-safe libraries for data validation that minimized processing time while adhering to strict HIPAA compliance requirements.</w:t>
      </w:r>
    </w:p>
    <w:p w14:paraId="36D21113" w14:textId="676A365F"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Configured and managed </w:t>
      </w:r>
      <w:r w:rsidRPr="000C29C9">
        <w:rPr>
          <w:rFonts w:asciiTheme="minorHAnsi" w:hAnsiTheme="minorHAnsi" w:cstheme="minorHAnsi"/>
          <w:b/>
          <w:bCs/>
          <w:lang w:val="en-IN"/>
        </w:rPr>
        <w:t>Apache Traffic Server (ATS)</w:t>
      </w:r>
      <w:r w:rsidRPr="000C29C9">
        <w:rPr>
          <w:rFonts w:asciiTheme="minorHAnsi" w:hAnsiTheme="minorHAnsi" w:cstheme="minorHAnsi"/>
          <w:lang w:val="en-IN"/>
        </w:rPr>
        <w:t xml:space="preserve"> as a caching layer for healthcare web applications, developing custom plugins to optimize response times for frequently accessed medical reference materials and specialized healthcare content.</w:t>
      </w:r>
    </w:p>
    <w:p w14:paraId="33E5E8F5" w14:textId="70B4D6E4"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Designed machine learning pipelines on </w:t>
      </w:r>
      <w:r w:rsidRPr="000C29C9">
        <w:rPr>
          <w:rFonts w:asciiTheme="minorHAnsi" w:hAnsiTheme="minorHAnsi" w:cstheme="minorHAnsi"/>
          <w:b/>
          <w:bCs/>
          <w:lang w:val="en-IN"/>
        </w:rPr>
        <w:t>AWS</w:t>
      </w:r>
      <w:r w:rsidRPr="000C29C9">
        <w:rPr>
          <w:rFonts w:asciiTheme="minorHAnsi" w:hAnsiTheme="minorHAnsi" w:cstheme="minorHAnsi"/>
          <w:lang w:val="en-IN"/>
        </w:rPr>
        <w:t xml:space="preserve"> infrastructure to </w:t>
      </w:r>
      <w:proofErr w:type="spellStart"/>
      <w:r w:rsidRPr="000C29C9">
        <w:rPr>
          <w:rFonts w:asciiTheme="minorHAnsi" w:hAnsiTheme="minorHAnsi" w:cstheme="minorHAnsi"/>
          <w:lang w:val="en-IN"/>
        </w:rPr>
        <w:t>analyze</w:t>
      </w:r>
      <w:proofErr w:type="spellEnd"/>
      <w:r w:rsidRPr="000C29C9">
        <w:rPr>
          <w:rFonts w:asciiTheme="minorHAnsi" w:hAnsiTheme="minorHAnsi" w:cstheme="minorHAnsi"/>
          <w:lang w:val="en-IN"/>
        </w:rPr>
        <w:t xml:space="preserve"> system performance patterns, predict potential failures, and optimize resource allocation during high-demand periods such as flu season or public health emergencies.</w:t>
      </w:r>
    </w:p>
    <w:p w14:paraId="1626DDCB" w14:textId="64A4D6BF"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Managed collaborative project workflows using </w:t>
      </w:r>
      <w:r w:rsidRPr="000C29C9">
        <w:rPr>
          <w:rFonts w:asciiTheme="minorHAnsi" w:hAnsiTheme="minorHAnsi" w:cstheme="minorHAnsi"/>
          <w:b/>
          <w:bCs/>
          <w:lang w:val="en-IN"/>
        </w:rPr>
        <w:t>GITHUB</w:t>
      </w:r>
      <w:r w:rsidRPr="000C29C9">
        <w:rPr>
          <w:rFonts w:asciiTheme="minorHAnsi" w:hAnsiTheme="minorHAnsi" w:cstheme="minorHAnsi"/>
          <w:lang w:val="en-IN"/>
        </w:rPr>
        <w:t xml:space="preserve">, </w:t>
      </w:r>
      <w:r w:rsidRPr="000C29C9">
        <w:rPr>
          <w:rFonts w:asciiTheme="minorHAnsi" w:hAnsiTheme="minorHAnsi" w:cstheme="minorHAnsi"/>
          <w:b/>
          <w:bCs/>
          <w:lang w:val="en-IN"/>
        </w:rPr>
        <w:t>Trello</w:t>
      </w:r>
      <w:r w:rsidRPr="000C29C9">
        <w:rPr>
          <w:rFonts w:asciiTheme="minorHAnsi" w:hAnsiTheme="minorHAnsi" w:cstheme="minorHAnsi"/>
          <w:lang w:val="en-IN"/>
        </w:rPr>
        <w:t xml:space="preserve">, and </w:t>
      </w:r>
      <w:r w:rsidRPr="000C29C9">
        <w:rPr>
          <w:rFonts w:asciiTheme="minorHAnsi" w:hAnsiTheme="minorHAnsi" w:cstheme="minorHAnsi"/>
          <w:b/>
          <w:bCs/>
          <w:lang w:val="en-IN"/>
        </w:rPr>
        <w:t>NOTION</w:t>
      </w:r>
      <w:r w:rsidRPr="000C29C9">
        <w:rPr>
          <w:rFonts w:asciiTheme="minorHAnsi" w:hAnsiTheme="minorHAnsi" w:cstheme="minorHAnsi"/>
          <w:lang w:val="en-IN"/>
        </w:rPr>
        <w:t>, creating detailed documentation and runbooks to coordinate infrastructure changes and enable on-call engineers to handle critical healthcare system incidents effectively.</w:t>
      </w:r>
    </w:p>
    <w:p w14:paraId="6C175F9A" w14:textId="22CF4936"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Implemented advanced TCP/IP network configurations to optimize packet routing, congestion control, and latency for critical healthcare data transmission, ensuring reliable real-time communication for patient monitoring applications across multiple clinical environments.</w:t>
      </w:r>
    </w:p>
    <w:p w14:paraId="57BB9340" w14:textId="05385EB5"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Engineered </w:t>
      </w:r>
      <w:r w:rsidRPr="000C29C9">
        <w:rPr>
          <w:rFonts w:asciiTheme="minorHAnsi" w:hAnsiTheme="minorHAnsi" w:cstheme="minorHAnsi"/>
          <w:b/>
          <w:bCs/>
          <w:lang w:val="en-IN"/>
        </w:rPr>
        <w:t>AWS ALB</w:t>
      </w:r>
      <w:r w:rsidRPr="000C29C9">
        <w:rPr>
          <w:rFonts w:asciiTheme="minorHAnsi" w:hAnsiTheme="minorHAnsi" w:cstheme="minorHAnsi"/>
          <w:lang w:val="en-IN"/>
        </w:rPr>
        <w:t xml:space="preserve"> configurations with sophisticated routing rules and health checks to distribute healthcare application traffic based on service availability, while using access logs to monitor traffic patterns and maintain security compliance.</w:t>
      </w:r>
    </w:p>
    <w:p w14:paraId="520CE547" w14:textId="5E96012C"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Deployed </w:t>
      </w:r>
      <w:r w:rsidRPr="000C29C9">
        <w:rPr>
          <w:rFonts w:asciiTheme="minorHAnsi" w:hAnsiTheme="minorHAnsi" w:cstheme="minorHAnsi"/>
          <w:b/>
          <w:bCs/>
          <w:lang w:val="en-IN"/>
        </w:rPr>
        <w:t>AWS EC2</w:t>
      </w:r>
      <w:r w:rsidRPr="000C29C9">
        <w:rPr>
          <w:rFonts w:asciiTheme="minorHAnsi" w:hAnsiTheme="minorHAnsi" w:cstheme="minorHAnsi"/>
          <w:lang w:val="en-IN"/>
        </w:rPr>
        <w:t xml:space="preserve"> instances with auto-scaling groups and custom AMIs, securing access through instance profiles while dynamically adjusting compute resources to meet fluctuating healthcare workloads across multiple departments and clinical services.</w:t>
      </w:r>
    </w:p>
    <w:p w14:paraId="53C4A544" w14:textId="3BB7D066"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Designed and implemented </w:t>
      </w:r>
      <w:r w:rsidRPr="000C29C9">
        <w:rPr>
          <w:rFonts w:asciiTheme="minorHAnsi" w:hAnsiTheme="minorHAnsi" w:cstheme="minorHAnsi"/>
          <w:b/>
          <w:bCs/>
          <w:lang w:val="en-IN"/>
        </w:rPr>
        <w:t>IPVS</w:t>
      </w:r>
      <w:r w:rsidRPr="000C29C9">
        <w:rPr>
          <w:rFonts w:asciiTheme="minorHAnsi" w:hAnsiTheme="minorHAnsi" w:cstheme="minorHAnsi"/>
          <w:lang w:val="en-IN"/>
        </w:rPr>
        <w:t xml:space="preserve"> load balancing solutions for healthcare applications, ensuring even traffic distribution, session persistence for patient interactions, and optimized resource utilization during peak service hours across multiple server clusters.</w:t>
      </w:r>
    </w:p>
    <w:p w14:paraId="3A04FEB1" w14:textId="15C2A39C"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Established secure HTTP communication standards, configuring headers, CORS policies, and content security measures to protect sensitive patient data, while developing automated testing tools to verify compliance for all healthcare application endpoints.</w:t>
      </w:r>
    </w:p>
    <w:p w14:paraId="6CAB8FBC" w14:textId="670B673E"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Implemented advanced routing platforms for multi-site healthcare networks, reducing cross-facility consultation delays by 47% and improving emergency response coordination through optimized network traffic management and prioritization of critical medical data transfers.</w:t>
      </w:r>
    </w:p>
    <w:p w14:paraId="0CB60B6C" w14:textId="3B84B1FB"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Configured enterprise-level proxy systems across 12 regional medical </w:t>
      </w:r>
      <w:proofErr w:type="spellStart"/>
      <w:r w:rsidRPr="000C29C9">
        <w:rPr>
          <w:rFonts w:asciiTheme="minorHAnsi" w:hAnsiTheme="minorHAnsi" w:cstheme="minorHAnsi"/>
          <w:lang w:val="en-IN"/>
        </w:rPr>
        <w:t>centers</w:t>
      </w:r>
      <w:proofErr w:type="spellEnd"/>
      <w:r w:rsidRPr="000C29C9">
        <w:rPr>
          <w:rFonts w:asciiTheme="minorHAnsi" w:hAnsiTheme="minorHAnsi" w:cstheme="minorHAnsi"/>
          <w:lang w:val="en-IN"/>
        </w:rPr>
        <w:t>, preventing unauthorized access to patient information while supporting intelligent caching mechanisms and achieving annual security compliance audits with zero findings.</w:t>
      </w:r>
    </w:p>
    <w:p w14:paraId="3EE0E5E8" w14:textId="6CACB8B5"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Optimized patient portal performance using </w:t>
      </w:r>
      <w:r w:rsidRPr="000C29C9">
        <w:rPr>
          <w:rFonts w:asciiTheme="minorHAnsi" w:hAnsiTheme="minorHAnsi" w:cstheme="minorHAnsi"/>
          <w:b/>
          <w:bCs/>
          <w:lang w:val="en-IN"/>
        </w:rPr>
        <w:t>AWS Global Accelerator</w:t>
      </w:r>
      <w:r w:rsidRPr="000C29C9">
        <w:rPr>
          <w:rFonts w:asciiTheme="minorHAnsi" w:hAnsiTheme="minorHAnsi" w:cstheme="minorHAnsi"/>
          <w:lang w:val="en-IN"/>
        </w:rPr>
        <w:t>, reducing latency for telehealth services in rural areas and improving connection stability by 68%, significantly decreasing appointment abandonment rates and enhancing overall patient satisfaction.</w:t>
      </w:r>
    </w:p>
    <w:p w14:paraId="54E0CD8C" w14:textId="3936DF61"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Redesigned DNS infrastructure with </w:t>
      </w:r>
      <w:r w:rsidRPr="000C29C9">
        <w:rPr>
          <w:rFonts w:asciiTheme="minorHAnsi" w:hAnsiTheme="minorHAnsi" w:cstheme="minorHAnsi"/>
          <w:b/>
          <w:bCs/>
          <w:lang w:val="en-IN"/>
        </w:rPr>
        <w:t>AWS ROUTE 53</w:t>
      </w:r>
      <w:r w:rsidRPr="000C29C9">
        <w:rPr>
          <w:rFonts w:asciiTheme="minorHAnsi" w:hAnsiTheme="minorHAnsi" w:cstheme="minorHAnsi"/>
          <w:lang w:val="en-IN"/>
        </w:rPr>
        <w:t xml:space="preserve"> to ensure high availability of EMR and PACS systems, implementing health-check protocols that automatically rerouted traffic during outages and achieved 99.99% uptime for essential patient care applications.</w:t>
      </w:r>
    </w:p>
    <w:p w14:paraId="4F3A4CA6" w14:textId="09246E2C"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Deployed </w:t>
      </w:r>
      <w:r w:rsidRPr="000C29C9">
        <w:rPr>
          <w:rFonts w:asciiTheme="minorHAnsi" w:hAnsiTheme="minorHAnsi" w:cstheme="minorHAnsi"/>
          <w:b/>
          <w:bCs/>
          <w:lang w:val="en-IN"/>
        </w:rPr>
        <w:t>AWS X-RAY</w:t>
      </w:r>
      <w:r w:rsidRPr="000C29C9">
        <w:rPr>
          <w:rFonts w:asciiTheme="minorHAnsi" w:hAnsiTheme="minorHAnsi" w:cstheme="minorHAnsi"/>
          <w:lang w:val="en-IN"/>
        </w:rPr>
        <w:t xml:space="preserve"> to monitor microservices supporting patient scheduling and insurance verification, reducing error rates by 73% while identifying bottlenecks in prescription authorization and improving patient wait times at healthcare facilities.</w:t>
      </w:r>
    </w:p>
    <w:p w14:paraId="0A9B5F83" w14:textId="55A350F8" w:rsidR="000C29C9" w:rsidRPr="000C29C9" w:rsidRDefault="000C29C9" w:rsidP="000C29C9">
      <w:pPr>
        <w:pStyle w:val="BodyText"/>
        <w:numPr>
          <w:ilvl w:val="0"/>
          <w:numId w:val="27"/>
        </w:numPr>
        <w:spacing w:line="276" w:lineRule="auto"/>
        <w:ind w:left="873" w:right="214"/>
        <w:rPr>
          <w:rFonts w:asciiTheme="minorHAnsi" w:hAnsiTheme="minorHAnsi" w:cstheme="minorHAnsi"/>
          <w:lang w:val="en-IN"/>
        </w:rPr>
      </w:pPr>
      <w:r w:rsidRPr="000C29C9">
        <w:rPr>
          <w:rFonts w:asciiTheme="minorHAnsi" w:hAnsiTheme="minorHAnsi" w:cstheme="minorHAnsi"/>
          <w:lang w:val="en-IN"/>
        </w:rPr>
        <w:t xml:space="preserve">Established version control protocols using </w:t>
      </w:r>
      <w:r w:rsidRPr="000C29C9">
        <w:rPr>
          <w:rFonts w:asciiTheme="minorHAnsi" w:hAnsiTheme="minorHAnsi" w:cstheme="minorHAnsi"/>
          <w:b/>
          <w:bCs/>
          <w:lang w:val="en-IN"/>
        </w:rPr>
        <w:t>GITHUB</w:t>
      </w:r>
      <w:r w:rsidRPr="000C29C9">
        <w:rPr>
          <w:rFonts w:asciiTheme="minorHAnsi" w:hAnsiTheme="minorHAnsi" w:cstheme="minorHAnsi"/>
          <w:lang w:val="en-IN"/>
        </w:rPr>
        <w:t xml:space="preserve"> repositories for healthcare integration scripts and compliance tools, standardizing code reviews, facilitating knowledge transfer, and ensuring audit-ready documentation for critical patient data and infrastructure systems.</w:t>
      </w:r>
    </w:p>
    <w:p w14:paraId="48DFDACA" w14:textId="77777777" w:rsidR="00C15F1A" w:rsidRPr="00C15F1A" w:rsidRDefault="00C15F1A" w:rsidP="00C15F1A">
      <w:pPr>
        <w:pStyle w:val="BodyText"/>
        <w:spacing w:line="276" w:lineRule="auto"/>
        <w:ind w:left="720" w:right="214" w:firstLine="0"/>
        <w:rPr>
          <w:rFonts w:asciiTheme="minorHAnsi" w:hAnsiTheme="minorHAnsi" w:cstheme="minorHAnsi"/>
          <w:lang w:val="en-IN"/>
        </w:rPr>
      </w:pPr>
    </w:p>
    <w:p w14:paraId="1358B91B" w14:textId="5973DE8E" w:rsidR="000C29C9" w:rsidRPr="000C29C9" w:rsidRDefault="000C29C9" w:rsidP="000C29C9">
      <w:pPr>
        <w:pStyle w:val="BodyText"/>
        <w:spacing w:line="276" w:lineRule="auto"/>
        <w:ind w:left="-154" w:right="214"/>
        <w:rPr>
          <w:rFonts w:asciiTheme="minorHAnsi" w:hAnsiTheme="minorHAnsi" w:cstheme="minorHAnsi"/>
        </w:rPr>
      </w:pPr>
      <w:r>
        <w:rPr>
          <w:rFonts w:asciiTheme="minorHAnsi" w:hAnsiTheme="minorHAnsi" w:cstheme="minorHAnsi"/>
          <w:b/>
          <w:bCs/>
        </w:rPr>
        <w:t xml:space="preserve">           </w:t>
      </w:r>
      <w:r w:rsidR="00E67226" w:rsidRPr="00C15F1A">
        <w:rPr>
          <w:rFonts w:asciiTheme="minorHAnsi" w:hAnsiTheme="minorHAnsi" w:cstheme="minorHAnsi"/>
          <w:b/>
          <w:bCs/>
        </w:rPr>
        <w:t>Environment:</w:t>
      </w:r>
      <w:r w:rsidR="00E67226" w:rsidRPr="00C15F1A">
        <w:rPr>
          <w:rFonts w:asciiTheme="minorHAnsi" w:hAnsiTheme="minorHAnsi" w:cstheme="minorHAnsi"/>
        </w:rPr>
        <w:t xml:space="preserve"> </w:t>
      </w:r>
      <w:r w:rsidRPr="000C29C9">
        <w:rPr>
          <w:rFonts w:asciiTheme="minorHAnsi" w:hAnsiTheme="minorHAnsi" w:cstheme="minorHAnsi"/>
        </w:rPr>
        <w:t xml:space="preserve">DNS, AWS ALB, L7 Proxy, AWS SUBNETS, AWS X-RAY, AWS VPC, Apache Traffic Server (ATS), TCP/IP, AWS </w:t>
      </w:r>
      <w:r w:rsidRPr="000C29C9">
        <w:rPr>
          <w:rFonts w:asciiTheme="minorHAnsi" w:hAnsiTheme="minorHAnsi" w:cstheme="minorHAnsi"/>
        </w:rPr>
        <w:lastRenderedPageBreak/>
        <w:t>EC2, AWS ROUTE 53, AWS EKS, AWS Global Accelerator, IPVS, routing platforms, AWS CLOUDWATCH, HTTP, Rust, AWS CLOUDFRONT</w:t>
      </w:r>
    </w:p>
    <w:p w14:paraId="195FAB7B" w14:textId="4DC1EF30" w:rsidR="00C15F1A" w:rsidRPr="00C15F1A" w:rsidRDefault="00C15F1A" w:rsidP="00C15F1A">
      <w:pPr>
        <w:pStyle w:val="BodyText"/>
        <w:spacing w:line="276" w:lineRule="auto"/>
        <w:ind w:left="-154" w:right="214" w:firstLine="0"/>
        <w:rPr>
          <w:rFonts w:asciiTheme="minorHAnsi" w:hAnsiTheme="minorHAnsi" w:cstheme="minorHAnsi"/>
          <w:lang w:val="en-IN"/>
        </w:rPr>
      </w:pPr>
    </w:p>
    <w:p w14:paraId="0C7ABFFE" w14:textId="06425266" w:rsidR="00454708" w:rsidRPr="00C15F1A" w:rsidRDefault="00454708" w:rsidP="00454708">
      <w:pPr>
        <w:pStyle w:val="BodyText"/>
        <w:spacing w:line="276" w:lineRule="auto"/>
        <w:ind w:left="206" w:right="214" w:firstLine="0"/>
        <w:rPr>
          <w:rFonts w:asciiTheme="minorHAnsi" w:hAnsiTheme="minorHAnsi" w:cstheme="minorHAnsi"/>
        </w:rPr>
      </w:pPr>
      <w:r w:rsidRPr="00C15F1A">
        <w:rPr>
          <w:rFonts w:asciiTheme="minorHAnsi" w:hAnsiTheme="minorHAnsi" w:cstheme="minorHAnsi"/>
          <w:b/>
          <w:noProof/>
        </w:rPr>
        <mc:AlternateContent>
          <mc:Choice Requires="wps">
            <w:drawing>
              <wp:anchor distT="0" distB="0" distL="0" distR="0" simplePos="0" relativeHeight="487591936" behindDoc="1" locked="0" layoutInCell="1" allowOverlap="1" wp14:anchorId="1ECA022B" wp14:editId="46C1FCC5">
                <wp:simplePos x="0" y="0"/>
                <wp:positionH relativeFrom="page">
                  <wp:posOffset>359410</wp:posOffset>
                </wp:positionH>
                <wp:positionV relativeFrom="paragraph">
                  <wp:posOffset>190500</wp:posOffset>
                </wp:positionV>
                <wp:extent cx="6742430" cy="195580"/>
                <wp:effectExtent l="0" t="0" r="0" b="0"/>
                <wp:wrapTopAndBottom/>
                <wp:docPr id="1625801801"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2430" cy="195580"/>
                        </a:xfrm>
                        <a:prstGeom prst="rect">
                          <a:avLst/>
                        </a:prstGeom>
                        <a:ln w="6096">
                          <a:solidFill>
                            <a:srgbClr val="000000"/>
                          </a:solidFill>
                          <a:prstDash val="sysDot"/>
                        </a:ln>
                      </wps:spPr>
                      <wps:txbx>
                        <w:txbxContent>
                          <w:p w14:paraId="31EE2176" w14:textId="49CBCB3F" w:rsidR="00454708" w:rsidRDefault="00454708" w:rsidP="00454708">
                            <w:pPr>
                              <w:tabs>
                                <w:tab w:val="left" w:pos="8046"/>
                              </w:tabs>
                              <w:spacing w:before="19"/>
                              <w:ind w:left="28"/>
                              <w:rPr>
                                <w:b/>
                              </w:rPr>
                            </w:pPr>
                            <w:r>
                              <w:rPr>
                                <w:b/>
                              </w:rPr>
                              <w:tab/>
                            </w:r>
                            <w:r w:rsidR="003850D4">
                              <w:rPr>
                                <w:b/>
                              </w:rPr>
                              <w:t>July</w:t>
                            </w:r>
                            <w:r>
                              <w:rPr>
                                <w:b/>
                              </w:rPr>
                              <w:t xml:space="preserve"> - 20</w:t>
                            </w:r>
                            <w:r w:rsidR="003850D4">
                              <w:rPr>
                                <w:b/>
                              </w:rPr>
                              <w:t>17</w:t>
                            </w:r>
                            <w:r>
                              <w:rPr>
                                <w:b/>
                                <w:spacing w:val="-4"/>
                              </w:rPr>
                              <w:t xml:space="preserve"> </w:t>
                            </w:r>
                            <w:r>
                              <w:rPr>
                                <w:b/>
                              </w:rPr>
                              <w:t>to</w:t>
                            </w:r>
                            <w:r>
                              <w:rPr>
                                <w:b/>
                                <w:spacing w:val="-7"/>
                              </w:rPr>
                              <w:t xml:space="preserve"> </w:t>
                            </w:r>
                            <w:r w:rsidR="003850D4">
                              <w:rPr>
                                <w:b/>
                              </w:rPr>
                              <w:t>Apr</w:t>
                            </w:r>
                            <w:r>
                              <w:rPr>
                                <w:b/>
                              </w:rPr>
                              <w:t xml:space="preserve"> - 20</w:t>
                            </w:r>
                            <w:r w:rsidR="00BB4326">
                              <w:rPr>
                                <w:b/>
                              </w:rPr>
                              <w:t>20</w:t>
                            </w:r>
                          </w:p>
                        </w:txbxContent>
                      </wps:txbx>
                      <wps:bodyPr wrap="square" lIns="0" tIns="0" rIns="0" bIns="0" rtlCol="0">
                        <a:noAutofit/>
                      </wps:bodyPr>
                    </wps:wsp>
                  </a:graphicData>
                </a:graphic>
              </wp:anchor>
            </w:drawing>
          </mc:Choice>
          <mc:Fallback>
            <w:pict>
              <v:shape w14:anchorId="1ECA022B" id="_x0000_s1028" type="#_x0000_t202" style="position:absolute;left:0;text-align:left;margin-left:28.3pt;margin-top:15pt;width:530.9pt;height:15.4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" filled="f" strokeweight=".48pt">
                <v:stroke dashstyle="1 1"/>
                <v:path arrowok="t"/>
                <v:textbox inset="0,0,0,0">
                  <w:txbxContent>
                    <w:p w14:paraId="31EE2176" w14:textId="49CBCB3F" w:rsidR="00454708" w:rsidRDefault="00454708" w:rsidP="00454708">
                      <w:pPr>
                        <w:tabs>
                          <w:tab w:val="left" w:pos="8046"/>
                        </w:tabs>
                        <w:spacing w:before="19"/>
                        <w:ind w:left="28"/>
                        <w:rPr>
                          <w:b/>
                        </w:rPr>
                      </w:pPr>
                      <w:r>
                        <w:rPr>
                          <w:b/>
                        </w:rPr>
                        <w:tab/>
                      </w:r>
                      <w:r w:rsidR="003850D4">
                        <w:rPr>
                          <w:b/>
                        </w:rPr>
                        <w:t>July</w:t>
                      </w:r>
                      <w:r>
                        <w:rPr>
                          <w:b/>
                        </w:rPr>
                        <w:t xml:space="preserve"> - 20</w:t>
                      </w:r>
                      <w:r w:rsidR="003850D4">
                        <w:rPr>
                          <w:b/>
                        </w:rPr>
                        <w:t>17</w:t>
                      </w:r>
                      <w:r>
                        <w:rPr>
                          <w:b/>
                          <w:spacing w:val="-4"/>
                        </w:rPr>
                        <w:t xml:space="preserve"> </w:t>
                      </w:r>
                      <w:r>
                        <w:rPr>
                          <w:b/>
                        </w:rPr>
                        <w:t>to</w:t>
                      </w:r>
                      <w:r>
                        <w:rPr>
                          <w:b/>
                          <w:spacing w:val="-7"/>
                        </w:rPr>
                        <w:t xml:space="preserve"> </w:t>
                      </w:r>
                      <w:r w:rsidR="003850D4">
                        <w:rPr>
                          <w:b/>
                        </w:rPr>
                        <w:t>Apr</w:t>
                      </w:r>
                      <w:r>
                        <w:rPr>
                          <w:b/>
                        </w:rPr>
                        <w:t xml:space="preserve"> - 20</w:t>
                      </w:r>
                      <w:r w:rsidR="00BB4326">
                        <w:rPr>
                          <w:b/>
                        </w:rPr>
                        <w:t>20</w:t>
                      </w:r>
                    </w:p>
                  </w:txbxContent>
                </v:textbox>
                <w10:wrap type="topAndBottom" anchorx="page"/>
              </v:shape>
            </w:pict>
          </mc:Fallback>
        </mc:AlternateContent>
      </w:r>
    </w:p>
    <w:p w14:paraId="5C243223" w14:textId="77777777" w:rsidR="00454708" w:rsidRPr="00C15F1A" w:rsidRDefault="00454708" w:rsidP="00454708">
      <w:pPr>
        <w:pStyle w:val="BodyText"/>
        <w:spacing w:before="2"/>
        <w:ind w:left="0" w:firstLine="0"/>
        <w:jc w:val="left"/>
        <w:rPr>
          <w:rFonts w:asciiTheme="minorHAnsi" w:hAnsiTheme="minorHAnsi" w:cstheme="minorHAnsi"/>
          <w:b/>
        </w:rPr>
      </w:pPr>
    </w:p>
    <w:p w14:paraId="73A451C3" w14:textId="7548C21B" w:rsidR="00454708" w:rsidRPr="00C15F1A" w:rsidRDefault="009B06C5" w:rsidP="00454708">
      <w:pPr>
        <w:pStyle w:val="Heading2"/>
        <w:tabs>
          <w:tab w:val="left" w:pos="2314"/>
        </w:tabs>
        <w:spacing w:before="100"/>
        <w:jc w:val="both"/>
        <w:rPr>
          <w:rFonts w:asciiTheme="minorHAnsi" w:hAnsiTheme="minorHAnsi" w:cstheme="minorHAnsi"/>
          <w:spacing w:val="-4"/>
        </w:rPr>
      </w:pPr>
      <w:r w:rsidRPr="00C15F1A">
        <w:rPr>
          <w:rFonts w:asciiTheme="minorHAnsi" w:hAnsiTheme="minorHAnsi" w:cstheme="minorHAnsi"/>
          <w:spacing w:val="-2"/>
        </w:rPr>
        <w:t>Client</w:t>
      </w:r>
      <w:r w:rsidRPr="00C15F1A">
        <w:rPr>
          <w:rFonts w:asciiTheme="minorHAnsi" w:hAnsiTheme="minorHAnsi" w:cstheme="minorHAnsi"/>
        </w:rPr>
        <w:t>:</w:t>
      </w:r>
      <w:r w:rsidR="00454708" w:rsidRPr="00C15F1A">
        <w:rPr>
          <w:rFonts w:asciiTheme="minorHAnsi" w:hAnsiTheme="minorHAnsi" w:cstheme="minorHAnsi"/>
          <w:spacing w:val="-12"/>
        </w:rPr>
        <w:t xml:space="preserve"> </w:t>
      </w:r>
      <w:r w:rsidR="00DF624B" w:rsidRPr="00C15F1A">
        <w:rPr>
          <w:rFonts w:asciiTheme="minorHAnsi" w:hAnsiTheme="minorHAnsi" w:cstheme="minorHAnsi"/>
        </w:rPr>
        <w:t>Cisco</w:t>
      </w:r>
      <w:r w:rsidR="00454708" w:rsidRPr="00C15F1A">
        <w:rPr>
          <w:rFonts w:asciiTheme="minorHAnsi" w:hAnsiTheme="minorHAnsi" w:cstheme="minorHAnsi"/>
        </w:rPr>
        <w:t xml:space="preserve">, </w:t>
      </w:r>
      <w:r w:rsidR="00DF624B" w:rsidRPr="00C15F1A">
        <w:rPr>
          <w:rFonts w:asciiTheme="minorHAnsi" w:hAnsiTheme="minorHAnsi" w:cstheme="minorHAnsi"/>
        </w:rPr>
        <w:t>San Jose</w:t>
      </w:r>
      <w:r w:rsidR="00454708" w:rsidRPr="00C15F1A">
        <w:rPr>
          <w:rFonts w:asciiTheme="minorHAnsi" w:hAnsiTheme="minorHAnsi" w:cstheme="minorHAnsi"/>
        </w:rPr>
        <w:t>,</w:t>
      </w:r>
      <w:r w:rsidR="00DF624B" w:rsidRPr="00C15F1A">
        <w:rPr>
          <w:rFonts w:asciiTheme="minorHAnsi" w:hAnsiTheme="minorHAnsi" w:cstheme="minorHAnsi"/>
        </w:rPr>
        <w:t xml:space="preserve"> CA</w:t>
      </w:r>
    </w:p>
    <w:p w14:paraId="01E19902" w14:textId="15F9ED1F" w:rsidR="00454708" w:rsidRPr="00C15F1A" w:rsidRDefault="009B06C5" w:rsidP="00454708">
      <w:pPr>
        <w:pStyle w:val="Heading2"/>
        <w:tabs>
          <w:tab w:val="left" w:pos="2314"/>
        </w:tabs>
        <w:spacing w:before="100"/>
        <w:jc w:val="both"/>
        <w:rPr>
          <w:rFonts w:asciiTheme="minorHAnsi" w:hAnsiTheme="minorHAnsi" w:cstheme="minorHAnsi"/>
        </w:rPr>
      </w:pPr>
      <w:r w:rsidRPr="00C15F1A">
        <w:rPr>
          <w:rFonts w:asciiTheme="minorHAnsi" w:hAnsiTheme="minorHAnsi" w:cstheme="minorHAnsi"/>
          <w:spacing w:val="-4"/>
        </w:rPr>
        <w:t>Role</w:t>
      </w:r>
      <w:r w:rsidRPr="00C15F1A">
        <w:rPr>
          <w:rFonts w:asciiTheme="minorHAnsi" w:hAnsiTheme="minorHAnsi" w:cstheme="minorHAnsi"/>
        </w:rPr>
        <w:t>:</w:t>
      </w:r>
      <w:r w:rsidR="00454708" w:rsidRPr="00C15F1A">
        <w:rPr>
          <w:rFonts w:asciiTheme="minorHAnsi" w:hAnsiTheme="minorHAnsi" w:cstheme="minorHAnsi"/>
          <w:spacing w:val="-2"/>
        </w:rPr>
        <w:t xml:space="preserve"> </w:t>
      </w:r>
      <w:r w:rsidR="00C57311" w:rsidRPr="00C15F1A">
        <w:rPr>
          <w:rFonts w:asciiTheme="minorHAnsi" w:hAnsiTheme="minorHAnsi" w:cstheme="minorHAnsi"/>
          <w:spacing w:val="-2"/>
        </w:rPr>
        <w:t>Cloud DevOps</w:t>
      </w:r>
      <w:r w:rsidR="00454708" w:rsidRPr="00C15F1A">
        <w:rPr>
          <w:rFonts w:asciiTheme="minorHAnsi" w:hAnsiTheme="minorHAnsi" w:cstheme="minorHAnsi"/>
          <w:spacing w:val="-2"/>
        </w:rPr>
        <w:t xml:space="preserve"> Engineer</w:t>
      </w:r>
    </w:p>
    <w:p w14:paraId="46B79C3F" w14:textId="77777777" w:rsidR="00454708" w:rsidRPr="00C15F1A" w:rsidRDefault="00454708" w:rsidP="00454708">
      <w:pPr>
        <w:tabs>
          <w:tab w:val="left" w:pos="2314"/>
        </w:tabs>
        <w:spacing w:before="38" w:line="408" w:lineRule="auto"/>
        <w:ind w:left="153" w:right="5264"/>
        <w:jc w:val="both"/>
        <w:rPr>
          <w:rFonts w:asciiTheme="minorHAnsi" w:hAnsiTheme="minorHAnsi" w:cstheme="minorHAnsi"/>
          <w:b/>
        </w:rPr>
      </w:pPr>
      <w:r w:rsidRPr="00C15F1A">
        <w:rPr>
          <w:rFonts w:asciiTheme="minorHAnsi" w:hAnsiTheme="minorHAnsi" w:cstheme="minorHAnsi"/>
          <w:b/>
          <w:spacing w:val="-2"/>
        </w:rPr>
        <w:t>Responsibilities:</w:t>
      </w:r>
    </w:p>
    <w:p w14:paraId="19D8056C" w14:textId="27563F23"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Designed and implemented high-availability web application traffic management using </w:t>
      </w:r>
      <w:r w:rsidRPr="000C29C9">
        <w:rPr>
          <w:rFonts w:asciiTheme="minorHAnsi" w:hAnsiTheme="minorHAnsi" w:cstheme="minorHAnsi"/>
          <w:b/>
          <w:bCs/>
          <w:lang w:val="en-IN"/>
        </w:rPr>
        <w:t>GCP Load Balancer</w:t>
      </w:r>
      <w:r w:rsidRPr="000C29C9">
        <w:rPr>
          <w:rFonts w:asciiTheme="minorHAnsi" w:hAnsiTheme="minorHAnsi" w:cstheme="minorHAnsi"/>
          <w:lang w:val="en-IN"/>
        </w:rPr>
        <w:t>, configuring Global External HTTP(S) Load Balancer with custom health checks and traffic routing policies that achieved 99.99% uptime while reducing latency across multiple global regions.</w:t>
      </w:r>
    </w:p>
    <w:p w14:paraId="0F54C6F8" w14:textId="32C0DC16"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Engineered DNS management systems using advanced </w:t>
      </w:r>
      <w:r w:rsidRPr="000C29C9">
        <w:rPr>
          <w:rFonts w:asciiTheme="minorHAnsi" w:hAnsiTheme="minorHAnsi" w:cstheme="minorHAnsi"/>
          <w:b/>
          <w:bCs/>
          <w:lang w:val="en-IN"/>
        </w:rPr>
        <w:t>TCP/IP</w:t>
      </w:r>
      <w:r w:rsidRPr="000C29C9">
        <w:rPr>
          <w:rFonts w:asciiTheme="minorHAnsi" w:hAnsiTheme="minorHAnsi" w:cstheme="minorHAnsi"/>
          <w:lang w:val="en-IN"/>
        </w:rPr>
        <w:t xml:space="preserve"> protocols, implementing caching mechanisms and redundant server configurations that optimized query response times and ensured reliable name resolution across global infrastructure for critical network services.</w:t>
      </w:r>
    </w:p>
    <w:p w14:paraId="4261DD8D" w14:textId="2BC7FE94"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Developed and maintained service mesh architecture using </w:t>
      </w:r>
      <w:r w:rsidRPr="000C29C9">
        <w:rPr>
          <w:rFonts w:asciiTheme="minorHAnsi" w:hAnsiTheme="minorHAnsi" w:cstheme="minorHAnsi"/>
          <w:b/>
          <w:bCs/>
          <w:lang w:val="en-IN"/>
        </w:rPr>
        <w:t>LINKERD</w:t>
      </w:r>
      <w:r w:rsidRPr="000C29C9">
        <w:rPr>
          <w:rFonts w:asciiTheme="minorHAnsi" w:hAnsiTheme="minorHAnsi" w:cstheme="minorHAnsi"/>
          <w:lang w:val="en-IN"/>
        </w:rPr>
        <w:t xml:space="preserve"> and </w:t>
      </w:r>
      <w:r w:rsidRPr="000C29C9">
        <w:rPr>
          <w:rFonts w:asciiTheme="minorHAnsi" w:hAnsiTheme="minorHAnsi" w:cstheme="minorHAnsi"/>
          <w:b/>
          <w:bCs/>
          <w:lang w:val="en-IN"/>
        </w:rPr>
        <w:t>ENVOY</w:t>
      </w:r>
      <w:r w:rsidRPr="000C29C9">
        <w:rPr>
          <w:rFonts w:asciiTheme="minorHAnsi" w:hAnsiTheme="minorHAnsi" w:cstheme="minorHAnsi"/>
          <w:lang w:val="en-IN"/>
        </w:rPr>
        <w:t>, implementing advanced traffic management and observability features that monitored service-to-service interactions and automatically detected and remediated network anomalies within containerized microservices environments.</w:t>
      </w:r>
    </w:p>
    <w:p w14:paraId="3F7D52AC" w14:textId="327E2B4A"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Built and managed </w:t>
      </w:r>
      <w:r w:rsidRPr="000C29C9">
        <w:rPr>
          <w:rFonts w:asciiTheme="minorHAnsi" w:hAnsiTheme="minorHAnsi" w:cstheme="minorHAnsi"/>
          <w:b/>
          <w:bCs/>
          <w:lang w:val="en-IN"/>
        </w:rPr>
        <w:t>GKE</w:t>
      </w:r>
      <w:r w:rsidRPr="000C29C9">
        <w:rPr>
          <w:rFonts w:asciiTheme="minorHAnsi" w:hAnsiTheme="minorHAnsi" w:cstheme="minorHAnsi"/>
          <w:lang w:val="en-IN"/>
        </w:rPr>
        <w:t xml:space="preserve"> clusters with integrated </w:t>
      </w:r>
      <w:r w:rsidRPr="000C29C9">
        <w:rPr>
          <w:rFonts w:asciiTheme="minorHAnsi" w:hAnsiTheme="minorHAnsi" w:cstheme="minorHAnsi"/>
          <w:b/>
          <w:bCs/>
          <w:lang w:val="en-IN"/>
        </w:rPr>
        <w:t>Cloud Monitoring</w:t>
      </w:r>
      <w:r w:rsidRPr="000C29C9">
        <w:rPr>
          <w:rFonts w:asciiTheme="minorHAnsi" w:hAnsiTheme="minorHAnsi" w:cstheme="minorHAnsi"/>
          <w:lang w:val="en-IN"/>
        </w:rPr>
        <w:t>, creating custom dashboards and alerts to provide real-time visibility into cluster health, resource utilization, and application performance for containerized production workloads.</w:t>
      </w:r>
    </w:p>
    <w:p w14:paraId="45D97244" w14:textId="2D4F8037"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Created segmented </w:t>
      </w:r>
      <w:r w:rsidRPr="000C29C9">
        <w:rPr>
          <w:rFonts w:asciiTheme="minorHAnsi" w:hAnsiTheme="minorHAnsi" w:cstheme="minorHAnsi"/>
          <w:b/>
          <w:bCs/>
          <w:lang w:val="en-IN"/>
        </w:rPr>
        <w:t>VPC</w:t>
      </w:r>
      <w:r w:rsidRPr="000C29C9">
        <w:rPr>
          <w:rFonts w:asciiTheme="minorHAnsi" w:hAnsiTheme="minorHAnsi" w:cstheme="minorHAnsi"/>
          <w:lang w:val="en-IN"/>
        </w:rPr>
        <w:t xml:space="preserve"> network designs with subnets and </w:t>
      </w:r>
      <w:r w:rsidRPr="000C29C9">
        <w:rPr>
          <w:rFonts w:asciiTheme="minorHAnsi" w:hAnsiTheme="minorHAnsi" w:cstheme="minorHAnsi"/>
          <w:b/>
          <w:bCs/>
          <w:lang w:val="en-IN"/>
        </w:rPr>
        <w:t>Firewall Rules</w:t>
      </w:r>
      <w:r w:rsidRPr="000C29C9">
        <w:rPr>
          <w:rFonts w:asciiTheme="minorHAnsi" w:hAnsiTheme="minorHAnsi" w:cstheme="minorHAnsi"/>
          <w:lang w:val="en-IN"/>
        </w:rPr>
        <w:t xml:space="preserve">, enforcing strict security boundaries while implementing advanced </w:t>
      </w:r>
      <w:r w:rsidRPr="000C29C9">
        <w:rPr>
          <w:rFonts w:asciiTheme="minorHAnsi" w:hAnsiTheme="minorHAnsi" w:cstheme="minorHAnsi"/>
          <w:b/>
          <w:bCs/>
          <w:lang w:val="en-IN"/>
        </w:rPr>
        <w:t>VPC</w:t>
      </w:r>
      <w:r w:rsidRPr="000C29C9">
        <w:rPr>
          <w:rFonts w:asciiTheme="minorHAnsi" w:hAnsiTheme="minorHAnsi" w:cstheme="minorHAnsi"/>
          <w:lang w:val="en-IN"/>
        </w:rPr>
        <w:t xml:space="preserve"> peering configurations to enable secure communication between project environments without exposing critical services to public networks.</w:t>
      </w:r>
    </w:p>
    <w:p w14:paraId="4201761E" w14:textId="5DF678A6"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Optimized content delivery using </w:t>
      </w:r>
      <w:r w:rsidRPr="000C29C9">
        <w:rPr>
          <w:rFonts w:asciiTheme="minorHAnsi" w:hAnsiTheme="minorHAnsi" w:cstheme="minorHAnsi"/>
          <w:b/>
          <w:bCs/>
          <w:lang w:val="en-IN"/>
        </w:rPr>
        <w:t>Cloud CDN</w:t>
      </w:r>
      <w:r w:rsidRPr="000C29C9">
        <w:rPr>
          <w:rFonts w:asciiTheme="minorHAnsi" w:hAnsiTheme="minorHAnsi" w:cstheme="minorHAnsi"/>
          <w:lang w:val="en-IN"/>
        </w:rPr>
        <w:t>, integrating origin servers with custom caching strategies and cache invalidation workflows to reduce global latency while maintaining high availability and freshness of content across distributed healthcare or enterprise applications.</w:t>
      </w:r>
    </w:p>
    <w:p w14:paraId="4D1D2774" w14:textId="537F5AC2"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Implemented high-availability </w:t>
      </w:r>
      <w:proofErr w:type="spellStart"/>
      <w:r w:rsidRPr="000C29C9">
        <w:rPr>
          <w:rFonts w:asciiTheme="minorHAnsi" w:hAnsiTheme="minorHAnsi" w:cstheme="minorHAnsi"/>
          <w:b/>
          <w:bCs/>
          <w:lang w:val="en-IN"/>
        </w:rPr>
        <w:t>HAProxy</w:t>
      </w:r>
      <w:proofErr w:type="spellEnd"/>
      <w:r w:rsidRPr="000C29C9">
        <w:rPr>
          <w:rFonts w:asciiTheme="minorHAnsi" w:hAnsiTheme="minorHAnsi" w:cstheme="minorHAnsi"/>
          <w:lang w:val="en-IN"/>
        </w:rPr>
        <w:t xml:space="preserve"> configurations for critical services, designing custom ACLs and backend health checks that automatically rerouted traffic around failed nodes, ensuring uninterrupted service availability during maintenance and infrastructure upgrades.</w:t>
      </w:r>
    </w:p>
    <w:p w14:paraId="727F5CB6" w14:textId="57C9B83D"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Developed network performance monitoring solutions with </w:t>
      </w:r>
      <w:r w:rsidRPr="000C29C9">
        <w:rPr>
          <w:rFonts w:asciiTheme="minorHAnsi" w:hAnsiTheme="minorHAnsi" w:cstheme="minorHAnsi"/>
          <w:b/>
          <w:bCs/>
          <w:lang w:val="en-IN"/>
        </w:rPr>
        <w:t>CLOUD TRACE</w:t>
      </w:r>
      <w:r w:rsidRPr="000C29C9">
        <w:rPr>
          <w:rFonts w:asciiTheme="minorHAnsi" w:hAnsiTheme="minorHAnsi" w:cstheme="minorHAnsi"/>
          <w:lang w:val="en-IN"/>
        </w:rPr>
        <w:t>, creating custom sampling policies to capture detailed latency metrics for critical APIs without overloading storage, enabling proactive identification of performance bottlenecks across distributed systems.</w:t>
      </w:r>
    </w:p>
    <w:p w14:paraId="1B14AE93" w14:textId="70ADEE59"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Wrote efficient </w:t>
      </w:r>
      <w:r w:rsidRPr="000C29C9">
        <w:rPr>
          <w:rFonts w:asciiTheme="minorHAnsi" w:hAnsiTheme="minorHAnsi" w:cstheme="minorHAnsi"/>
          <w:b/>
          <w:bCs/>
          <w:lang w:val="en-IN"/>
        </w:rPr>
        <w:t>C/C++</w:t>
      </w:r>
      <w:r w:rsidRPr="000C29C9">
        <w:rPr>
          <w:rFonts w:asciiTheme="minorHAnsi" w:hAnsiTheme="minorHAnsi" w:cstheme="minorHAnsi"/>
          <w:lang w:val="en-IN"/>
        </w:rPr>
        <w:t xml:space="preserve"> network utilities for packet inspection and traffic analysis, optimizing code to handle high-throughput environments at line speed, enabling precise monitoring and troubleshooting of network traffic without introducing significant latency.</w:t>
      </w:r>
    </w:p>
    <w:p w14:paraId="037A0C02" w14:textId="5B9DC5A4"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Established automated CI/CD pipelines using </w:t>
      </w:r>
      <w:r w:rsidRPr="000C29C9">
        <w:rPr>
          <w:rFonts w:asciiTheme="minorHAnsi" w:hAnsiTheme="minorHAnsi" w:cstheme="minorHAnsi"/>
          <w:b/>
          <w:bCs/>
          <w:lang w:val="en-IN"/>
        </w:rPr>
        <w:t>BITBUCKET</w:t>
      </w:r>
      <w:r w:rsidRPr="000C29C9">
        <w:rPr>
          <w:rFonts w:asciiTheme="minorHAnsi" w:hAnsiTheme="minorHAnsi" w:cstheme="minorHAnsi"/>
          <w:lang w:val="en-IN"/>
        </w:rPr>
        <w:t xml:space="preserve"> Pipelines integrated with </w:t>
      </w:r>
      <w:r w:rsidRPr="000C29C9">
        <w:rPr>
          <w:rFonts w:asciiTheme="minorHAnsi" w:hAnsiTheme="minorHAnsi" w:cstheme="minorHAnsi"/>
          <w:b/>
          <w:bCs/>
          <w:lang w:val="en-IN"/>
        </w:rPr>
        <w:t>SLACK</w:t>
      </w:r>
      <w:r w:rsidRPr="000C29C9">
        <w:rPr>
          <w:rFonts w:asciiTheme="minorHAnsi" w:hAnsiTheme="minorHAnsi" w:cstheme="minorHAnsi"/>
          <w:lang w:val="en-IN"/>
        </w:rPr>
        <w:t xml:space="preserve"> notifications, enforcing merge checks and code quality standards while providing timely alerts on build and deployment status for distributed engineering teams.</w:t>
      </w:r>
    </w:p>
    <w:p w14:paraId="7C2B4A97" w14:textId="4EB4016A"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Documented network architecture and operational procedures in </w:t>
      </w:r>
      <w:r w:rsidRPr="000C29C9">
        <w:rPr>
          <w:rFonts w:asciiTheme="minorHAnsi" w:hAnsiTheme="minorHAnsi" w:cstheme="minorHAnsi"/>
          <w:b/>
          <w:bCs/>
          <w:lang w:val="en-IN"/>
        </w:rPr>
        <w:t>MARKDOWN</w:t>
      </w:r>
      <w:r w:rsidRPr="000C29C9">
        <w:rPr>
          <w:rFonts w:asciiTheme="minorHAnsi" w:hAnsiTheme="minorHAnsi" w:cstheme="minorHAnsi"/>
          <w:lang w:val="en-IN"/>
        </w:rPr>
        <w:t>, creating templates for incident response workflows that standardized troubleshooting and knowledge transfer across infrastructure and networking teams.</w:t>
      </w:r>
    </w:p>
    <w:p w14:paraId="23D986F5" w14:textId="6AA71B5E"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Implemented centralized log collection and analysis using </w:t>
      </w:r>
      <w:r w:rsidRPr="000C29C9">
        <w:rPr>
          <w:rFonts w:asciiTheme="minorHAnsi" w:hAnsiTheme="minorHAnsi" w:cstheme="minorHAnsi"/>
          <w:b/>
          <w:bCs/>
          <w:lang w:val="en-IN"/>
        </w:rPr>
        <w:t>Cloud Logging</w:t>
      </w:r>
      <w:r w:rsidRPr="000C29C9">
        <w:rPr>
          <w:rFonts w:asciiTheme="minorHAnsi" w:hAnsiTheme="minorHAnsi" w:cstheme="minorHAnsi"/>
          <w:lang w:val="en-IN"/>
        </w:rPr>
        <w:t>, configuring custom sinks to export security-relevant events to specialized tools for enhanced threat detection and compliance monitoring across critical applications.</w:t>
      </w:r>
    </w:p>
    <w:p w14:paraId="6B1B2178" w14:textId="27D1D984"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Designed and deployed </w:t>
      </w:r>
      <w:r w:rsidRPr="000C29C9">
        <w:rPr>
          <w:rFonts w:asciiTheme="minorHAnsi" w:hAnsiTheme="minorHAnsi" w:cstheme="minorHAnsi"/>
          <w:b/>
          <w:bCs/>
          <w:lang w:val="en-IN"/>
        </w:rPr>
        <w:t>ENVOY</w:t>
      </w:r>
      <w:r w:rsidRPr="000C29C9">
        <w:rPr>
          <w:rFonts w:asciiTheme="minorHAnsi" w:hAnsiTheme="minorHAnsi" w:cstheme="minorHAnsi"/>
          <w:lang w:val="en-IN"/>
        </w:rPr>
        <w:t xml:space="preserve"> proxy configurations for edge termination and internal microservices traffic, implementing advanced traffic splitting to support canary releases and gradual feature rollouts while </w:t>
      </w:r>
      <w:r w:rsidRPr="000C29C9">
        <w:rPr>
          <w:rFonts w:asciiTheme="minorHAnsi" w:hAnsiTheme="minorHAnsi" w:cstheme="minorHAnsi"/>
          <w:lang w:val="en-IN"/>
        </w:rPr>
        <w:lastRenderedPageBreak/>
        <w:t>minimizing service disruption during deployment cycles.</w:t>
      </w:r>
    </w:p>
    <w:p w14:paraId="0ADFE8D7" w14:textId="389253CD"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Created automated network compliance scanning tools in </w:t>
      </w:r>
      <w:r w:rsidRPr="000C29C9">
        <w:rPr>
          <w:rFonts w:asciiTheme="minorHAnsi" w:hAnsiTheme="minorHAnsi" w:cstheme="minorHAnsi"/>
          <w:b/>
          <w:bCs/>
          <w:lang w:val="en-IN"/>
        </w:rPr>
        <w:t>C++</w:t>
      </w:r>
      <w:r w:rsidRPr="000C29C9">
        <w:rPr>
          <w:rFonts w:asciiTheme="minorHAnsi" w:hAnsiTheme="minorHAnsi" w:cstheme="minorHAnsi"/>
          <w:lang w:val="en-IN"/>
        </w:rPr>
        <w:t xml:space="preserve">, validating </w:t>
      </w:r>
      <w:r w:rsidRPr="000C29C9">
        <w:rPr>
          <w:rFonts w:asciiTheme="minorHAnsi" w:hAnsiTheme="minorHAnsi" w:cstheme="minorHAnsi"/>
          <w:b/>
          <w:bCs/>
          <w:lang w:val="en-IN"/>
        </w:rPr>
        <w:t>Firewall Rules</w:t>
      </w:r>
      <w:r w:rsidRPr="000C29C9">
        <w:rPr>
          <w:rFonts w:asciiTheme="minorHAnsi" w:hAnsiTheme="minorHAnsi" w:cstheme="minorHAnsi"/>
          <w:lang w:val="en-IN"/>
        </w:rPr>
        <w:t xml:space="preserve"> implementation against security policies and identifying potential configuration gaps before they could be exploited, ensuring adherence to enterprise security standards.</w:t>
      </w:r>
    </w:p>
    <w:p w14:paraId="4AF4377A" w14:textId="60A5B7D0"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Implemented distributed tracing across microservices using </w:t>
      </w:r>
      <w:r w:rsidRPr="000C29C9">
        <w:rPr>
          <w:rFonts w:asciiTheme="minorHAnsi" w:hAnsiTheme="minorHAnsi" w:cstheme="minorHAnsi"/>
          <w:b/>
          <w:bCs/>
          <w:lang w:val="en-IN"/>
        </w:rPr>
        <w:t>CLOUD TRACE</w:t>
      </w:r>
      <w:r w:rsidRPr="000C29C9">
        <w:rPr>
          <w:rFonts w:asciiTheme="minorHAnsi" w:hAnsiTheme="minorHAnsi" w:cstheme="minorHAnsi"/>
          <w:lang w:val="en-IN"/>
        </w:rPr>
        <w:t xml:space="preserve"> and </w:t>
      </w:r>
      <w:r w:rsidRPr="000C29C9">
        <w:rPr>
          <w:rFonts w:asciiTheme="minorHAnsi" w:hAnsiTheme="minorHAnsi" w:cstheme="minorHAnsi"/>
          <w:b/>
          <w:bCs/>
          <w:lang w:val="en-IN"/>
        </w:rPr>
        <w:t>LINKERD</w:t>
      </w:r>
      <w:r w:rsidRPr="000C29C9">
        <w:rPr>
          <w:rFonts w:asciiTheme="minorHAnsi" w:hAnsiTheme="minorHAnsi" w:cstheme="minorHAnsi"/>
          <w:lang w:val="en-IN"/>
        </w:rPr>
        <w:t>, correlating request paths and identifying performance bottlenecks to optimize end-to-end request latency across complex service interactions.</w:t>
      </w:r>
    </w:p>
    <w:p w14:paraId="16012614" w14:textId="50898652"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Upgraded TCP/IP network infrastructure across three data </w:t>
      </w:r>
      <w:proofErr w:type="spellStart"/>
      <w:r w:rsidRPr="000C29C9">
        <w:rPr>
          <w:rFonts w:asciiTheme="minorHAnsi" w:hAnsiTheme="minorHAnsi" w:cstheme="minorHAnsi"/>
          <w:lang w:val="en-IN"/>
        </w:rPr>
        <w:t>centers</w:t>
      </w:r>
      <w:proofErr w:type="spellEnd"/>
      <w:r w:rsidRPr="000C29C9">
        <w:rPr>
          <w:rFonts w:asciiTheme="minorHAnsi" w:hAnsiTheme="minorHAnsi" w:cstheme="minorHAnsi"/>
          <w:lang w:val="en-IN"/>
        </w:rPr>
        <w:t>, implementing advanced routing protocols and segmentation policies that reduced latency by 40% and improved packet handling while maintaining security controls across critical server clusters.</w:t>
      </w:r>
    </w:p>
    <w:p w14:paraId="451E902D" w14:textId="46F2D6DF"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Developed real-time network monitoring tools using </w:t>
      </w:r>
      <w:r w:rsidRPr="000C29C9">
        <w:rPr>
          <w:rFonts w:asciiTheme="minorHAnsi" w:hAnsiTheme="minorHAnsi" w:cstheme="minorHAnsi"/>
          <w:b/>
          <w:bCs/>
          <w:lang w:val="en-IN"/>
        </w:rPr>
        <w:t>C/C++</w:t>
      </w:r>
      <w:r w:rsidRPr="000C29C9">
        <w:rPr>
          <w:rFonts w:asciiTheme="minorHAnsi" w:hAnsiTheme="minorHAnsi" w:cstheme="minorHAnsi"/>
          <w:lang w:val="en-IN"/>
        </w:rPr>
        <w:t>, interfacing with hardware APIs to detect performance bottlenecks with 99.9% accuracy, enabling proactive resolution of potential issues before impacting application end users.</w:t>
      </w:r>
    </w:p>
    <w:p w14:paraId="408DF00E" w14:textId="6D2A161B"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 xml:space="preserve">Migrated legacy networking applications to containerized microservices on </w:t>
      </w:r>
      <w:r w:rsidRPr="000C29C9">
        <w:rPr>
          <w:rFonts w:asciiTheme="minorHAnsi" w:hAnsiTheme="minorHAnsi" w:cstheme="minorHAnsi"/>
          <w:b/>
          <w:bCs/>
          <w:lang w:val="en-IN"/>
        </w:rPr>
        <w:t>GKE</w:t>
      </w:r>
      <w:r w:rsidRPr="000C29C9">
        <w:rPr>
          <w:rFonts w:asciiTheme="minorHAnsi" w:hAnsiTheme="minorHAnsi" w:cstheme="minorHAnsi"/>
          <w:lang w:val="en-IN"/>
        </w:rPr>
        <w:t>, resulting in 70% faster deployment cycles, implementing service mesh policies and network security configurations for secure, observable, and scalable traffic management.</w:t>
      </w:r>
    </w:p>
    <w:p w14:paraId="203F1D88" w14:textId="029EF5A2" w:rsidR="000C29C9" w:rsidRPr="000C29C9" w:rsidRDefault="000C29C9" w:rsidP="000C29C9">
      <w:pPr>
        <w:pStyle w:val="BodyText"/>
        <w:numPr>
          <w:ilvl w:val="0"/>
          <w:numId w:val="3"/>
        </w:numPr>
        <w:spacing w:line="276" w:lineRule="auto"/>
        <w:ind w:right="214"/>
        <w:rPr>
          <w:rFonts w:asciiTheme="minorHAnsi" w:hAnsiTheme="minorHAnsi" w:cstheme="minorHAnsi"/>
          <w:lang w:val="en-IN"/>
        </w:rPr>
      </w:pPr>
      <w:r w:rsidRPr="000C29C9">
        <w:rPr>
          <w:rFonts w:asciiTheme="minorHAnsi" w:hAnsiTheme="minorHAnsi" w:cstheme="minorHAnsi"/>
          <w:lang w:val="en-IN"/>
        </w:rPr>
        <w:t>Engineered Global External HTTP(S) Load Balancer solutions distributing traffic across 12 regional endpoints, incorporating health checks, geographic routing, and automated failover that improved availability to 99.99% and reduced response times by 65% for mission-critical applications.</w:t>
      </w:r>
    </w:p>
    <w:p w14:paraId="05ABB4E7" w14:textId="77777777" w:rsidR="00C15F1A" w:rsidRPr="00C15F1A" w:rsidRDefault="00C15F1A" w:rsidP="00C15F1A">
      <w:pPr>
        <w:pStyle w:val="BodyText"/>
        <w:spacing w:line="276" w:lineRule="auto"/>
        <w:ind w:left="720" w:right="214" w:firstLine="0"/>
        <w:rPr>
          <w:rFonts w:asciiTheme="minorHAnsi" w:hAnsiTheme="minorHAnsi" w:cstheme="minorHAnsi"/>
          <w:lang w:val="en-IN"/>
        </w:rPr>
      </w:pPr>
    </w:p>
    <w:p w14:paraId="260C460A" w14:textId="66DFD1E6" w:rsidR="000C29C9" w:rsidRPr="000C29C9" w:rsidRDefault="000C29C9" w:rsidP="000C29C9">
      <w:pPr>
        <w:pStyle w:val="BodyText"/>
        <w:spacing w:line="276" w:lineRule="auto"/>
        <w:ind w:left="-154" w:right="214"/>
        <w:rPr>
          <w:rFonts w:asciiTheme="minorHAnsi" w:hAnsiTheme="minorHAnsi" w:cstheme="minorHAnsi"/>
        </w:rPr>
      </w:pPr>
      <w:r>
        <w:rPr>
          <w:rFonts w:asciiTheme="minorHAnsi" w:hAnsiTheme="minorHAnsi" w:cstheme="minorHAnsi"/>
          <w:b/>
          <w:bCs/>
        </w:rPr>
        <w:t xml:space="preserve">         </w:t>
      </w:r>
      <w:r w:rsidR="00454708" w:rsidRPr="00C15F1A">
        <w:rPr>
          <w:rFonts w:asciiTheme="minorHAnsi" w:hAnsiTheme="minorHAnsi" w:cstheme="minorHAnsi"/>
          <w:b/>
          <w:bCs/>
        </w:rPr>
        <w:t>Environment:</w:t>
      </w:r>
      <w:r w:rsidR="00454708" w:rsidRPr="00C15F1A">
        <w:rPr>
          <w:rFonts w:asciiTheme="minorHAnsi" w:hAnsiTheme="minorHAnsi" w:cstheme="minorHAnsi"/>
        </w:rPr>
        <w:t xml:space="preserve"> </w:t>
      </w:r>
      <w:r w:rsidRPr="000C29C9">
        <w:rPr>
          <w:rFonts w:asciiTheme="minorHAnsi" w:hAnsiTheme="minorHAnsi" w:cstheme="minorHAnsi"/>
        </w:rPr>
        <w:t xml:space="preserve">C/C++, C++, TCP/IP, ENVOY, CLOUD TRACE, DNS, MARKDOWN, Cloud CDN, Cloud Logging, VPC, Firewall Rules, Global External HTTP(S) Load Balancer, GKE, Cloud Monitoring, GCP Load Balancer, LINKERD, </w:t>
      </w:r>
      <w:proofErr w:type="spellStart"/>
      <w:r w:rsidRPr="000C29C9">
        <w:rPr>
          <w:rFonts w:asciiTheme="minorHAnsi" w:hAnsiTheme="minorHAnsi" w:cstheme="minorHAnsi"/>
        </w:rPr>
        <w:t>HAProxy</w:t>
      </w:r>
      <w:proofErr w:type="spellEnd"/>
      <w:r w:rsidRPr="000C29C9">
        <w:rPr>
          <w:rFonts w:asciiTheme="minorHAnsi" w:hAnsiTheme="minorHAnsi" w:cstheme="minorHAnsi"/>
        </w:rPr>
        <w:t>, BITBUCKET</w:t>
      </w:r>
    </w:p>
    <w:p w14:paraId="72204B1E" w14:textId="3FE7A66E" w:rsidR="00BF33C9" w:rsidRPr="00C15F1A" w:rsidRDefault="00BF33C9" w:rsidP="000C29C9">
      <w:pPr>
        <w:pStyle w:val="BodyText"/>
        <w:spacing w:line="276" w:lineRule="auto"/>
        <w:ind w:left="-154" w:right="214" w:firstLine="0"/>
        <w:rPr>
          <w:rFonts w:asciiTheme="minorHAnsi" w:hAnsiTheme="minorHAnsi" w:cstheme="minorHAnsi"/>
        </w:rPr>
      </w:pPr>
      <w:r w:rsidRPr="00C15F1A">
        <w:rPr>
          <w:rFonts w:asciiTheme="minorHAnsi" w:hAnsiTheme="minorHAnsi" w:cstheme="minorHAnsi"/>
          <w:b/>
          <w:noProof/>
        </w:rPr>
        <mc:AlternateContent>
          <mc:Choice Requires="wps">
            <w:drawing>
              <wp:anchor distT="0" distB="0" distL="0" distR="0" simplePos="0" relativeHeight="487593984" behindDoc="1" locked="0" layoutInCell="1" allowOverlap="1" wp14:anchorId="29AB9299" wp14:editId="3623BD31">
                <wp:simplePos x="0" y="0"/>
                <wp:positionH relativeFrom="page">
                  <wp:posOffset>359410</wp:posOffset>
                </wp:positionH>
                <wp:positionV relativeFrom="paragraph">
                  <wp:posOffset>189865</wp:posOffset>
                </wp:positionV>
                <wp:extent cx="6742430" cy="195580"/>
                <wp:effectExtent l="0" t="0" r="0" b="0"/>
                <wp:wrapTopAndBottom/>
                <wp:docPr id="743691662"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2430" cy="195580"/>
                        </a:xfrm>
                        <a:prstGeom prst="rect">
                          <a:avLst/>
                        </a:prstGeom>
                        <a:ln w="6096">
                          <a:solidFill>
                            <a:srgbClr val="000000"/>
                          </a:solidFill>
                          <a:prstDash val="sysDot"/>
                        </a:ln>
                      </wps:spPr>
                      <wps:txbx>
                        <w:txbxContent>
                          <w:p w14:paraId="48F9B454" w14:textId="601DA506" w:rsidR="00BF33C9" w:rsidRDefault="00BF33C9" w:rsidP="00BF33C9">
                            <w:pPr>
                              <w:tabs>
                                <w:tab w:val="left" w:pos="8046"/>
                              </w:tabs>
                              <w:spacing w:before="19"/>
                              <w:ind w:left="28"/>
                              <w:rPr>
                                <w:b/>
                              </w:rPr>
                            </w:pPr>
                            <w:r>
                              <w:rPr>
                                <w:b/>
                              </w:rPr>
                              <w:tab/>
                            </w:r>
                            <w:r w:rsidR="00F6497E">
                              <w:rPr>
                                <w:b/>
                              </w:rPr>
                              <w:t>Dec</w:t>
                            </w:r>
                            <w:r>
                              <w:rPr>
                                <w:b/>
                              </w:rPr>
                              <w:t xml:space="preserve"> - 201</w:t>
                            </w:r>
                            <w:r w:rsidR="00F6497E">
                              <w:rPr>
                                <w:b/>
                              </w:rPr>
                              <w:t>5</w:t>
                            </w:r>
                            <w:r>
                              <w:rPr>
                                <w:b/>
                                <w:spacing w:val="-4"/>
                              </w:rPr>
                              <w:t xml:space="preserve"> </w:t>
                            </w:r>
                            <w:r>
                              <w:rPr>
                                <w:b/>
                              </w:rPr>
                              <w:t>to</w:t>
                            </w:r>
                            <w:r>
                              <w:rPr>
                                <w:b/>
                                <w:spacing w:val="-7"/>
                              </w:rPr>
                              <w:t xml:space="preserve"> </w:t>
                            </w:r>
                            <w:r w:rsidR="00F6497E">
                              <w:rPr>
                                <w:b/>
                              </w:rPr>
                              <w:t>June</w:t>
                            </w:r>
                            <w:r>
                              <w:rPr>
                                <w:b/>
                              </w:rPr>
                              <w:t xml:space="preserve"> - 20</w:t>
                            </w:r>
                            <w:r w:rsidR="00F6497E">
                              <w:rPr>
                                <w:b/>
                              </w:rPr>
                              <w:t>17</w:t>
                            </w:r>
                          </w:p>
                        </w:txbxContent>
                      </wps:txbx>
                      <wps:bodyPr wrap="square" lIns="0" tIns="0" rIns="0" bIns="0" rtlCol="0">
                        <a:noAutofit/>
                      </wps:bodyPr>
                    </wps:wsp>
                  </a:graphicData>
                </a:graphic>
              </wp:anchor>
            </w:drawing>
          </mc:Choice>
          <mc:Fallback>
            <w:pict>
              <v:shape w14:anchorId="29AB9299" id="_x0000_s1029" type="#_x0000_t202" style="position:absolute;left:0;text-align:left;margin-left:28.3pt;margin-top:14.95pt;width:530.9pt;height:15.4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" filled="f" strokeweight=".48pt">
                <v:stroke dashstyle="1 1"/>
                <v:path arrowok="t"/>
                <v:textbox inset="0,0,0,0">
                  <w:txbxContent>
                    <w:p w14:paraId="48F9B454" w14:textId="601DA506" w:rsidR="00BF33C9" w:rsidRDefault="00BF33C9" w:rsidP="00BF33C9">
                      <w:pPr>
                        <w:tabs>
                          <w:tab w:val="left" w:pos="8046"/>
                        </w:tabs>
                        <w:spacing w:before="19"/>
                        <w:ind w:left="28"/>
                        <w:rPr>
                          <w:b/>
                        </w:rPr>
                      </w:pPr>
                      <w:r>
                        <w:rPr>
                          <w:b/>
                        </w:rPr>
                        <w:tab/>
                      </w:r>
                      <w:r w:rsidR="00F6497E">
                        <w:rPr>
                          <w:b/>
                        </w:rPr>
                        <w:t>Dec</w:t>
                      </w:r>
                      <w:r>
                        <w:rPr>
                          <w:b/>
                        </w:rPr>
                        <w:t xml:space="preserve"> - 201</w:t>
                      </w:r>
                      <w:r w:rsidR="00F6497E">
                        <w:rPr>
                          <w:b/>
                        </w:rPr>
                        <w:t>5</w:t>
                      </w:r>
                      <w:r>
                        <w:rPr>
                          <w:b/>
                          <w:spacing w:val="-4"/>
                        </w:rPr>
                        <w:t xml:space="preserve"> </w:t>
                      </w:r>
                      <w:r>
                        <w:rPr>
                          <w:b/>
                        </w:rPr>
                        <w:t>to</w:t>
                      </w:r>
                      <w:r>
                        <w:rPr>
                          <w:b/>
                          <w:spacing w:val="-7"/>
                        </w:rPr>
                        <w:t xml:space="preserve"> </w:t>
                      </w:r>
                      <w:r w:rsidR="00F6497E">
                        <w:rPr>
                          <w:b/>
                        </w:rPr>
                        <w:t>June</w:t>
                      </w:r>
                      <w:r>
                        <w:rPr>
                          <w:b/>
                        </w:rPr>
                        <w:t xml:space="preserve"> - 20</w:t>
                      </w:r>
                      <w:r w:rsidR="00F6497E">
                        <w:rPr>
                          <w:b/>
                        </w:rPr>
                        <w:t>17</w:t>
                      </w:r>
                    </w:p>
                  </w:txbxContent>
                </v:textbox>
                <w10:wrap type="topAndBottom" anchorx="page"/>
              </v:shape>
            </w:pict>
          </mc:Fallback>
        </mc:AlternateContent>
      </w:r>
    </w:p>
    <w:p w14:paraId="5BEEAEAA" w14:textId="77777777" w:rsidR="00BF33C9" w:rsidRPr="00C15F1A" w:rsidRDefault="00BF33C9" w:rsidP="00BF33C9">
      <w:pPr>
        <w:pStyle w:val="BodyText"/>
        <w:spacing w:before="2"/>
        <w:ind w:left="0" w:firstLine="0"/>
        <w:jc w:val="left"/>
        <w:rPr>
          <w:rFonts w:asciiTheme="minorHAnsi" w:hAnsiTheme="minorHAnsi" w:cstheme="minorHAnsi"/>
          <w:b/>
        </w:rPr>
      </w:pPr>
    </w:p>
    <w:p w14:paraId="6EAF97D5" w14:textId="201D8678" w:rsidR="00BF33C9" w:rsidRPr="00C15F1A" w:rsidRDefault="009B06C5" w:rsidP="00BF33C9">
      <w:pPr>
        <w:pStyle w:val="Heading2"/>
        <w:tabs>
          <w:tab w:val="left" w:pos="2314"/>
        </w:tabs>
        <w:spacing w:before="100"/>
        <w:jc w:val="both"/>
        <w:rPr>
          <w:rFonts w:asciiTheme="minorHAnsi" w:hAnsiTheme="minorHAnsi" w:cstheme="minorHAnsi"/>
          <w:spacing w:val="-4"/>
        </w:rPr>
      </w:pPr>
      <w:r w:rsidRPr="00C15F1A">
        <w:rPr>
          <w:rFonts w:asciiTheme="minorHAnsi" w:hAnsiTheme="minorHAnsi" w:cstheme="minorHAnsi"/>
          <w:spacing w:val="-2"/>
        </w:rPr>
        <w:t>Client</w:t>
      </w:r>
      <w:r w:rsidRPr="00C15F1A">
        <w:rPr>
          <w:rFonts w:asciiTheme="minorHAnsi" w:hAnsiTheme="minorHAnsi" w:cstheme="minorHAnsi"/>
        </w:rPr>
        <w:t>:</w:t>
      </w:r>
      <w:r w:rsidR="00BF33C9" w:rsidRPr="00C15F1A">
        <w:rPr>
          <w:rFonts w:asciiTheme="minorHAnsi" w:hAnsiTheme="minorHAnsi" w:cstheme="minorHAnsi"/>
          <w:spacing w:val="-12"/>
        </w:rPr>
        <w:t xml:space="preserve"> </w:t>
      </w:r>
      <w:r w:rsidR="0036034E" w:rsidRPr="00C15F1A">
        <w:rPr>
          <w:rFonts w:asciiTheme="minorHAnsi" w:hAnsiTheme="minorHAnsi" w:cstheme="minorHAnsi"/>
        </w:rPr>
        <w:t>TransUnion</w:t>
      </w:r>
      <w:r w:rsidR="00BF33C9" w:rsidRPr="00C15F1A">
        <w:rPr>
          <w:rFonts w:asciiTheme="minorHAnsi" w:hAnsiTheme="minorHAnsi" w:cstheme="minorHAnsi"/>
        </w:rPr>
        <w:t xml:space="preserve">, </w:t>
      </w:r>
      <w:r w:rsidR="009A35D0" w:rsidRPr="00C15F1A">
        <w:rPr>
          <w:rFonts w:asciiTheme="minorHAnsi" w:hAnsiTheme="minorHAnsi" w:cstheme="minorHAnsi"/>
        </w:rPr>
        <w:t>Chicago</w:t>
      </w:r>
      <w:r w:rsidR="00BF33C9" w:rsidRPr="00C15F1A">
        <w:rPr>
          <w:rFonts w:asciiTheme="minorHAnsi" w:hAnsiTheme="minorHAnsi" w:cstheme="minorHAnsi"/>
        </w:rPr>
        <w:t xml:space="preserve">, </w:t>
      </w:r>
      <w:r w:rsidR="009A35D0" w:rsidRPr="00C15F1A">
        <w:rPr>
          <w:rFonts w:asciiTheme="minorHAnsi" w:hAnsiTheme="minorHAnsi" w:cstheme="minorHAnsi"/>
        </w:rPr>
        <w:t>IL</w:t>
      </w:r>
    </w:p>
    <w:p w14:paraId="6160ABAE" w14:textId="3C7DD88E" w:rsidR="00BF33C9" w:rsidRPr="00C15F1A" w:rsidRDefault="009B06C5" w:rsidP="00BF33C9">
      <w:pPr>
        <w:pStyle w:val="Heading2"/>
        <w:tabs>
          <w:tab w:val="left" w:pos="2314"/>
        </w:tabs>
        <w:spacing w:before="100"/>
        <w:jc w:val="both"/>
        <w:rPr>
          <w:rFonts w:asciiTheme="minorHAnsi" w:hAnsiTheme="minorHAnsi" w:cstheme="minorHAnsi"/>
        </w:rPr>
      </w:pPr>
      <w:r w:rsidRPr="00C15F1A">
        <w:rPr>
          <w:rFonts w:asciiTheme="minorHAnsi" w:hAnsiTheme="minorHAnsi" w:cstheme="minorHAnsi"/>
          <w:spacing w:val="-4"/>
        </w:rPr>
        <w:t>Role</w:t>
      </w:r>
      <w:r w:rsidRPr="00C15F1A">
        <w:rPr>
          <w:rFonts w:asciiTheme="minorHAnsi" w:hAnsiTheme="minorHAnsi" w:cstheme="minorHAnsi"/>
        </w:rPr>
        <w:t>:</w:t>
      </w:r>
      <w:r w:rsidR="00BF33C9" w:rsidRPr="00C15F1A">
        <w:rPr>
          <w:rFonts w:asciiTheme="minorHAnsi" w:hAnsiTheme="minorHAnsi" w:cstheme="minorHAnsi"/>
          <w:spacing w:val="-2"/>
        </w:rPr>
        <w:t xml:space="preserve"> DevOps Engineer</w:t>
      </w:r>
    </w:p>
    <w:p w14:paraId="54A7223A" w14:textId="77777777" w:rsidR="00BF33C9" w:rsidRPr="00C15F1A" w:rsidRDefault="00BF33C9" w:rsidP="00BF33C9">
      <w:pPr>
        <w:tabs>
          <w:tab w:val="left" w:pos="2314"/>
        </w:tabs>
        <w:spacing w:before="38" w:line="408" w:lineRule="auto"/>
        <w:ind w:left="153" w:right="5264"/>
        <w:jc w:val="both"/>
        <w:rPr>
          <w:rFonts w:asciiTheme="minorHAnsi" w:hAnsiTheme="minorHAnsi" w:cstheme="minorHAnsi"/>
          <w:b/>
        </w:rPr>
      </w:pPr>
      <w:r w:rsidRPr="00C15F1A">
        <w:rPr>
          <w:rFonts w:asciiTheme="minorHAnsi" w:hAnsiTheme="minorHAnsi" w:cstheme="minorHAnsi"/>
          <w:b/>
          <w:spacing w:val="-2"/>
        </w:rPr>
        <w:t>Responsibilities:</w:t>
      </w:r>
    </w:p>
    <w:p w14:paraId="69A05C12" w14:textId="77777777" w:rsidR="00C42521" w:rsidRPr="00C15F1A" w:rsidRDefault="00C42521"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Designed and managed cloud solutions across AWS and Azure platforms for credit reporting and financial services. Successfully deployed secure and scalable applications using critical services including AWS EC2, S3, RDS, Azure Virtual Machines, Blob Storage, and Azure SQL Database.</w:t>
      </w:r>
    </w:p>
    <w:p w14:paraId="47F90DE2" w14:textId="77777777" w:rsidR="00C42521" w:rsidRPr="00C15F1A" w:rsidRDefault="00C42521"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Enhanced Software Development Life Cycle (SDLC) by implementing integration with Jenkins, GitHub Actions, and Azure DevOps for CI/CD pipelines. Automated build and deployment processes for financial data processing applications, reducing release cycles by 25%.</w:t>
      </w:r>
    </w:p>
    <w:p w14:paraId="38966DCB" w14:textId="77777777" w:rsidR="00C42521" w:rsidRPr="00C15F1A" w:rsidRDefault="00C42521"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Advanced DevOps methodologies through automated infrastructure provisioning and configuration management using Ansible playbooks. Integrated with Git version control and orchestrated deployments via Jenkins to streamline CI/CD workflows for credit scoring systems, improving deployment efficiency by 30%.</w:t>
      </w:r>
    </w:p>
    <w:p w14:paraId="7DFEE4A7" w14:textId="77777777" w:rsidR="00C42521" w:rsidRPr="00C15F1A" w:rsidRDefault="00C42521"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 xml:space="preserve">Managed software artifact repositories using </w:t>
      </w:r>
      <w:proofErr w:type="spellStart"/>
      <w:r w:rsidRPr="00C15F1A">
        <w:rPr>
          <w:rFonts w:asciiTheme="minorHAnsi" w:hAnsiTheme="minorHAnsi" w:cstheme="minorHAnsi"/>
        </w:rPr>
        <w:t>JFrog</w:t>
      </w:r>
      <w:proofErr w:type="spellEnd"/>
      <w:r w:rsidRPr="00C15F1A">
        <w:rPr>
          <w:rFonts w:asciiTheme="minorHAnsi" w:hAnsiTheme="minorHAnsi" w:cstheme="minorHAnsi"/>
        </w:rPr>
        <w:t>/Nexus Artifactory for efficient storage and distribution of financial analysis tools. Ensured version control and distribution across multiple environments for credit reporting applications.</w:t>
      </w:r>
    </w:p>
    <w:p w14:paraId="3696C7B1" w14:textId="77777777" w:rsidR="00C42521" w:rsidRPr="00C15F1A" w:rsidRDefault="00C42521"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Streamlined administrative tasks with Groovy scripts in AWS, reducing manual efforts by 20% for data processing workflows. Generated Agile metrics in JIRA to drive data-driven decisions for team performance and productivity optimization in financial technology projects.</w:t>
      </w:r>
    </w:p>
    <w:p w14:paraId="51778FDD" w14:textId="77777777" w:rsidR="00C42521" w:rsidRPr="00C15F1A" w:rsidRDefault="00C42521"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Administered MySQL and MongoDB databases on AWS RDS and Azure Cosmos DB for storing and managing vast amounts of consumer credit data. Maintained high availability, performed critical performance tuning, and implemented automated backup strategies for scalable and secure financial data management.</w:t>
      </w:r>
    </w:p>
    <w:p w14:paraId="72D704D2" w14:textId="77777777" w:rsidR="00C42521" w:rsidRPr="00C15F1A" w:rsidRDefault="00C42521"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 xml:space="preserve">Implemented robust access management by configuring Identity and Access Management (IAM) roles and </w:t>
      </w:r>
      <w:r w:rsidRPr="00C15F1A">
        <w:rPr>
          <w:rFonts w:asciiTheme="minorHAnsi" w:hAnsiTheme="minorHAnsi" w:cstheme="minorHAnsi"/>
        </w:rPr>
        <w:lastRenderedPageBreak/>
        <w:t>policies in AWS and Azure. Deployed SSL certificates for encryption and enforced Role-Based Access Control (RBAC) to ensure fine-grained security controls for sensitive financial information.</w:t>
      </w:r>
    </w:p>
    <w:p w14:paraId="3DE0EFF0" w14:textId="77777777" w:rsidR="00C42521" w:rsidRPr="00C15F1A" w:rsidRDefault="00C42521"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Utilized AWS Key Management Service (KMS) and Azure Key Vault for comprehensive key management of credit reporting systems. Developed disaster recovery strategies and network security configurations to guarantee system security and regulatory compliance for financial data protection.</w:t>
      </w:r>
    </w:p>
    <w:p w14:paraId="730C6239" w14:textId="6E7A1E14" w:rsidR="00C42521" w:rsidRPr="00C15F1A" w:rsidRDefault="00C42521"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 xml:space="preserve">Created and automated infrastructure management scripts using Shell and Python to efficiently handle resources across AWS and Azure environments. Reduced manual intervention by 40% and enabled seamless cloud operations for </w:t>
      </w:r>
      <w:r w:rsidR="005C2C6D" w:rsidRPr="00C15F1A">
        <w:rPr>
          <w:rFonts w:asciiTheme="minorHAnsi" w:hAnsiTheme="minorHAnsi" w:cstheme="minorHAnsi"/>
        </w:rPr>
        <w:t>credit scoring and reporting services.</w:t>
      </w:r>
    </w:p>
    <w:p w14:paraId="08C62A30" w14:textId="77777777" w:rsidR="003F0927" w:rsidRPr="00C15F1A" w:rsidRDefault="003F0927"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Implemented comprehensive multi-cloud observability and performance monitoring through Datadog and New Relic for credit analysis platforms. Developed custom dashboards to track critical AWS metrics including CPU utilization, memory consumption, and latency for financial data processing systems.</w:t>
      </w:r>
    </w:p>
    <w:p w14:paraId="354D34DA" w14:textId="77777777" w:rsidR="003F0927" w:rsidRPr="00C15F1A" w:rsidRDefault="003F0927"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Optimized database performance for large-scale credit reporting systems using AWS RDS and Azure SQL. Implemented query optimization techniques and indexing strategies to improve response times for complex financial data queries.</w:t>
      </w:r>
    </w:p>
    <w:p w14:paraId="6DF1589F" w14:textId="77777777" w:rsidR="003F0927" w:rsidRPr="00C15F1A" w:rsidRDefault="003F0927"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Designed and implemented microservices architecture for credit scoring applications using Docker containers and Kubernetes. Improved scalability and maintainability of financial services by breaking down monolithic applications into smaller, manageable components.</w:t>
      </w:r>
    </w:p>
    <w:p w14:paraId="5EE1CC43" w14:textId="77777777" w:rsidR="003F0927" w:rsidRPr="00C15F1A" w:rsidRDefault="003F0927"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Established robust data encryption protocols for sensitive financial information in transit and at rest. Implemented AWS KMS and Azure Key Vault to manage encryption keys and ensure compliance with financial industry regulations.</w:t>
      </w:r>
    </w:p>
    <w:p w14:paraId="176613F6" w14:textId="77777777" w:rsidR="003F0927" w:rsidRPr="00C15F1A" w:rsidRDefault="003F0927"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Created automated testing frameworks for credit reporting applications using Selenium and JUnit. Integrated continuous testing into CI/CD pipelines to ensure the reliability and accuracy of financial data processing systems.</w:t>
      </w:r>
    </w:p>
    <w:p w14:paraId="12E4F194" w14:textId="458DDBE8" w:rsidR="00BF33C9" w:rsidRPr="00C15F1A" w:rsidRDefault="003F0927"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Implemented real-time data streaming solutions using Apache Kafka and AWS Kinesis for processing high-volume financial transactions. Designed scalable architectures to handle peak loads during credit report generation and fraud detection processes.</w:t>
      </w:r>
    </w:p>
    <w:p w14:paraId="08F8704C" w14:textId="3B8B8452" w:rsidR="009D2868" w:rsidRPr="00C15F1A" w:rsidRDefault="00BF33C9" w:rsidP="000D7342">
      <w:pPr>
        <w:pStyle w:val="BodyText"/>
        <w:spacing w:line="276" w:lineRule="auto"/>
        <w:ind w:left="206" w:right="214" w:firstLine="0"/>
        <w:rPr>
          <w:rFonts w:asciiTheme="minorHAnsi" w:hAnsiTheme="minorHAnsi" w:cstheme="minorHAnsi"/>
        </w:rPr>
      </w:pPr>
      <w:r w:rsidRPr="00C15F1A">
        <w:rPr>
          <w:rFonts w:asciiTheme="minorHAnsi" w:hAnsiTheme="minorHAnsi" w:cstheme="minorHAnsi"/>
          <w:b/>
          <w:bCs/>
        </w:rPr>
        <w:t>Environment:</w:t>
      </w:r>
      <w:r w:rsidRPr="00C15F1A">
        <w:rPr>
          <w:rFonts w:asciiTheme="minorHAnsi" w:hAnsiTheme="minorHAnsi" w:cstheme="minorHAnsi"/>
        </w:rPr>
        <w:t xml:space="preserve"> </w:t>
      </w:r>
      <w:r w:rsidR="00DF6227" w:rsidRPr="00C15F1A">
        <w:rPr>
          <w:rFonts w:asciiTheme="minorHAnsi" w:hAnsiTheme="minorHAnsi" w:cstheme="minorHAnsi"/>
        </w:rPr>
        <w:t xml:space="preserve">Aws, Azure, CI/CD, Git, </w:t>
      </w:r>
      <w:proofErr w:type="spellStart"/>
      <w:r w:rsidR="00DF6227" w:rsidRPr="00C15F1A">
        <w:rPr>
          <w:rFonts w:asciiTheme="minorHAnsi" w:hAnsiTheme="minorHAnsi" w:cstheme="minorHAnsi"/>
        </w:rPr>
        <w:t>Jfrog</w:t>
      </w:r>
      <w:proofErr w:type="spellEnd"/>
      <w:r w:rsidR="00DF6227" w:rsidRPr="00C15F1A">
        <w:rPr>
          <w:rFonts w:asciiTheme="minorHAnsi" w:hAnsiTheme="minorHAnsi" w:cstheme="minorHAnsi"/>
        </w:rPr>
        <w:t xml:space="preserve"> Artifact, JIRA, Ansible playbook, Jenkins pipeline, DevOps methodologies, MySQL, MongoDB, AWS RDS, AWS CloudWatch, IAM, New Relic, Datadog, Shell scripting, Python.</w:t>
      </w:r>
    </w:p>
    <w:p w14:paraId="0EF4ECA1" w14:textId="77777777" w:rsidR="007666A9" w:rsidRDefault="007666A9">
      <w:pPr>
        <w:rPr>
          <w:rFonts w:asciiTheme="minorHAnsi" w:hAnsiTheme="minorHAnsi" w:cstheme="minorHAnsi"/>
        </w:rPr>
      </w:pPr>
      <w:r>
        <w:rPr>
          <w:rFonts w:asciiTheme="minorHAnsi" w:hAnsiTheme="minorHAnsi" w:cstheme="minorHAnsi"/>
        </w:rPr>
        <w:br w:type="page"/>
      </w:r>
    </w:p>
    <w:p w14:paraId="24BC264A" w14:textId="15F5BA33" w:rsidR="000D7342" w:rsidRPr="00C15F1A" w:rsidRDefault="000D7342" w:rsidP="009D2868">
      <w:pPr>
        <w:pStyle w:val="BodyText"/>
        <w:spacing w:line="276" w:lineRule="auto"/>
        <w:ind w:left="0" w:right="214" w:firstLine="0"/>
        <w:rPr>
          <w:rFonts w:asciiTheme="minorHAnsi" w:hAnsiTheme="minorHAnsi" w:cstheme="minorHAnsi"/>
        </w:rPr>
      </w:pPr>
      <w:r w:rsidRPr="00C15F1A">
        <w:rPr>
          <w:rFonts w:asciiTheme="minorHAnsi" w:hAnsiTheme="minorHAnsi" w:cstheme="minorHAnsi"/>
          <w:b/>
          <w:noProof/>
        </w:rPr>
        <w:lastRenderedPageBreak/>
        <mc:AlternateContent>
          <mc:Choice Requires="wps">
            <w:drawing>
              <wp:anchor distT="0" distB="0" distL="0" distR="0" simplePos="0" relativeHeight="487596032" behindDoc="1" locked="0" layoutInCell="1" allowOverlap="1" wp14:anchorId="53F47954" wp14:editId="64DF7756">
                <wp:simplePos x="0" y="0"/>
                <wp:positionH relativeFrom="page">
                  <wp:posOffset>359410</wp:posOffset>
                </wp:positionH>
                <wp:positionV relativeFrom="paragraph">
                  <wp:posOffset>190500</wp:posOffset>
                </wp:positionV>
                <wp:extent cx="6742430" cy="195580"/>
                <wp:effectExtent l="0" t="0" r="0" b="0"/>
                <wp:wrapTopAndBottom/>
                <wp:docPr id="909352202"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2430" cy="195580"/>
                        </a:xfrm>
                        <a:prstGeom prst="rect">
                          <a:avLst/>
                        </a:prstGeom>
                        <a:ln w="6096">
                          <a:solidFill>
                            <a:srgbClr val="000000"/>
                          </a:solidFill>
                          <a:prstDash val="sysDot"/>
                        </a:ln>
                      </wps:spPr>
                      <wps:txbx>
                        <w:txbxContent>
                          <w:p w14:paraId="237294A7" w14:textId="5A94C6AF" w:rsidR="000D7342" w:rsidRDefault="000D7342" w:rsidP="000D7342">
                            <w:pPr>
                              <w:tabs>
                                <w:tab w:val="left" w:pos="8046"/>
                              </w:tabs>
                              <w:spacing w:before="19"/>
                              <w:ind w:left="28"/>
                              <w:rPr>
                                <w:b/>
                              </w:rPr>
                            </w:pPr>
                            <w:r>
                              <w:rPr>
                                <w:b/>
                              </w:rPr>
                              <w:tab/>
                            </w:r>
                            <w:r w:rsidR="00697F49">
                              <w:rPr>
                                <w:b/>
                              </w:rPr>
                              <w:t>July</w:t>
                            </w:r>
                            <w:r>
                              <w:rPr>
                                <w:b/>
                              </w:rPr>
                              <w:t xml:space="preserve"> - 201</w:t>
                            </w:r>
                            <w:r w:rsidR="00697F49">
                              <w:rPr>
                                <w:b/>
                              </w:rPr>
                              <w:t>4</w:t>
                            </w:r>
                            <w:r>
                              <w:rPr>
                                <w:b/>
                                <w:spacing w:val="-4"/>
                              </w:rPr>
                              <w:t xml:space="preserve"> </w:t>
                            </w:r>
                            <w:r>
                              <w:rPr>
                                <w:b/>
                              </w:rPr>
                              <w:t>to</w:t>
                            </w:r>
                            <w:r>
                              <w:rPr>
                                <w:b/>
                                <w:spacing w:val="-7"/>
                              </w:rPr>
                              <w:t xml:space="preserve"> </w:t>
                            </w:r>
                            <w:r w:rsidR="00697F49">
                              <w:rPr>
                                <w:b/>
                              </w:rPr>
                              <w:t>Oct</w:t>
                            </w:r>
                            <w:r>
                              <w:rPr>
                                <w:b/>
                              </w:rPr>
                              <w:t xml:space="preserve"> - 201</w:t>
                            </w:r>
                            <w:r w:rsidR="00697F49">
                              <w:rPr>
                                <w:b/>
                              </w:rPr>
                              <w:t>5</w:t>
                            </w:r>
                          </w:p>
                        </w:txbxContent>
                      </wps:txbx>
                      <wps:bodyPr wrap="square" lIns="0" tIns="0" rIns="0" bIns="0" rtlCol="0">
                        <a:noAutofit/>
                      </wps:bodyPr>
                    </wps:wsp>
                  </a:graphicData>
                </a:graphic>
              </wp:anchor>
            </w:drawing>
          </mc:Choice>
          <mc:Fallback>
            <w:pict>
              <v:shape w14:anchorId="53F47954" id="_x0000_s1030" type="#_x0000_t202" style="position:absolute;left:0;text-align:left;margin-left:28.3pt;margin-top:15pt;width:530.9pt;height:15.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" filled="f" strokeweight=".48pt">
                <v:stroke dashstyle="1 1"/>
                <v:path arrowok="t"/>
                <v:textbox inset="0,0,0,0">
                  <w:txbxContent>
                    <w:p w14:paraId="237294A7" w14:textId="5A94C6AF" w:rsidR="000D7342" w:rsidRDefault="000D7342" w:rsidP="000D7342">
                      <w:pPr>
                        <w:tabs>
                          <w:tab w:val="left" w:pos="8046"/>
                        </w:tabs>
                        <w:spacing w:before="19"/>
                        <w:ind w:left="28"/>
                        <w:rPr>
                          <w:b/>
                        </w:rPr>
                      </w:pPr>
                      <w:r>
                        <w:rPr>
                          <w:b/>
                        </w:rPr>
                        <w:tab/>
                      </w:r>
                      <w:r w:rsidR="00697F49">
                        <w:rPr>
                          <w:b/>
                        </w:rPr>
                        <w:t>July</w:t>
                      </w:r>
                      <w:r>
                        <w:rPr>
                          <w:b/>
                        </w:rPr>
                        <w:t xml:space="preserve"> - 201</w:t>
                      </w:r>
                      <w:r w:rsidR="00697F49">
                        <w:rPr>
                          <w:b/>
                        </w:rPr>
                        <w:t>4</w:t>
                      </w:r>
                      <w:r>
                        <w:rPr>
                          <w:b/>
                          <w:spacing w:val="-4"/>
                        </w:rPr>
                        <w:t xml:space="preserve"> </w:t>
                      </w:r>
                      <w:r>
                        <w:rPr>
                          <w:b/>
                        </w:rPr>
                        <w:t>to</w:t>
                      </w:r>
                      <w:r>
                        <w:rPr>
                          <w:b/>
                          <w:spacing w:val="-7"/>
                        </w:rPr>
                        <w:t xml:space="preserve"> </w:t>
                      </w:r>
                      <w:r w:rsidR="00697F49">
                        <w:rPr>
                          <w:b/>
                        </w:rPr>
                        <w:t>Oct</w:t>
                      </w:r>
                      <w:r>
                        <w:rPr>
                          <w:b/>
                        </w:rPr>
                        <w:t xml:space="preserve"> - 201</w:t>
                      </w:r>
                      <w:r w:rsidR="00697F49">
                        <w:rPr>
                          <w:b/>
                        </w:rPr>
                        <w:t>5</w:t>
                      </w:r>
                    </w:p>
                  </w:txbxContent>
                </v:textbox>
                <w10:wrap type="topAndBottom" anchorx="page"/>
              </v:shape>
            </w:pict>
          </mc:Fallback>
        </mc:AlternateContent>
      </w:r>
    </w:p>
    <w:p w14:paraId="6115A372" w14:textId="677BEF4E" w:rsidR="000D7342" w:rsidRPr="00C15F1A" w:rsidRDefault="009B06C5" w:rsidP="000D7342">
      <w:pPr>
        <w:pStyle w:val="Heading2"/>
        <w:tabs>
          <w:tab w:val="left" w:pos="2314"/>
        </w:tabs>
        <w:spacing w:before="100"/>
        <w:jc w:val="both"/>
        <w:rPr>
          <w:rFonts w:asciiTheme="minorHAnsi" w:hAnsiTheme="minorHAnsi" w:cstheme="minorHAnsi"/>
          <w:spacing w:val="-4"/>
        </w:rPr>
      </w:pPr>
      <w:r w:rsidRPr="00C15F1A">
        <w:rPr>
          <w:rFonts w:asciiTheme="minorHAnsi" w:hAnsiTheme="minorHAnsi" w:cstheme="minorHAnsi"/>
          <w:spacing w:val="-2"/>
        </w:rPr>
        <w:t>Client</w:t>
      </w:r>
      <w:r w:rsidRPr="00C15F1A">
        <w:rPr>
          <w:rFonts w:asciiTheme="minorHAnsi" w:hAnsiTheme="minorHAnsi" w:cstheme="minorHAnsi"/>
        </w:rPr>
        <w:t>:</w:t>
      </w:r>
      <w:r w:rsidR="000D7342" w:rsidRPr="00C15F1A">
        <w:rPr>
          <w:rFonts w:asciiTheme="minorHAnsi" w:hAnsiTheme="minorHAnsi" w:cstheme="minorHAnsi"/>
          <w:spacing w:val="-12"/>
        </w:rPr>
        <w:t xml:space="preserve"> </w:t>
      </w:r>
      <w:r w:rsidR="009D2652" w:rsidRPr="00C15F1A">
        <w:rPr>
          <w:rFonts w:asciiTheme="minorHAnsi" w:hAnsiTheme="minorHAnsi" w:cstheme="minorHAnsi"/>
        </w:rPr>
        <w:t>Change Healthcare</w:t>
      </w:r>
      <w:r w:rsidR="000D7342" w:rsidRPr="00C15F1A">
        <w:rPr>
          <w:rFonts w:asciiTheme="minorHAnsi" w:hAnsiTheme="minorHAnsi" w:cstheme="minorHAnsi"/>
        </w:rPr>
        <w:t xml:space="preserve">, </w:t>
      </w:r>
      <w:r w:rsidR="007B7741" w:rsidRPr="00C15F1A">
        <w:rPr>
          <w:rFonts w:asciiTheme="minorHAnsi" w:hAnsiTheme="minorHAnsi" w:cstheme="minorHAnsi"/>
        </w:rPr>
        <w:t>Hyderabad</w:t>
      </w:r>
      <w:r w:rsidR="000D7342" w:rsidRPr="00C15F1A">
        <w:rPr>
          <w:rFonts w:asciiTheme="minorHAnsi" w:hAnsiTheme="minorHAnsi" w:cstheme="minorHAnsi"/>
        </w:rPr>
        <w:t>, I</w:t>
      </w:r>
      <w:r w:rsidR="007B7741" w:rsidRPr="00C15F1A">
        <w:rPr>
          <w:rFonts w:asciiTheme="minorHAnsi" w:hAnsiTheme="minorHAnsi" w:cstheme="minorHAnsi"/>
        </w:rPr>
        <w:t>ndia</w:t>
      </w:r>
    </w:p>
    <w:p w14:paraId="162C3FF5" w14:textId="621B869A" w:rsidR="000D7342" w:rsidRPr="00C15F1A" w:rsidRDefault="009B06C5" w:rsidP="000D7342">
      <w:pPr>
        <w:pStyle w:val="Heading2"/>
        <w:tabs>
          <w:tab w:val="left" w:pos="2314"/>
        </w:tabs>
        <w:spacing w:before="100"/>
        <w:jc w:val="both"/>
        <w:rPr>
          <w:rFonts w:asciiTheme="minorHAnsi" w:hAnsiTheme="minorHAnsi" w:cstheme="minorHAnsi"/>
        </w:rPr>
      </w:pPr>
      <w:r w:rsidRPr="00C15F1A">
        <w:rPr>
          <w:rFonts w:asciiTheme="minorHAnsi" w:hAnsiTheme="minorHAnsi" w:cstheme="minorHAnsi"/>
          <w:spacing w:val="-4"/>
        </w:rPr>
        <w:t>Role</w:t>
      </w:r>
      <w:r w:rsidRPr="00C15F1A">
        <w:rPr>
          <w:rFonts w:asciiTheme="minorHAnsi" w:hAnsiTheme="minorHAnsi" w:cstheme="minorHAnsi"/>
        </w:rPr>
        <w:t>:</w:t>
      </w:r>
      <w:r w:rsidR="000D7342" w:rsidRPr="00C15F1A">
        <w:rPr>
          <w:rFonts w:asciiTheme="minorHAnsi" w:hAnsiTheme="minorHAnsi" w:cstheme="minorHAnsi"/>
          <w:spacing w:val="-2"/>
        </w:rPr>
        <w:t xml:space="preserve"> </w:t>
      </w:r>
      <w:r w:rsidR="006348FF" w:rsidRPr="00C15F1A">
        <w:rPr>
          <w:rFonts w:asciiTheme="minorHAnsi" w:hAnsiTheme="minorHAnsi" w:cstheme="minorHAnsi"/>
          <w:spacing w:val="-2"/>
        </w:rPr>
        <w:t>Linus Administration</w:t>
      </w:r>
      <w:r w:rsidR="002B68BE" w:rsidRPr="00C15F1A">
        <w:rPr>
          <w:rFonts w:asciiTheme="minorHAnsi" w:hAnsiTheme="minorHAnsi" w:cstheme="minorHAnsi"/>
          <w:spacing w:val="-2"/>
        </w:rPr>
        <w:t xml:space="preserve"> / System Engineer</w:t>
      </w:r>
    </w:p>
    <w:p w14:paraId="3A9E50ED" w14:textId="77777777" w:rsidR="000D7342" w:rsidRPr="00C15F1A" w:rsidRDefault="000D7342" w:rsidP="000D7342">
      <w:pPr>
        <w:tabs>
          <w:tab w:val="left" w:pos="2314"/>
        </w:tabs>
        <w:spacing w:before="38" w:line="408" w:lineRule="auto"/>
        <w:ind w:left="153" w:right="5264"/>
        <w:jc w:val="both"/>
        <w:rPr>
          <w:rFonts w:asciiTheme="minorHAnsi" w:hAnsiTheme="minorHAnsi" w:cstheme="minorHAnsi"/>
          <w:b/>
        </w:rPr>
      </w:pPr>
      <w:r w:rsidRPr="00C15F1A">
        <w:rPr>
          <w:rFonts w:asciiTheme="minorHAnsi" w:hAnsiTheme="minorHAnsi" w:cstheme="minorHAnsi"/>
          <w:b/>
          <w:spacing w:val="-2"/>
        </w:rPr>
        <w:t>Responsibilities:</w:t>
      </w:r>
    </w:p>
    <w:p w14:paraId="2536E66D" w14:textId="77777777" w:rsidR="002435D6" w:rsidRPr="00C15F1A" w:rsidRDefault="002435D6"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Administered and automated Linux/Unix environments, specifically Red Hat Enterprise Linux (RHEL), using Bash and Python scripts to enhance operational efficiency of healthcare data processing systems by 25%. Streamlined system management and reduced manual intervention in medical claims processing workflows.</w:t>
      </w:r>
    </w:p>
    <w:p w14:paraId="46329979" w14:textId="77777777" w:rsidR="002435D6" w:rsidRPr="00C15F1A" w:rsidRDefault="002435D6"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Managed complex system configurations, including Logical Volume Management (LVM) setups, to optimize storage and backup processes for large-scale healthcare datasets. Successfully reduced system downtime by 30% through strategic volume management and efficient organization of patient and claims data.</w:t>
      </w:r>
    </w:p>
    <w:p w14:paraId="1E368170" w14:textId="77777777" w:rsidR="002435D6" w:rsidRPr="00C15F1A" w:rsidRDefault="002435D6"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Configured and maintained critical network services including DHCP, DNS, and FTP for seamless communication between healthcare providers and payers. Implemented robust security protocols such as SSL/TLS and IPSec to ensure secure and reliable network operations across healthcare infrastructure.</w:t>
      </w:r>
    </w:p>
    <w:p w14:paraId="2C106E4B" w14:textId="77777777" w:rsidR="002435D6" w:rsidRPr="00C15F1A" w:rsidRDefault="002435D6"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 xml:space="preserve">Implemented high availability solutions using Red Hat Clusters and </w:t>
      </w:r>
      <w:proofErr w:type="spellStart"/>
      <w:r w:rsidRPr="00C15F1A">
        <w:rPr>
          <w:rFonts w:asciiTheme="minorHAnsi" w:hAnsiTheme="minorHAnsi" w:cstheme="minorHAnsi"/>
        </w:rPr>
        <w:t>HAProxy</w:t>
      </w:r>
      <w:proofErr w:type="spellEnd"/>
      <w:r w:rsidRPr="00C15F1A">
        <w:rPr>
          <w:rFonts w:asciiTheme="minorHAnsi" w:hAnsiTheme="minorHAnsi" w:cstheme="minorHAnsi"/>
        </w:rPr>
        <w:t xml:space="preserve"> for critical healthcare applications. Significantly improved system uptime and minimized service interruptions by 40%, ensuring continuous operational reliability for time-sensitive medical data processing.</w:t>
      </w:r>
    </w:p>
    <w:p w14:paraId="0D640D77" w14:textId="77777777" w:rsidR="002435D6" w:rsidRPr="00C15F1A" w:rsidRDefault="002435D6"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 xml:space="preserve">Developed automated backup strategies and scheduled </w:t>
      </w:r>
      <w:proofErr w:type="spellStart"/>
      <w:r w:rsidRPr="00C15F1A">
        <w:rPr>
          <w:rFonts w:asciiTheme="minorHAnsi" w:hAnsiTheme="minorHAnsi" w:cstheme="minorHAnsi"/>
        </w:rPr>
        <w:t>cron</w:t>
      </w:r>
      <w:proofErr w:type="spellEnd"/>
      <w:r w:rsidRPr="00C15F1A">
        <w:rPr>
          <w:rFonts w:asciiTheme="minorHAnsi" w:hAnsiTheme="minorHAnsi" w:cstheme="minorHAnsi"/>
        </w:rPr>
        <w:t xml:space="preserve"> jobs for comprehensive disaster recovery of healthcare information systems. Maintained data integrity and enabled quick system recovery during potential failures, ensuring uninterrupted access to critical patient and claims data.</w:t>
      </w:r>
    </w:p>
    <w:p w14:paraId="52653604" w14:textId="77777777" w:rsidR="002435D6" w:rsidRPr="00C15F1A" w:rsidRDefault="002435D6"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Performed advanced kernel parameter tuning to optimize system performance for high-volume healthcare data processing. Increased reliability and responsiveness in high-demand computing environments handling complex medical billing and coding operations.</w:t>
      </w:r>
    </w:p>
    <w:p w14:paraId="0FD6229B" w14:textId="77777777" w:rsidR="002435D6" w:rsidRPr="00C15F1A" w:rsidRDefault="002435D6"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Managed user and group permissions with SSH key authentication for healthcare IT staff and system administrators. Implemented fine-grained access controls to secure server environments and protect sensitive patient information and financial data.</w:t>
      </w:r>
    </w:p>
    <w:p w14:paraId="24FA3E0C" w14:textId="77777777" w:rsidR="002435D6" w:rsidRPr="00C15F1A" w:rsidRDefault="002435D6"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Executed regular system maintenance by patching and updating Linux servers using RPM, YUM, and APT package management tools. Maintained system stability and proactively reduced potential security vulnerabilities in healthcare data management systems.</w:t>
      </w:r>
    </w:p>
    <w:p w14:paraId="2F2B0C81" w14:textId="77777777" w:rsidR="002435D6" w:rsidRPr="00C15F1A" w:rsidRDefault="002435D6"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Configured Apache and Nginx web servers to ensure scalable, secure, and efficient service delivery for mission-critical healthcare applications. Optimized web infrastructure performance for patient portals and electronic health record (EHR) systems.</w:t>
      </w:r>
    </w:p>
    <w:p w14:paraId="04D5564A" w14:textId="6E2951A2" w:rsidR="000D7342" w:rsidRPr="00C15F1A" w:rsidRDefault="002435D6" w:rsidP="000C29C9">
      <w:pPr>
        <w:pStyle w:val="ListParagraph"/>
        <w:numPr>
          <w:ilvl w:val="0"/>
          <w:numId w:val="3"/>
        </w:numPr>
        <w:tabs>
          <w:tab w:val="left" w:pos="874"/>
        </w:tabs>
        <w:spacing w:line="278" w:lineRule="auto"/>
        <w:ind w:right="152"/>
        <w:rPr>
          <w:rFonts w:asciiTheme="minorHAnsi" w:hAnsiTheme="minorHAnsi" w:cstheme="minorHAnsi"/>
        </w:rPr>
      </w:pPr>
      <w:r w:rsidRPr="00C15F1A">
        <w:rPr>
          <w:rFonts w:asciiTheme="minorHAnsi" w:hAnsiTheme="minorHAnsi" w:cstheme="minorHAnsi"/>
        </w:rPr>
        <w:t>Integrated Oracle databases with Linux environments, providing comprehensive database administration and performance optimization for large-scale healthcare data repositories. Deployed and managed virtual environments using VMware and KVM, improving resource utilization and scalability across multiple healthcare data centers.</w:t>
      </w:r>
    </w:p>
    <w:p w14:paraId="3A83B802" w14:textId="5507A620" w:rsidR="009D2868" w:rsidRDefault="000D7342" w:rsidP="009B06C5">
      <w:pPr>
        <w:pStyle w:val="BodyText"/>
        <w:spacing w:line="276" w:lineRule="auto"/>
        <w:ind w:left="206" w:right="214" w:firstLine="0"/>
        <w:rPr>
          <w:rFonts w:asciiTheme="minorHAnsi" w:hAnsiTheme="minorHAnsi" w:cstheme="minorHAnsi"/>
        </w:rPr>
      </w:pPr>
      <w:r w:rsidRPr="00C15F1A">
        <w:rPr>
          <w:rFonts w:asciiTheme="minorHAnsi" w:hAnsiTheme="minorHAnsi" w:cstheme="minorHAnsi"/>
          <w:b/>
          <w:bCs/>
        </w:rPr>
        <w:t>Environment:</w:t>
      </w:r>
      <w:r w:rsidRPr="00C15F1A">
        <w:rPr>
          <w:rFonts w:asciiTheme="minorHAnsi" w:hAnsiTheme="minorHAnsi" w:cstheme="minorHAnsi"/>
        </w:rPr>
        <w:t xml:space="preserve"> </w:t>
      </w:r>
      <w:r w:rsidR="00BF0284" w:rsidRPr="00C15F1A">
        <w:rPr>
          <w:rFonts w:asciiTheme="minorHAnsi" w:hAnsiTheme="minorHAnsi" w:cstheme="minorHAnsi"/>
        </w:rPr>
        <w:t>Red Hat Enterprise Linux, Bash, Python, Logical Volume Manager, Red Hat Cluster Servers, Oracle, MySQL, DNS, DHCP, FTP.</w:t>
      </w:r>
    </w:p>
    <w:p w14:paraId="50BD579A" w14:textId="77777777" w:rsidR="009B06C5" w:rsidRPr="00C15F1A" w:rsidRDefault="009B06C5" w:rsidP="009B06C5">
      <w:pPr>
        <w:pStyle w:val="BodyText"/>
        <w:spacing w:line="276" w:lineRule="auto"/>
        <w:ind w:left="206" w:right="214" w:firstLine="0"/>
        <w:rPr>
          <w:rFonts w:asciiTheme="minorHAnsi" w:hAnsiTheme="minorHAnsi" w:cstheme="minorHAnsi"/>
        </w:rPr>
      </w:pPr>
    </w:p>
    <w:p w14:paraId="25D7FA86" w14:textId="1FC6358D" w:rsidR="00EF58D3" w:rsidRPr="00C15F1A" w:rsidRDefault="009D2868" w:rsidP="009D2868">
      <w:pPr>
        <w:pStyle w:val="Heading1"/>
        <w:rPr>
          <w:rFonts w:asciiTheme="minorHAnsi" w:hAnsiTheme="minorHAnsi" w:cstheme="minorHAnsi"/>
          <w:u w:val="single"/>
        </w:rPr>
      </w:pPr>
      <w:r w:rsidRPr="00C15F1A">
        <w:rPr>
          <w:rFonts w:asciiTheme="minorHAnsi" w:hAnsiTheme="minorHAnsi" w:cstheme="minorHAnsi"/>
          <w:spacing w:val="-2"/>
          <w:u w:val="single"/>
        </w:rPr>
        <w:t>EDUCATION</w:t>
      </w:r>
      <w:r w:rsidRPr="00C15F1A">
        <w:rPr>
          <w:rFonts w:asciiTheme="minorHAnsi" w:hAnsiTheme="minorHAnsi" w:cstheme="minorHAnsi"/>
          <w:b w:val="0"/>
          <w:noProof/>
          <w:u w:val="single"/>
        </w:rPr>
        <mc:AlternateContent>
          <mc:Choice Requires="wps">
            <w:drawing>
              <wp:anchor distT="0" distB="0" distL="0" distR="0" simplePos="0" relativeHeight="487598080" behindDoc="1" locked="0" layoutInCell="1" allowOverlap="1" wp14:anchorId="57C2A48E" wp14:editId="48DC4F67">
                <wp:simplePos x="0" y="0"/>
                <wp:positionH relativeFrom="page">
                  <wp:posOffset>359410</wp:posOffset>
                </wp:positionH>
                <wp:positionV relativeFrom="paragraph">
                  <wp:posOffset>342265</wp:posOffset>
                </wp:positionV>
                <wp:extent cx="6742430" cy="195580"/>
                <wp:effectExtent l="0" t="0" r="0" b="0"/>
                <wp:wrapTopAndBottom/>
                <wp:docPr id="205633929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42430" cy="195580"/>
                        </a:xfrm>
                        <a:prstGeom prst="rect">
                          <a:avLst/>
                        </a:prstGeom>
                        <a:ln w="6096">
                          <a:solidFill>
                            <a:srgbClr val="000000"/>
                          </a:solidFill>
                          <a:prstDash val="sysDot"/>
                        </a:ln>
                      </wps:spPr>
                      <wps:txbx>
                        <w:txbxContent>
                          <w:p w14:paraId="69B2B9FF" w14:textId="4D80F0BA" w:rsidR="00EF58D3" w:rsidRDefault="00EF58D3" w:rsidP="00EF58D3">
                            <w:pPr>
                              <w:tabs>
                                <w:tab w:val="left" w:pos="8046"/>
                              </w:tabs>
                              <w:spacing w:before="19"/>
                              <w:ind w:left="28"/>
                              <w:rPr>
                                <w:b/>
                              </w:rPr>
                            </w:pPr>
                            <w:r>
                              <w:rPr>
                                <w:b/>
                              </w:rPr>
                              <w:tab/>
                              <w:t>July - 201</w:t>
                            </w:r>
                            <w:r w:rsidR="002F29D2">
                              <w:rPr>
                                <w:b/>
                              </w:rPr>
                              <w:t>0</w:t>
                            </w:r>
                            <w:r>
                              <w:rPr>
                                <w:b/>
                                <w:spacing w:val="-4"/>
                              </w:rPr>
                              <w:t xml:space="preserve"> </w:t>
                            </w:r>
                            <w:r>
                              <w:rPr>
                                <w:b/>
                              </w:rPr>
                              <w:t>to</w:t>
                            </w:r>
                            <w:r>
                              <w:rPr>
                                <w:b/>
                                <w:spacing w:val="-7"/>
                              </w:rPr>
                              <w:t xml:space="preserve"> </w:t>
                            </w:r>
                            <w:r w:rsidR="002F29D2">
                              <w:rPr>
                                <w:b/>
                              </w:rPr>
                              <w:t>May</w:t>
                            </w:r>
                            <w:r>
                              <w:rPr>
                                <w:b/>
                              </w:rPr>
                              <w:t xml:space="preserve"> - 201</w:t>
                            </w:r>
                            <w:r w:rsidR="002F29D2">
                              <w:rPr>
                                <w:b/>
                              </w:rPr>
                              <w:t>4</w:t>
                            </w:r>
                          </w:p>
                        </w:txbxContent>
                      </wps:txbx>
                      <wps:bodyPr wrap="square" lIns="0" tIns="0" rIns="0" bIns="0" rtlCol="0">
                        <a:noAutofit/>
                      </wps:bodyPr>
                    </wps:wsp>
                  </a:graphicData>
                </a:graphic>
              </wp:anchor>
            </w:drawing>
          </mc:Choice>
          <mc:Fallback>
            <w:pict>
              <v:shape w14:anchorId="57C2A48E" id="_x0000_s1031" type="#_x0000_t202" style="position:absolute;left:0;text-align:left;margin-left:28.3pt;margin-top:26.95pt;width:530.9pt;height:15.4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" filled="f" strokeweight=".48pt">
                <v:stroke dashstyle="1 1"/>
                <v:path arrowok="t"/>
                <v:textbox inset="0,0,0,0">
                  <w:txbxContent>
                    <w:p w14:paraId="69B2B9FF" w14:textId="4D80F0BA" w:rsidR="00EF58D3" w:rsidRDefault="00EF58D3" w:rsidP="00EF58D3">
                      <w:pPr>
                        <w:tabs>
                          <w:tab w:val="left" w:pos="8046"/>
                        </w:tabs>
                        <w:spacing w:before="19"/>
                        <w:ind w:left="28"/>
                        <w:rPr>
                          <w:b/>
                        </w:rPr>
                      </w:pPr>
                      <w:r>
                        <w:rPr>
                          <w:b/>
                        </w:rPr>
                        <w:tab/>
                        <w:t>July - 201</w:t>
                      </w:r>
                      <w:r w:rsidR="002F29D2">
                        <w:rPr>
                          <w:b/>
                        </w:rPr>
                        <w:t>0</w:t>
                      </w:r>
                      <w:r>
                        <w:rPr>
                          <w:b/>
                          <w:spacing w:val="-4"/>
                        </w:rPr>
                        <w:t xml:space="preserve"> </w:t>
                      </w:r>
                      <w:r>
                        <w:rPr>
                          <w:b/>
                        </w:rPr>
                        <w:t>to</w:t>
                      </w:r>
                      <w:r>
                        <w:rPr>
                          <w:b/>
                          <w:spacing w:val="-7"/>
                        </w:rPr>
                        <w:t xml:space="preserve"> </w:t>
                      </w:r>
                      <w:r w:rsidR="002F29D2">
                        <w:rPr>
                          <w:b/>
                        </w:rPr>
                        <w:t>May</w:t>
                      </w:r>
                      <w:r>
                        <w:rPr>
                          <w:b/>
                        </w:rPr>
                        <w:t xml:space="preserve"> - 201</w:t>
                      </w:r>
                      <w:r w:rsidR="002F29D2">
                        <w:rPr>
                          <w:b/>
                        </w:rPr>
                        <w:t>4</w:t>
                      </w:r>
                    </w:p>
                  </w:txbxContent>
                </v:textbox>
                <w10:wrap type="topAndBottom" anchorx="page"/>
              </v:shape>
            </w:pict>
          </mc:Fallback>
        </mc:AlternateContent>
      </w:r>
    </w:p>
    <w:p w14:paraId="7ADE62DE" w14:textId="77777777" w:rsidR="00BF0284" w:rsidRPr="00C15F1A" w:rsidRDefault="00BF0284" w:rsidP="00BF0284">
      <w:pPr>
        <w:pStyle w:val="BodyText"/>
        <w:spacing w:before="24"/>
        <w:ind w:left="0" w:firstLine="0"/>
        <w:jc w:val="left"/>
        <w:rPr>
          <w:rFonts w:asciiTheme="minorHAnsi" w:hAnsiTheme="minorHAnsi" w:cstheme="minorHAnsi"/>
          <w:b/>
        </w:rPr>
      </w:pPr>
    </w:p>
    <w:p w14:paraId="53FFBD52" w14:textId="77777777" w:rsidR="009B06C5" w:rsidRDefault="00BF0284" w:rsidP="007666A9">
      <w:pPr>
        <w:tabs>
          <w:tab w:val="left" w:pos="9569"/>
        </w:tabs>
        <w:ind w:left="153"/>
        <w:rPr>
          <w:rFonts w:asciiTheme="minorHAnsi" w:hAnsiTheme="minorHAnsi" w:cstheme="minorHAnsi"/>
          <w:b/>
        </w:rPr>
      </w:pPr>
      <w:r w:rsidRPr="00C15F1A">
        <w:rPr>
          <w:rFonts w:asciiTheme="minorHAnsi" w:hAnsiTheme="minorHAnsi" w:cstheme="minorHAnsi"/>
          <w:b/>
        </w:rPr>
        <w:t>Bachelor</w:t>
      </w:r>
      <w:r w:rsidRPr="00C15F1A">
        <w:rPr>
          <w:rFonts w:asciiTheme="minorHAnsi" w:hAnsiTheme="minorHAnsi" w:cstheme="minorHAnsi"/>
          <w:b/>
          <w:spacing w:val="-5"/>
        </w:rPr>
        <w:t xml:space="preserve"> </w:t>
      </w:r>
      <w:r w:rsidRPr="00C15F1A">
        <w:rPr>
          <w:rFonts w:asciiTheme="minorHAnsi" w:hAnsiTheme="minorHAnsi" w:cstheme="minorHAnsi"/>
          <w:b/>
        </w:rPr>
        <w:t>of</w:t>
      </w:r>
      <w:r w:rsidRPr="00C15F1A">
        <w:rPr>
          <w:rFonts w:asciiTheme="minorHAnsi" w:hAnsiTheme="minorHAnsi" w:cstheme="minorHAnsi"/>
          <w:b/>
          <w:spacing w:val="-5"/>
        </w:rPr>
        <w:t xml:space="preserve"> </w:t>
      </w:r>
      <w:r w:rsidR="00364819" w:rsidRPr="00C15F1A">
        <w:rPr>
          <w:rFonts w:asciiTheme="minorHAnsi" w:hAnsiTheme="minorHAnsi" w:cstheme="minorHAnsi"/>
          <w:b/>
          <w:spacing w:val="-2"/>
        </w:rPr>
        <w:t>Technology in Computer Science</w:t>
      </w:r>
    </w:p>
    <w:p w14:paraId="7C7D920D" w14:textId="479C5899" w:rsidR="00B21CD0" w:rsidRPr="007666A9" w:rsidRDefault="00364819" w:rsidP="007666A9">
      <w:pPr>
        <w:tabs>
          <w:tab w:val="left" w:pos="9569"/>
        </w:tabs>
        <w:ind w:left="153"/>
        <w:rPr>
          <w:rFonts w:asciiTheme="minorHAnsi" w:hAnsiTheme="minorHAnsi" w:cstheme="minorHAnsi"/>
        </w:rPr>
      </w:pPr>
      <w:r w:rsidRPr="00C15F1A">
        <w:rPr>
          <w:rFonts w:asciiTheme="minorHAnsi" w:hAnsiTheme="minorHAnsi" w:cstheme="minorHAnsi"/>
          <w:b/>
        </w:rPr>
        <w:t>QIS</w:t>
      </w:r>
      <w:r w:rsidR="00BF0284" w:rsidRPr="00C15F1A">
        <w:rPr>
          <w:rFonts w:asciiTheme="minorHAnsi" w:hAnsiTheme="minorHAnsi" w:cstheme="minorHAnsi"/>
          <w:b/>
        </w:rPr>
        <w:t xml:space="preserve"> College of Engineering</w:t>
      </w:r>
      <w:r w:rsidR="00BF0284" w:rsidRPr="00C15F1A">
        <w:rPr>
          <w:rFonts w:asciiTheme="minorHAnsi" w:hAnsiTheme="minorHAnsi" w:cstheme="minorHAnsi"/>
        </w:rPr>
        <w:t>,</w:t>
      </w:r>
      <w:r w:rsidR="00BF0284" w:rsidRPr="00C15F1A">
        <w:rPr>
          <w:rFonts w:asciiTheme="minorHAnsi" w:hAnsiTheme="minorHAnsi" w:cstheme="minorHAnsi"/>
          <w:spacing w:val="-5"/>
        </w:rPr>
        <w:t xml:space="preserve"> </w:t>
      </w:r>
      <w:r w:rsidRPr="00C15F1A">
        <w:rPr>
          <w:rFonts w:asciiTheme="minorHAnsi" w:hAnsiTheme="minorHAnsi" w:cstheme="minorHAnsi"/>
        </w:rPr>
        <w:t>Andhra Pradesh</w:t>
      </w:r>
      <w:r w:rsidR="00BF0284" w:rsidRPr="00C15F1A">
        <w:rPr>
          <w:rFonts w:asciiTheme="minorHAnsi" w:hAnsiTheme="minorHAnsi" w:cstheme="minorHAnsi"/>
        </w:rPr>
        <w:t>,</w:t>
      </w:r>
      <w:r w:rsidR="00BF0284" w:rsidRPr="00C15F1A">
        <w:rPr>
          <w:rFonts w:asciiTheme="minorHAnsi" w:hAnsiTheme="minorHAnsi" w:cstheme="minorHAnsi"/>
          <w:spacing w:val="-5"/>
        </w:rPr>
        <w:t xml:space="preserve"> </w:t>
      </w:r>
      <w:r w:rsidR="00BF0284" w:rsidRPr="00C15F1A">
        <w:rPr>
          <w:rFonts w:asciiTheme="minorHAnsi" w:hAnsiTheme="minorHAnsi" w:cstheme="minorHAnsi"/>
          <w:spacing w:val="-2"/>
        </w:rPr>
        <w:t>Ind</w:t>
      </w:r>
      <w:r w:rsidR="0055537B" w:rsidRPr="00C15F1A">
        <w:rPr>
          <w:rFonts w:asciiTheme="minorHAnsi" w:hAnsiTheme="minorHAnsi" w:cstheme="minorHAnsi"/>
          <w:spacing w:val="-2"/>
        </w:rPr>
        <w:t>ia.</w:t>
      </w:r>
    </w:p>
    <w:sectPr w:rsidR="00B21CD0" w:rsidRPr="007666A9" w:rsidSect="00B21CD0">
      <w:pgSz w:w="11910" w:h="16840"/>
      <w:pgMar w:top="660" w:right="566" w:bottom="960" w:left="566" w:header="0" w:footer="71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0A614" w14:textId="77777777" w:rsidR="00E26C05" w:rsidRDefault="00E26C05">
      <w:r>
        <w:separator/>
      </w:r>
    </w:p>
  </w:endnote>
  <w:endnote w:type="continuationSeparator" w:id="0">
    <w:p w14:paraId="7AF33A15" w14:textId="77777777" w:rsidR="00E26C05" w:rsidRDefault="00E26C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565F5" w14:textId="77777777" w:rsidR="00E26C05" w:rsidRDefault="00E26C05">
      <w:r>
        <w:separator/>
      </w:r>
    </w:p>
  </w:footnote>
  <w:footnote w:type="continuationSeparator" w:id="0">
    <w:p w14:paraId="7506E0CC" w14:textId="77777777" w:rsidR="00E26C05" w:rsidRDefault="00E26C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19C"/>
    <w:multiLevelType w:val="multilevel"/>
    <w:tmpl w:val="82DA6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C45F2"/>
    <w:multiLevelType w:val="hybridMultilevel"/>
    <w:tmpl w:val="EBB2C396"/>
    <w:lvl w:ilvl="0" w:tplc="06AEC172">
      <w:numFmt w:val="bullet"/>
      <w:lvlText w:val=""/>
      <w:lvlJc w:val="left"/>
      <w:pPr>
        <w:ind w:left="1080" w:hanging="360"/>
      </w:pPr>
      <w:rPr>
        <w:rFonts w:ascii="Calibri" w:eastAsia="Cambria"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9CA3422"/>
    <w:multiLevelType w:val="multilevel"/>
    <w:tmpl w:val="462090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22872"/>
    <w:multiLevelType w:val="hybridMultilevel"/>
    <w:tmpl w:val="BB1E0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4E37B5C"/>
    <w:multiLevelType w:val="hybridMultilevel"/>
    <w:tmpl w:val="9528C1A8"/>
    <w:lvl w:ilvl="0" w:tplc="06AEC172">
      <w:numFmt w:val="bullet"/>
      <w:lvlText w:val=""/>
      <w:lvlJc w:val="left"/>
      <w:pPr>
        <w:ind w:left="1800" w:hanging="360"/>
      </w:pPr>
      <w:rPr>
        <w:rFonts w:ascii="Calibri" w:eastAsia="Cambria" w:hAnsi="Calibri" w:cs="Calibr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804587"/>
    <w:multiLevelType w:val="hybridMultilevel"/>
    <w:tmpl w:val="03B6B44E"/>
    <w:lvl w:ilvl="0" w:tplc="9CE0B052">
      <w:numFmt w:val="bullet"/>
      <w:lvlText w:val=""/>
      <w:lvlJc w:val="left"/>
      <w:pPr>
        <w:ind w:left="410" w:hanging="360"/>
      </w:pPr>
      <w:rPr>
        <w:rFonts w:ascii="Symbol" w:eastAsia="Symbol" w:hAnsi="Symbol" w:cs="Symbol" w:hint="default"/>
        <w:spacing w:val="0"/>
        <w:w w:val="100"/>
        <w:lang w:val="en-US" w:eastAsia="en-US" w:bidi="ar-SA"/>
      </w:rPr>
    </w:lvl>
    <w:lvl w:ilvl="1" w:tplc="D9DC5D5A">
      <w:numFmt w:val="bullet"/>
      <w:lvlText w:val="•"/>
      <w:lvlJc w:val="left"/>
      <w:pPr>
        <w:ind w:left="798" w:hanging="360"/>
      </w:pPr>
      <w:rPr>
        <w:rFonts w:hint="default"/>
        <w:lang w:val="en-US" w:eastAsia="en-US" w:bidi="ar-SA"/>
      </w:rPr>
    </w:lvl>
    <w:lvl w:ilvl="2" w:tplc="B994E6C4">
      <w:numFmt w:val="bullet"/>
      <w:lvlText w:val="•"/>
      <w:lvlJc w:val="left"/>
      <w:pPr>
        <w:ind w:left="1177" w:hanging="360"/>
      </w:pPr>
      <w:rPr>
        <w:rFonts w:hint="default"/>
        <w:lang w:val="en-US" w:eastAsia="en-US" w:bidi="ar-SA"/>
      </w:rPr>
    </w:lvl>
    <w:lvl w:ilvl="3" w:tplc="6B60C22C">
      <w:numFmt w:val="bullet"/>
      <w:lvlText w:val="•"/>
      <w:lvlJc w:val="left"/>
      <w:pPr>
        <w:ind w:left="1556" w:hanging="360"/>
      </w:pPr>
      <w:rPr>
        <w:rFonts w:hint="default"/>
        <w:lang w:val="en-US" w:eastAsia="en-US" w:bidi="ar-SA"/>
      </w:rPr>
    </w:lvl>
    <w:lvl w:ilvl="4" w:tplc="C5AE4E26">
      <w:numFmt w:val="bullet"/>
      <w:lvlText w:val="•"/>
      <w:lvlJc w:val="left"/>
      <w:pPr>
        <w:ind w:left="1935" w:hanging="360"/>
      </w:pPr>
      <w:rPr>
        <w:rFonts w:hint="default"/>
        <w:lang w:val="en-US" w:eastAsia="en-US" w:bidi="ar-SA"/>
      </w:rPr>
    </w:lvl>
    <w:lvl w:ilvl="5" w:tplc="8D068EDA">
      <w:numFmt w:val="bullet"/>
      <w:lvlText w:val="•"/>
      <w:lvlJc w:val="left"/>
      <w:pPr>
        <w:ind w:left="2314" w:hanging="360"/>
      </w:pPr>
      <w:rPr>
        <w:rFonts w:hint="default"/>
        <w:lang w:val="en-US" w:eastAsia="en-US" w:bidi="ar-SA"/>
      </w:rPr>
    </w:lvl>
    <w:lvl w:ilvl="6" w:tplc="C6F06512">
      <w:numFmt w:val="bullet"/>
      <w:lvlText w:val="•"/>
      <w:lvlJc w:val="left"/>
      <w:pPr>
        <w:ind w:left="2692" w:hanging="360"/>
      </w:pPr>
      <w:rPr>
        <w:rFonts w:hint="default"/>
        <w:lang w:val="en-US" w:eastAsia="en-US" w:bidi="ar-SA"/>
      </w:rPr>
    </w:lvl>
    <w:lvl w:ilvl="7" w:tplc="D59C7B42">
      <w:numFmt w:val="bullet"/>
      <w:lvlText w:val="•"/>
      <w:lvlJc w:val="left"/>
      <w:pPr>
        <w:ind w:left="3071" w:hanging="360"/>
      </w:pPr>
      <w:rPr>
        <w:rFonts w:hint="default"/>
        <w:lang w:val="en-US" w:eastAsia="en-US" w:bidi="ar-SA"/>
      </w:rPr>
    </w:lvl>
    <w:lvl w:ilvl="8" w:tplc="2C0ACF52">
      <w:numFmt w:val="bullet"/>
      <w:lvlText w:val="•"/>
      <w:lvlJc w:val="left"/>
      <w:pPr>
        <w:ind w:left="3450" w:hanging="360"/>
      </w:pPr>
      <w:rPr>
        <w:rFonts w:hint="default"/>
        <w:lang w:val="en-US" w:eastAsia="en-US" w:bidi="ar-SA"/>
      </w:rPr>
    </w:lvl>
  </w:abstractNum>
  <w:abstractNum w:abstractNumId="6" w15:restartNumberingAfterBreak="0">
    <w:nsid w:val="19F46E21"/>
    <w:multiLevelType w:val="multilevel"/>
    <w:tmpl w:val="065651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2457C3"/>
    <w:multiLevelType w:val="hybridMultilevel"/>
    <w:tmpl w:val="2FE6F5A8"/>
    <w:lvl w:ilvl="0" w:tplc="7E0AE7F0">
      <w:numFmt w:val="bullet"/>
      <w:lvlText w:val=""/>
      <w:lvlJc w:val="left"/>
      <w:pPr>
        <w:ind w:left="1080"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B6C392A"/>
    <w:multiLevelType w:val="hybridMultilevel"/>
    <w:tmpl w:val="5DC2557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1E4A3DFC"/>
    <w:multiLevelType w:val="hybridMultilevel"/>
    <w:tmpl w:val="6BAE7D9C"/>
    <w:lvl w:ilvl="0" w:tplc="04090001">
      <w:start w:val="1"/>
      <w:numFmt w:val="bullet"/>
      <w:lvlText w:val=""/>
      <w:lvlJc w:val="left"/>
      <w:pPr>
        <w:ind w:left="926" w:hanging="360"/>
      </w:pPr>
      <w:rPr>
        <w:rFonts w:ascii="Symbol" w:hAnsi="Symbol" w:hint="default"/>
      </w:rPr>
    </w:lvl>
    <w:lvl w:ilvl="1" w:tplc="04090003" w:tentative="1">
      <w:start w:val="1"/>
      <w:numFmt w:val="bullet"/>
      <w:lvlText w:val="o"/>
      <w:lvlJc w:val="left"/>
      <w:pPr>
        <w:ind w:left="1646" w:hanging="360"/>
      </w:pPr>
      <w:rPr>
        <w:rFonts w:ascii="Courier New" w:hAnsi="Courier New" w:cs="Courier New" w:hint="default"/>
      </w:rPr>
    </w:lvl>
    <w:lvl w:ilvl="2" w:tplc="04090005" w:tentative="1">
      <w:start w:val="1"/>
      <w:numFmt w:val="bullet"/>
      <w:lvlText w:val=""/>
      <w:lvlJc w:val="left"/>
      <w:pPr>
        <w:ind w:left="2366" w:hanging="360"/>
      </w:pPr>
      <w:rPr>
        <w:rFonts w:ascii="Wingdings" w:hAnsi="Wingdings" w:hint="default"/>
      </w:rPr>
    </w:lvl>
    <w:lvl w:ilvl="3" w:tplc="04090001" w:tentative="1">
      <w:start w:val="1"/>
      <w:numFmt w:val="bullet"/>
      <w:lvlText w:val=""/>
      <w:lvlJc w:val="left"/>
      <w:pPr>
        <w:ind w:left="3086" w:hanging="360"/>
      </w:pPr>
      <w:rPr>
        <w:rFonts w:ascii="Symbol" w:hAnsi="Symbol" w:hint="default"/>
      </w:rPr>
    </w:lvl>
    <w:lvl w:ilvl="4" w:tplc="04090003" w:tentative="1">
      <w:start w:val="1"/>
      <w:numFmt w:val="bullet"/>
      <w:lvlText w:val="o"/>
      <w:lvlJc w:val="left"/>
      <w:pPr>
        <w:ind w:left="3806" w:hanging="360"/>
      </w:pPr>
      <w:rPr>
        <w:rFonts w:ascii="Courier New" w:hAnsi="Courier New" w:cs="Courier New" w:hint="default"/>
      </w:rPr>
    </w:lvl>
    <w:lvl w:ilvl="5" w:tplc="04090005" w:tentative="1">
      <w:start w:val="1"/>
      <w:numFmt w:val="bullet"/>
      <w:lvlText w:val=""/>
      <w:lvlJc w:val="left"/>
      <w:pPr>
        <w:ind w:left="4526" w:hanging="360"/>
      </w:pPr>
      <w:rPr>
        <w:rFonts w:ascii="Wingdings" w:hAnsi="Wingdings" w:hint="default"/>
      </w:rPr>
    </w:lvl>
    <w:lvl w:ilvl="6" w:tplc="04090001" w:tentative="1">
      <w:start w:val="1"/>
      <w:numFmt w:val="bullet"/>
      <w:lvlText w:val=""/>
      <w:lvlJc w:val="left"/>
      <w:pPr>
        <w:ind w:left="5246" w:hanging="360"/>
      </w:pPr>
      <w:rPr>
        <w:rFonts w:ascii="Symbol" w:hAnsi="Symbol" w:hint="default"/>
      </w:rPr>
    </w:lvl>
    <w:lvl w:ilvl="7" w:tplc="04090003" w:tentative="1">
      <w:start w:val="1"/>
      <w:numFmt w:val="bullet"/>
      <w:lvlText w:val="o"/>
      <w:lvlJc w:val="left"/>
      <w:pPr>
        <w:ind w:left="5966" w:hanging="360"/>
      </w:pPr>
      <w:rPr>
        <w:rFonts w:ascii="Courier New" w:hAnsi="Courier New" w:cs="Courier New" w:hint="default"/>
      </w:rPr>
    </w:lvl>
    <w:lvl w:ilvl="8" w:tplc="04090005" w:tentative="1">
      <w:start w:val="1"/>
      <w:numFmt w:val="bullet"/>
      <w:lvlText w:val=""/>
      <w:lvlJc w:val="left"/>
      <w:pPr>
        <w:ind w:left="6686" w:hanging="360"/>
      </w:pPr>
      <w:rPr>
        <w:rFonts w:ascii="Wingdings" w:hAnsi="Wingdings" w:hint="default"/>
      </w:rPr>
    </w:lvl>
  </w:abstractNum>
  <w:abstractNum w:abstractNumId="10" w15:restartNumberingAfterBreak="0">
    <w:nsid w:val="1F6C2532"/>
    <w:multiLevelType w:val="multilevel"/>
    <w:tmpl w:val="462090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581DC7"/>
    <w:multiLevelType w:val="hybridMultilevel"/>
    <w:tmpl w:val="1826E024"/>
    <w:lvl w:ilvl="0" w:tplc="7E0AE7F0">
      <w:numFmt w:val="bullet"/>
      <w:lvlText w:val=""/>
      <w:lvlJc w:val="left"/>
      <w:pPr>
        <w:ind w:left="874" w:hanging="360"/>
      </w:pPr>
      <w:rPr>
        <w:rFonts w:ascii="Symbol" w:eastAsia="Symbol" w:hAnsi="Symbol" w:cs="Symbol" w:hint="default"/>
        <w:b w:val="0"/>
        <w:bCs w:val="0"/>
        <w:i w:val="0"/>
        <w:iCs w:val="0"/>
        <w:spacing w:val="0"/>
        <w:w w:val="100"/>
        <w:sz w:val="22"/>
        <w:szCs w:val="22"/>
        <w:lang w:val="en-US" w:eastAsia="en-US" w:bidi="ar-SA"/>
      </w:rPr>
    </w:lvl>
    <w:lvl w:ilvl="1" w:tplc="9F1C7B6C">
      <w:numFmt w:val="bullet"/>
      <w:lvlText w:val="•"/>
      <w:lvlJc w:val="left"/>
      <w:pPr>
        <w:ind w:left="1869" w:hanging="360"/>
      </w:pPr>
      <w:rPr>
        <w:rFonts w:hint="default"/>
        <w:lang w:val="en-US" w:eastAsia="en-US" w:bidi="ar-SA"/>
      </w:rPr>
    </w:lvl>
    <w:lvl w:ilvl="2" w:tplc="825C91E2">
      <w:numFmt w:val="bullet"/>
      <w:lvlText w:val="•"/>
      <w:lvlJc w:val="left"/>
      <w:pPr>
        <w:ind w:left="2859" w:hanging="360"/>
      </w:pPr>
      <w:rPr>
        <w:rFonts w:hint="default"/>
        <w:lang w:val="en-US" w:eastAsia="en-US" w:bidi="ar-SA"/>
      </w:rPr>
    </w:lvl>
    <w:lvl w:ilvl="3" w:tplc="12604B9E">
      <w:numFmt w:val="bullet"/>
      <w:lvlText w:val="•"/>
      <w:lvlJc w:val="left"/>
      <w:pPr>
        <w:ind w:left="3849" w:hanging="360"/>
      </w:pPr>
      <w:rPr>
        <w:rFonts w:hint="default"/>
        <w:lang w:val="en-US" w:eastAsia="en-US" w:bidi="ar-SA"/>
      </w:rPr>
    </w:lvl>
    <w:lvl w:ilvl="4" w:tplc="6DDAB6E8">
      <w:numFmt w:val="bullet"/>
      <w:lvlText w:val="•"/>
      <w:lvlJc w:val="left"/>
      <w:pPr>
        <w:ind w:left="4838" w:hanging="360"/>
      </w:pPr>
      <w:rPr>
        <w:rFonts w:hint="default"/>
        <w:lang w:val="en-US" w:eastAsia="en-US" w:bidi="ar-SA"/>
      </w:rPr>
    </w:lvl>
    <w:lvl w:ilvl="5" w:tplc="7092F5BA">
      <w:numFmt w:val="bullet"/>
      <w:lvlText w:val="•"/>
      <w:lvlJc w:val="left"/>
      <w:pPr>
        <w:ind w:left="5828" w:hanging="360"/>
      </w:pPr>
      <w:rPr>
        <w:rFonts w:hint="default"/>
        <w:lang w:val="en-US" w:eastAsia="en-US" w:bidi="ar-SA"/>
      </w:rPr>
    </w:lvl>
    <w:lvl w:ilvl="6" w:tplc="826E3ED0">
      <w:numFmt w:val="bullet"/>
      <w:lvlText w:val="•"/>
      <w:lvlJc w:val="left"/>
      <w:pPr>
        <w:ind w:left="6818" w:hanging="360"/>
      </w:pPr>
      <w:rPr>
        <w:rFonts w:hint="default"/>
        <w:lang w:val="en-US" w:eastAsia="en-US" w:bidi="ar-SA"/>
      </w:rPr>
    </w:lvl>
    <w:lvl w:ilvl="7" w:tplc="1F2C1A6E">
      <w:numFmt w:val="bullet"/>
      <w:lvlText w:val="•"/>
      <w:lvlJc w:val="left"/>
      <w:pPr>
        <w:ind w:left="7807" w:hanging="360"/>
      </w:pPr>
      <w:rPr>
        <w:rFonts w:hint="default"/>
        <w:lang w:val="en-US" w:eastAsia="en-US" w:bidi="ar-SA"/>
      </w:rPr>
    </w:lvl>
    <w:lvl w:ilvl="8" w:tplc="3D72C156">
      <w:numFmt w:val="bullet"/>
      <w:lvlText w:val="•"/>
      <w:lvlJc w:val="left"/>
      <w:pPr>
        <w:ind w:left="8797" w:hanging="360"/>
      </w:pPr>
      <w:rPr>
        <w:rFonts w:hint="default"/>
        <w:lang w:val="en-US" w:eastAsia="en-US" w:bidi="ar-SA"/>
      </w:rPr>
    </w:lvl>
  </w:abstractNum>
  <w:abstractNum w:abstractNumId="12" w15:restartNumberingAfterBreak="0">
    <w:nsid w:val="2F2B363E"/>
    <w:multiLevelType w:val="multilevel"/>
    <w:tmpl w:val="065651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AF26C2"/>
    <w:multiLevelType w:val="hybridMultilevel"/>
    <w:tmpl w:val="D1A66B94"/>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379E6605"/>
    <w:multiLevelType w:val="multilevel"/>
    <w:tmpl w:val="065651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0594D96"/>
    <w:multiLevelType w:val="multilevel"/>
    <w:tmpl w:val="89C6F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945798"/>
    <w:multiLevelType w:val="hybridMultilevel"/>
    <w:tmpl w:val="4B3A846C"/>
    <w:lvl w:ilvl="0" w:tplc="A8F674C6">
      <w:numFmt w:val="bullet"/>
      <w:lvlText w:val="●"/>
      <w:lvlJc w:val="left"/>
      <w:pPr>
        <w:ind w:left="927" w:hanging="360"/>
      </w:pPr>
      <w:rPr>
        <w:rFonts w:ascii="Arial MT" w:eastAsia="Arial MT" w:hAnsi="Arial MT" w:cs="Arial MT" w:hint="default"/>
        <w:b w:val="0"/>
        <w:bCs w:val="0"/>
        <w:i w:val="0"/>
        <w:iCs w:val="0"/>
        <w:spacing w:val="0"/>
        <w:w w:val="60"/>
        <w:sz w:val="20"/>
        <w:szCs w:val="20"/>
        <w:lang w:val="en-US" w:eastAsia="en-US" w:bidi="ar-SA"/>
      </w:rPr>
    </w:lvl>
    <w:lvl w:ilvl="1" w:tplc="36B6739C">
      <w:numFmt w:val="bullet"/>
      <w:lvlText w:val="•"/>
      <w:lvlJc w:val="left"/>
      <w:pPr>
        <w:ind w:left="1980" w:hanging="360"/>
      </w:pPr>
      <w:rPr>
        <w:rFonts w:hint="default"/>
        <w:lang w:val="en-US" w:eastAsia="en-US" w:bidi="ar-SA"/>
      </w:rPr>
    </w:lvl>
    <w:lvl w:ilvl="2" w:tplc="AE545F9E">
      <w:numFmt w:val="bullet"/>
      <w:lvlText w:val="•"/>
      <w:lvlJc w:val="left"/>
      <w:pPr>
        <w:ind w:left="3040" w:hanging="360"/>
      </w:pPr>
      <w:rPr>
        <w:rFonts w:hint="default"/>
        <w:lang w:val="en-US" w:eastAsia="en-US" w:bidi="ar-SA"/>
      </w:rPr>
    </w:lvl>
    <w:lvl w:ilvl="3" w:tplc="98FA4336">
      <w:numFmt w:val="bullet"/>
      <w:lvlText w:val="•"/>
      <w:lvlJc w:val="left"/>
      <w:pPr>
        <w:ind w:left="4100" w:hanging="360"/>
      </w:pPr>
      <w:rPr>
        <w:rFonts w:hint="default"/>
        <w:lang w:val="en-US" w:eastAsia="en-US" w:bidi="ar-SA"/>
      </w:rPr>
    </w:lvl>
    <w:lvl w:ilvl="4" w:tplc="C81452BC">
      <w:numFmt w:val="bullet"/>
      <w:lvlText w:val="•"/>
      <w:lvlJc w:val="left"/>
      <w:pPr>
        <w:ind w:left="5160" w:hanging="360"/>
      </w:pPr>
      <w:rPr>
        <w:rFonts w:hint="default"/>
        <w:lang w:val="en-US" w:eastAsia="en-US" w:bidi="ar-SA"/>
      </w:rPr>
    </w:lvl>
    <w:lvl w:ilvl="5" w:tplc="5234FBAE">
      <w:numFmt w:val="bullet"/>
      <w:lvlText w:val="•"/>
      <w:lvlJc w:val="left"/>
      <w:pPr>
        <w:ind w:left="6220" w:hanging="360"/>
      </w:pPr>
      <w:rPr>
        <w:rFonts w:hint="default"/>
        <w:lang w:val="en-US" w:eastAsia="en-US" w:bidi="ar-SA"/>
      </w:rPr>
    </w:lvl>
    <w:lvl w:ilvl="6" w:tplc="EF4E423C">
      <w:numFmt w:val="bullet"/>
      <w:lvlText w:val="•"/>
      <w:lvlJc w:val="left"/>
      <w:pPr>
        <w:ind w:left="7280" w:hanging="360"/>
      </w:pPr>
      <w:rPr>
        <w:rFonts w:hint="default"/>
        <w:lang w:val="en-US" w:eastAsia="en-US" w:bidi="ar-SA"/>
      </w:rPr>
    </w:lvl>
    <w:lvl w:ilvl="7" w:tplc="696A91B6">
      <w:numFmt w:val="bullet"/>
      <w:lvlText w:val="•"/>
      <w:lvlJc w:val="left"/>
      <w:pPr>
        <w:ind w:left="8340" w:hanging="360"/>
      </w:pPr>
      <w:rPr>
        <w:rFonts w:hint="default"/>
        <w:lang w:val="en-US" w:eastAsia="en-US" w:bidi="ar-SA"/>
      </w:rPr>
    </w:lvl>
    <w:lvl w:ilvl="8" w:tplc="5660F44E">
      <w:numFmt w:val="bullet"/>
      <w:lvlText w:val="•"/>
      <w:lvlJc w:val="left"/>
      <w:pPr>
        <w:ind w:left="9400" w:hanging="360"/>
      </w:pPr>
      <w:rPr>
        <w:rFonts w:hint="default"/>
        <w:lang w:val="en-US" w:eastAsia="en-US" w:bidi="ar-SA"/>
      </w:rPr>
    </w:lvl>
  </w:abstractNum>
  <w:abstractNum w:abstractNumId="17" w15:restartNumberingAfterBreak="0">
    <w:nsid w:val="504B15D2"/>
    <w:multiLevelType w:val="hybridMultilevel"/>
    <w:tmpl w:val="B796A5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50B733A5"/>
    <w:multiLevelType w:val="multilevel"/>
    <w:tmpl w:val="10643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570889"/>
    <w:multiLevelType w:val="multilevel"/>
    <w:tmpl w:val="3A74C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C74453"/>
    <w:multiLevelType w:val="hybridMultilevel"/>
    <w:tmpl w:val="9662A870"/>
    <w:lvl w:ilvl="0" w:tplc="04090001">
      <w:start w:val="1"/>
      <w:numFmt w:val="bullet"/>
      <w:lvlText w:val=""/>
      <w:lvlJc w:val="left"/>
      <w:pPr>
        <w:ind w:left="566" w:hanging="360"/>
      </w:pPr>
      <w:rPr>
        <w:rFonts w:ascii="Symbol" w:hAnsi="Symbol" w:hint="default"/>
      </w:rPr>
    </w:lvl>
    <w:lvl w:ilvl="1" w:tplc="FFFFFFFF" w:tentative="1">
      <w:start w:val="1"/>
      <w:numFmt w:val="bullet"/>
      <w:lvlText w:val="o"/>
      <w:lvlJc w:val="left"/>
      <w:pPr>
        <w:ind w:left="1286" w:hanging="360"/>
      </w:pPr>
      <w:rPr>
        <w:rFonts w:ascii="Courier New" w:hAnsi="Courier New" w:cs="Courier New" w:hint="default"/>
      </w:rPr>
    </w:lvl>
    <w:lvl w:ilvl="2" w:tplc="FFFFFFFF" w:tentative="1">
      <w:start w:val="1"/>
      <w:numFmt w:val="bullet"/>
      <w:lvlText w:val=""/>
      <w:lvlJc w:val="left"/>
      <w:pPr>
        <w:ind w:left="2006" w:hanging="360"/>
      </w:pPr>
      <w:rPr>
        <w:rFonts w:ascii="Wingdings" w:hAnsi="Wingdings" w:hint="default"/>
      </w:rPr>
    </w:lvl>
    <w:lvl w:ilvl="3" w:tplc="FFFFFFFF" w:tentative="1">
      <w:start w:val="1"/>
      <w:numFmt w:val="bullet"/>
      <w:lvlText w:val=""/>
      <w:lvlJc w:val="left"/>
      <w:pPr>
        <w:ind w:left="2726" w:hanging="360"/>
      </w:pPr>
      <w:rPr>
        <w:rFonts w:ascii="Symbol" w:hAnsi="Symbol" w:hint="default"/>
      </w:rPr>
    </w:lvl>
    <w:lvl w:ilvl="4" w:tplc="FFFFFFFF" w:tentative="1">
      <w:start w:val="1"/>
      <w:numFmt w:val="bullet"/>
      <w:lvlText w:val="o"/>
      <w:lvlJc w:val="left"/>
      <w:pPr>
        <w:ind w:left="3446" w:hanging="360"/>
      </w:pPr>
      <w:rPr>
        <w:rFonts w:ascii="Courier New" w:hAnsi="Courier New" w:cs="Courier New" w:hint="default"/>
      </w:rPr>
    </w:lvl>
    <w:lvl w:ilvl="5" w:tplc="FFFFFFFF" w:tentative="1">
      <w:start w:val="1"/>
      <w:numFmt w:val="bullet"/>
      <w:lvlText w:val=""/>
      <w:lvlJc w:val="left"/>
      <w:pPr>
        <w:ind w:left="4166" w:hanging="360"/>
      </w:pPr>
      <w:rPr>
        <w:rFonts w:ascii="Wingdings" w:hAnsi="Wingdings" w:hint="default"/>
      </w:rPr>
    </w:lvl>
    <w:lvl w:ilvl="6" w:tplc="FFFFFFFF" w:tentative="1">
      <w:start w:val="1"/>
      <w:numFmt w:val="bullet"/>
      <w:lvlText w:val=""/>
      <w:lvlJc w:val="left"/>
      <w:pPr>
        <w:ind w:left="4886" w:hanging="360"/>
      </w:pPr>
      <w:rPr>
        <w:rFonts w:ascii="Symbol" w:hAnsi="Symbol" w:hint="default"/>
      </w:rPr>
    </w:lvl>
    <w:lvl w:ilvl="7" w:tplc="FFFFFFFF" w:tentative="1">
      <w:start w:val="1"/>
      <w:numFmt w:val="bullet"/>
      <w:lvlText w:val="o"/>
      <w:lvlJc w:val="left"/>
      <w:pPr>
        <w:ind w:left="5606" w:hanging="360"/>
      </w:pPr>
      <w:rPr>
        <w:rFonts w:ascii="Courier New" w:hAnsi="Courier New" w:cs="Courier New" w:hint="default"/>
      </w:rPr>
    </w:lvl>
    <w:lvl w:ilvl="8" w:tplc="FFFFFFFF" w:tentative="1">
      <w:start w:val="1"/>
      <w:numFmt w:val="bullet"/>
      <w:lvlText w:val=""/>
      <w:lvlJc w:val="left"/>
      <w:pPr>
        <w:ind w:left="6326" w:hanging="360"/>
      </w:pPr>
      <w:rPr>
        <w:rFonts w:ascii="Wingdings" w:hAnsi="Wingdings" w:hint="default"/>
      </w:rPr>
    </w:lvl>
  </w:abstractNum>
  <w:abstractNum w:abstractNumId="21" w15:restartNumberingAfterBreak="0">
    <w:nsid w:val="58A8718B"/>
    <w:multiLevelType w:val="multilevel"/>
    <w:tmpl w:val="065651E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C697003"/>
    <w:multiLevelType w:val="multilevel"/>
    <w:tmpl w:val="462090E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243E2F"/>
    <w:multiLevelType w:val="hybridMultilevel"/>
    <w:tmpl w:val="B98EEAA6"/>
    <w:lvl w:ilvl="0" w:tplc="7506C1B6">
      <w:numFmt w:val="bullet"/>
      <w:lvlText w:val=""/>
      <w:lvlJc w:val="left"/>
      <w:pPr>
        <w:ind w:left="602" w:hanging="361"/>
      </w:pPr>
      <w:rPr>
        <w:rFonts w:ascii="Symbol" w:eastAsia="Symbol" w:hAnsi="Symbol" w:cs="Symbol" w:hint="default"/>
        <w:spacing w:val="0"/>
        <w:w w:val="100"/>
        <w:lang w:val="en-US" w:eastAsia="en-US" w:bidi="ar-SA"/>
      </w:rPr>
    </w:lvl>
    <w:lvl w:ilvl="1" w:tplc="E5744294">
      <w:numFmt w:val="bullet"/>
      <w:lvlText w:val="•"/>
      <w:lvlJc w:val="left"/>
      <w:pPr>
        <w:ind w:left="1107" w:hanging="361"/>
      </w:pPr>
      <w:rPr>
        <w:rFonts w:hint="default"/>
        <w:lang w:val="en-US" w:eastAsia="en-US" w:bidi="ar-SA"/>
      </w:rPr>
    </w:lvl>
    <w:lvl w:ilvl="2" w:tplc="BD747D0C">
      <w:numFmt w:val="bullet"/>
      <w:lvlText w:val="•"/>
      <w:lvlJc w:val="left"/>
      <w:pPr>
        <w:ind w:left="1614" w:hanging="361"/>
      </w:pPr>
      <w:rPr>
        <w:rFonts w:hint="default"/>
        <w:lang w:val="en-US" w:eastAsia="en-US" w:bidi="ar-SA"/>
      </w:rPr>
    </w:lvl>
    <w:lvl w:ilvl="3" w:tplc="B57858A2">
      <w:numFmt w:val="bullet"/>
      <w:lvlText w:val="•"/>
      <w:lvlJc w:val="left"/>
      <w:pPr>
        <w:ind w:left="2121" w:hanging="361"/>
      </w:pPr>
      <w:rPr>
        <w:rFonts w:hint="default"/>
        <w:lang w:val="en-US" w:eastAsia="en-US" w:bidi="ar-SA"/>
      </w:rPr>
    </w:lvl>
    <w:lvl w:ilvl="4" w:tplc="BF103B0A">
      <w:numFmt w:val="bullet"/>
      <w:lvlText w:val="•"/>
      <w:lvlJc w:val="left"/>
      <w:pPr>
        <w:ind w:left="2629" w:hanging="361"/>
      </w:pPr>
      <w:rPr>
        <w:rFonts w:hint="default"/>
        <w:lang w:val="en-US" w:eastAsia="en-US" w:bidi="ar-SA"/>
      </w:rPr>
    </w:lvl>
    <w:lvl w:ilvl="5" w:tplc="823A5118">
      <w:numFmt w:val="bullet"/>
      <w:lvlText w:val="•"/>
      <w:lvlJc w:val="left"/>
      <w:pPr>
        <w:ind w:left="3136" w:hanging="361"/>
      </w:pPr>
      <w:rPr>
        <w:rFonts w:hint="default"/>
        <w:lang w:val="en-US" w:eastAsia="en-US" w:bidi="ar-SA"/>
      </w:rPr>
    </w:lvl>
    <w:lvl w:ilvl="6" w:tplc="8C480FDA">
      <w:numFmt w:val="bullet"/>
      <w:lvlText w:val="•"/>
      <w:lvlJc w:val="left"/>
      <w:pPr>
        <w:ind w:left="3643" w:hanging="361"/>
      </w:pPr>
      <w:rPr>
        <w:rFonts w:hint="default"/>
        <w:lang w:val="en-US" w:eastAsia="en-US" w:bidi="ar-SA"/>
      </w:rPr>
    </w:lvl>
    <w:lvl w:ilvl="7" w:tplc="8830108E">
      <w:numFmt w:val="bullet"/>
      <w:lvlText w:val="•"/>
      <w:lvlJc w:val="left"/>
      <w:pPr>
        <w:ind w:left="4151" w:hanging="361"/>
      </w:pPr>
      <w:rPr>
        <w:rFonts w:hint="default"/>
        <w:lang w:val="en-US" w:eastAsia="en-US" w:bidi="ar-SA"/>
      </w:rPr>
    </w:lvl>
    <w:lvl w:ilvl="8" w:tplc="548CCFD8">
      <w:numFmt w:val="bullet"/>
      <w:lvlText w:val="•"/>
      <w:lvlJc w:val="left"/>
      <w:pPr>
        <w:ind w:left="4658" w:hanging="361"/>
      </w:pPr>
      <w:rPr>
        <w:rFonts w:hint="default"/>
        <w:lang w:val="en-US" w:eastAsia="en-US" w:bidi="ar-SA"/>
      </w:rPr>
    </w:lvl>
  </w:abstractNum>
  <w:abstractNum w:abstractNumId="24" w15:restartNumberingAfterBreak="0">
    <w:nsid w:val="6E37143A"/>
    <w:multiLevelType w:val="hybridMultilevel"/>
    <w:tmpl w:val="5E94D130"/>
    <w:lvl w:ilvl="0" w:tplc="7E0AE7F0">
      <w:numFmt w:val="bullet"/>
      <w:lvlText w:val=""/>
      <w:lvlJc w:val="left"/>
      <w:pPr>
        <w:ind w:left="1234" w:hanging="360"/>
      </w:pPr>
      <w:rPr>
        <w:rFonts w:ascii="Symbol" w:eastAsia="Symbol" w:hAnsi="Symbol" w:cs="Symbol" w:hint="default"/>
        <w:b w:val="0"/>
        <w:bCs w:val="0"/>
        <w:i w:val="0"/>
        <w:iCs w:val="0"/>
        <w:spacing w:val="0"/>
        <w:w w:val="100"/>
        <w:sz w:val="22"/>
        <w:szCs w:val="22"/>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7AF260DC"/>
    <w:multiLevelType w:val="multilevel"/>
    <w:tmpl w:val="2AB85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DB3A47"/>
    <w:multiLevelType w:val="hybridMultilevel"/>
    <w:tmpl w:val="F3385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1827373">
    <w:abstractNumId w:val="23"/>
  </w:num>
  <w:num w:numId="2" w16cid:durableId="1707215508">
    <w:abstractNumId w:val="5"/>
  </w:num>
  <w:num w:numId="3" w16cid:durableId="1785077997">
    <w:abstractNumId w:val="11"/>
  </w:num>
  <w:num w:numId="4" w16cid:durableId="1752510710">
    <w:abstractNumId w:val="16"/>
  </w:num>
  <w:num w:numId="5" w16cid:durableId="1789543808">
    <w:abstractNumId w:val="26"/>
  </w:num>
  <w:num w:numId="6" w16cid:durableId="1778522912">
    <w:abstractNumId w:val="20"/>
  </w:num>
  <w:num w:numId="7" w16cid:durableId="1267302185">
    <w:abstractNumId w:val="9"/>
  </w:num>
  <w:num w:numId="8" w16cid:durableId="1460879528">
    <w:abstractNumId w:val="10"/>
  </w:num>
  <w:num w:numId="9" w16cid:durableId="5401579">
    <w:abstractNumId w:val="22"/>
  </w:num>
  <w:num w:numId="10" w16cid:durableId="942029168">
    <w:abstractNumId w:val="2"/>
  </w:num>
  <w:num w:numId="11" w16cid:durableId="316299843">
    <w:abstractNumId w:val="0"/>
  </w:num>
  <w:num w:numId="12" w16cid:durableId="669606283">
    <w:abstractNumId w:val="15"/>
  </w:num>
  <w:num w:numId="13" w16cid:durableId="1539779815">
    <w:abstractNumId w:val="14"/>
  </w:num>
  <w:num w:numId="14" w16cid:durableId="186718381">
    <w:abstractNumId w:val="25"/>
  </w:num>
  <w:num w:numId="15" w16cid:durableId="1839807416">
    <w:abstractNumId w:val="12"/>
  </w:num>
  <w:num w:numId="16" w16cid:durableId="1474328023">
    <w:abstractNumId w:val="19"/>
  </w:num>
  <w:num w:numId="17" w16cid:durableId="773284115">
    <w:abstractNumId w:val="21"/>
  </w:num>
  <w:num w:numId="18" w16cid:durableId="1363480380">
    <w:abstractNumId w:val="18"/>
  </w:num>
  <w:num w:numId="19" w16cid:durableId="933241390">
    <w:abstractNumId w:val="6"/>
  </w:num>
  <w:num w:numId="20" w16cid:durableId="220680708">
    <w:abstractNumId w:val="8"/>
  </w:num>
  <w:num w:numId="21" w16cid:durableId="1489131809">
    <w:abstractNumId w:val="1"/>
  </w:num>
  <w:num w:numId="22" w16cid:durableId="1775319444">
    <w:abstractNumId w:val="4"/>
  </w:num>
  <w:num w:numId="23" w16cid:durableId="383800101">
    <w:abstractNumId w:val="13"/>
  </w:num>
  <w:num w:numId="24" w16cid:durableId="877812305">
    <w:abstractNumId w:val="3"/>
  </w:num>
  <w:num w:numId="25" w16cid:durableId="1980068356">
    <w:abstractNumId w:val="17"/>
  </w:num>
  <w:num w:numId="26" w16cid:durableId="640692052">
    <w:abstractNumId w:val="24"/>
  </w:num>
  <w:num w:numId="27" w16cid:durableId="829240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EF8"/>
    <w:rsid w:val="000013E3"/>
    <w:rsid w:val="00010E81"/>
    <w:rsid w:val="000245B3"/>
    <w:rsid w:val="00024BE9"/>
    <w:rsid w:val="00046931"/>
    <w:rsid w:val="00053D0F"/>
    <w:rsid w:val="000705CC"/>
    <w:rsid w:val="000746D7"/>
    <w:rsid w:val="00075D1F"/>
    <w:rsid w:val="00077A81"/>
    <w:rsid w:val="00092398"/>
    <w:rsid w:val="000961B0"/>
    <w:rsid w:val="000A5449"/>
    <w:rsid w:val="000A544F"/>
    <w:rsid w:val="000A6F70"/>
    <w:rsid w:val="000B4BFD"/>
    <w:rsid w:val="000C29C9"/>
    <w:rsid w:val="000D682A"/>
    <w:rsid w:val="000D7342"/>
    <w:rsid w:val="000E0FC2"/>
    <w:rsid w:val="000F5ED4"/>
    <w:rsid w:val="00107D86"/>
    <w:rsid w:val="00112770"/>
    <w:rsid w:val="00113DB7"/>
    <w:rsid w:val="00121AD2"/>
    <w:rsid w:val="00135F74"/>
    <w:rsid w:val="001428BF"/>
    <w:rsid w:val="00153974"/>
    <w:rsid w:val="0015455F"/>
    <w:rsid w:val="00162B31"/>
    <w:rsid w:val="001701D5"/>
    <w:rsid w:val="00174D18"/>
    <w:rsid w:val="00183907"/>
    <w:rsid w:val="0018533B"/>
    <w:rsid w:val="00186400"/>
    <w:rsid w:val="00191516"/>
    <w:rsid w:val="001A330D"/>
    <w:rsid w:val="001A39D6"/>
    <w:rsid w:val="001A5F07"/>
    <w:rsid w:val="001B3B17"/>
    <w:rsid w:val="001C0DEF"/>
    <w:rsid w:val="001E35BD"/>
    <w:rsid w:val="001F5A4E"/>
    <w:rsid w:val="001F6FF9"/>
    <w:rsid w:val="00204576"/>
    <w:rsid w:val="00207E4B"/>
    <w:rsid w:val="00210FC5"/>
    <w:rsid w:val="00214C2E"/>
    <w:rsid w:val="00241739"/>
    <w:rsid w:val="002435D6"/>
    <w:rsid w:val="00245103"/>
    <w:rsid w:val="002467DD"/>
    <w:rsid w:val="002530C4"/>
    <w:rsid w:val="00255E38"/>
    <w:rsid w:val="002634CB"/>
    <w:rsid w:val="00264AC2"/>
    <w:rsid w:val="00266812"/>
    <w:rsid w:val="00283D52"/>
    <w:rsid w:val="00283EF8"/>
    <w:rsid w:val="00284BF1"/>
    <w:rsid w:val="00290CAC"/>
    <w:rsid w:val="00291561"/>
    <w:rsid w:val="002A01C9"/>
    <w:rsid w:val="002B5579"/>
    <w:rsid w:val="002B68BE"/>
    <w:rsid w:val="002C5F8D"/>
    <w:rsid w:val="002D76ED"/>
    <w:rsid w:val="002D78B4"/>
    <w:rsid w:val="002E3D09"/>
    <w:rsid w:val="002F0E09"/>
    <w:rsid w:val="002F29D2"/>
    <w:rsid w:val="002F6631"/>
    <w:rsid w:val="00300536"/>
    <w:rsid w:val="003252AC"/>
    <w:rsid w:val="0032563C"/>
    <w:rsid w:val="003276E2"/>
    <w:rsid w:val="0033252D"/>
    <w:rsid w:val="00335BB7"/>
    <w:rsid w:val="00336BE7"/>
    <w:rsid w:val="00345CFD"/>
    <w:rsid w:val="0036034E"/>
    <w:rsid w:val="00364819"/>
    <w:rsid w:val="00366DC3"/>
    <w:rsid w:val="003850D4"/>
    <w:rsid w:val="00395A69"/>
    <w:rsid w:val="003A5131"/>
    <w:rsid w:val="003B34C1"/>
    <w:rsid w:val="003B4B88"/>
    <w:rsid w:val="003D488F"/>
    <w:rsid w:val="003D5810"/>
    <w:rsid w:val="003F0927"/>
    <w:rsid w:val="0040061F"/>
    <w:rsid w:val="0040166A"/>
    <w:rsid w:val="0040399C"/>
    <w:rsid w:val="00416235"/>
    <w:rsid w:val="0042027C"/>
    <w:rsid w:val="00424AF4"/>
    <w:rsid w:val="00425A66"/>
    <w:rsid w:val="00441765"/>
    <w:rsid w:val="00454708"/>
    <w:rsid w:val="004568AA"/>
    <w:rsid w:val="004607B0"/>
    <w:rsid w:val="004648CF"/>
    <w:rsid w:val="0047720C"/>
    <w:rsid w:val="004A1556"/>
    <w:rsid w:val="004A23B1"/>
    <w:rsid w:val="004A353D"/>
    <w:rsid w:val="004A5417"/>
    <w:rsid w:val="004A7291"/>
    <w:rsid w:val="004C5065"/>
    <w:rsid w:val="004C569C"/>
    <w:rsid w:val="004D7A11"/>
    <w:rsid w:val="004F3925"/>
    <w:rsid w:val="004F4D67"/>
    <w:rsid w:val="00515F27"/>
    <w:rsid w:val="0054520E"/>
    <w:rsid w:val="0055537B"/>
    <w:rsid w:val="00566964"/>
    <w:rsid w:val="00571251"/>
    <w:rsid w:val="005753D0"/>
    <w:rsid w:val="005A03B3"/>
    <w:rsid w:val="005A1BDF"/>
    <w:rsid w:val="005C2C6D"/>
    <w:rsid w:val="005D1921"/>
    <w:rsid w:val="005E685F"/>
    <w:rsid w:val="005F2949"/>
    <w:rsid w:val="00601A1D"/>
    <w:rsid w:val="0063234C"/>
    <w:rsid w:val="006348FF"/>
    <w:rsid w:val="00671EAC"/>
    <w:rsid w:val="00673CFA"/>
    <w:rsid w:val="00675833"/>
    <w:rsid w:val="00683D49"/>
    <w:rsid w:val="00686C63"/>
    <w:rsid w:val="006917D7"/>
    <w:rsid w:val="00697F49"/>
    <w:rsid w:val="006A66E3"/>
    <w:rsid w:val="006C32D3"/>
    <w:rsid w:val="006D297B"/>
    <w:rsid w:val="006D2E9D"/>
    <w:rsid w:val="006D7FE1"/>
    <w:rsid w:val="00701664"/>
    <w:rsid w:val="00740E61"/>
    <w:rsid w:val="00742099"/>
    <w:rsid w:val="00755723"/>
    <w:rsid w:val="00755E63"/>
    <w:rsid w:val="007647D3"/>
    <w:rsid w:val="007666A9"/>
    <w:rsid w:val="007765E1"/>
    <w:rsid w:val="00784BF0"/>
    <w:rsid w:val="0078600F"/>
    <w:rsid w:val="007A0A71"/>
    <w:rsid w:val="007A38B6"/>
    <w:rsid w:val="007B7741"/>
    <w:rsid w:val="007C5555"/>
    <w:rsid w:val="007F27B0"/>
    <w:rsid w:val="00805CA7"/>
    <w:rsid w:val="00807DCD"/>
    <w:rsid w:val="00826165"/>
    <w:rsid w:val="0083608F"/>
    <w:rsid w:val="00840A0B"/>
    <w:rsid w:val="008717C0"/>
    <w:rsid w:val="00873214"/>
    <w:rsid w:val="00875390"/>
    <w:rsid w:val="00890CAB"/>
    <w:rsid w:val="0089256C"/>
    <w:rsid w:val="008977D9"/>
    <w:rsid w:val="008D2F1D"/>
    <w:rsid w:val="008D7E9E"/>
    <w:rsid w:val="008E21DD"/>
    <w:rsid w:val="008E6A09"/>
    <w:rsid w:val="008E6C53"/>
    <w:rsid w:val="008E705A"/>
    <w:rsid w:val="008F4B8B"/>
    <w:rsid w:val="00911919"/>
    <w:rsid w:val="00915654"/>
    <w:rsid w:val="009205B5"/>
    <w:rsid w:val="009276EE"/>
    <w:rsid w:val="00932E64"/>
    <w:rsid w:val="009565F6"/>
    <w:rsid w:val="00960407"/>
    <w:rsid w:val="009631B2"/>
    <w:rsid w:val="00985E97"/>
    <w:rsid w:val="009A35D0"/>
    <w:rsid w:val="009B06C5"/>
    <w:rsid w:val="009B07ED"/>
    <w:rsid w:val="009D0B59"/>
    <w:rsid w:val="009D1653"/>
    <w:rsid w:val="009D2652"/>
    <w:rsid w:val="009D2868"/>
    <w:rsid w:val="009E30F1"/>
    <w:rsid w:val="009E5227"/>
    <w:rsid w:val="00A0053A"/>
    <w:rsid w:val="00A0172C"/>
    <w:rsid w:val="00A13CD6"/>
    <w:rsid w:val="00A21870"/>
    <w:rsid w:val="00A25DE5"/>
    <w:rsid w:val="00A305AB"/>
    <w:rsid w:val="00A47EB1"/>
    <w:rsid w:val="00A526F8"/>
    <w:rsid w:val="00A74FFC"/>
    <w:rsid w:val="00A7752C"/>
    <w:rsid w:val="00A8189A"/>
    <w:rsid w:val="00A823C7"/>
    <w:rsid w:val="00A85FF2"/>
    <w:rsid w:val="00A921B8"/>
    <w:rsid w:val="00AB119B"/>
    <w:rsid w:val="00AC0198"/>
    <w:rsid w:val="00AD7871"/>
    <w:rsid w:val="00AE6EF3"/>
    <w:rsid w:val="00B04C38"/>
    <w:rsid w:val="00B07DAC"/>
    <w:rsid w:val="00B16569"/>
    <w:rsid w:val="00B21CD0"/>
    <w:rsid w:val="00B25162"/>
    <w:rsid w:val="00B314C3"/>
    <w:rsid w:val="00B674BC"/>
    <w:rsid w:val="00B74418"/>
    <w:rsid w:val="00B7456D"/>
    <w:rsid w:val="00B831F6"/>
    <w:rsid w:val="00B90B35"/>
    <w:rsid w:val="00BB4326"/>
    <w:rsid w:val="00BB507C"/>
    <w:rsid w:val="00BE0B98"/>
    <w:rsid w:val="00BF0284"/>
    <w:rsid w:val="00BF33C9"/>
    <w:rsid w:val="00C0320D"/>
    <w:rsid w:val="00C0750B"/>
    <w:rsid w:val="00C15F1A"/>
    <w:rsid w:val="00C16BC7"/>
    <w:rsid w:val="00C255AF"/>
    <w:rsid w:val="00C42521"/>
    <w:rsid w:val="00C57311"/>
    <w:rsid w:val="00C65D19"/>
    <w:rsid w:val="00C83117"/>
    <w:rsid w:val="00C85FF7"/>
    <w:rsid w:val="00C91D80"/>
    <w:rsid w:val="00CA1371"/>
    <w:rsid w:val="00CA1C05"/>
    <w:rsid w:val="00CA71B0"/>
    <w:rsid w:val="00CC0BF6"/>
    <w:rsid w:val="00CC2AC8"/>
    <w:rsid w:val="00CC6F90"/>
    <w:rsid w:val="00CE0E59"/>
    <w:rsid w:val="00CE4A72"/>
    <w:rsid w:val="00D11FE1"/>
    <w:rsid w:val="00D200CC"/>
    <w:rsid w:val="00D20998"/>
    <w:rsid w:val="00D415E0"/>
    <w:rsid w:val="00D62A97"/>
    <w:rsid w:val="00D64786"/>
    <w:rsid w:val="00D64A3C"/>
    <w:rsid w:val="00D718C1"/>
    <w:rsid w:val="00D7402A"/>
    <w:rsid w:val="00DC15D8"/>
    <w:rsid w:val="00DD05D0"/>
    <w:rsid w:val="00DD1279"/>
    <w:rsid w:val="00DD4A5C"/>
    <w:rsid w:val="00DF09FC"/>
    <w:rsid w:val="00DF6227"/>
    <w:rsid w:val="00DF624B"/>
    <w:rsid w:val="00E00D98"/>
    <w:rsid w:val="00E0107C"/>
    <w:rsid w:val="00E0402D"/>
    <w:rsid w:val="00E04F00"/>
    <w:rsid w:val="00E13BAC"/>
    <w:rsid w:val="00E13D8E"/>
    <w:rsid w:val="00E161AE"/>
    <w:rsid w:val="00E25A1D"/>
    <w:rsid w:val="00E26514"/>
    <w:rsid w:val="00E26C05"/>
    <w:rsid w:val="00E26C13"/>
    <w:rsid w:val="00E379EC"/>
    <w:rsid w:val="00E67226"/>
    <w:rsid w:val="00E7552A"/>
    <w:rsid w:val="00E809B6"/>
    <w:rsid w:val="00E8387E"/>
    <w:rsid w:val="00E843C9"/>
    <w:rsid w:val="00E86B61"/>
    <w:rsid w:val="00E908EC"/>
    <w:rsid w:val="00E9190D"/>
    <w:rsid w:val="00EA11D0"/>
    <w:rsid w:val="00EA133F"/>
    <w:rsid w:val="00EA5CAD"/>
    <w:rsid w:val="00EA6D01"/>
    <w:rsid w:val="00EE4C42"/>
    <w:rsid w:val="00EF58D3"/>
    <w:rsid w:val="00EF5C26"/>
    <w:rsid w:val="00EF7E88"/>
    <w:rsid w:val="00F3789F"/>
    <w:rsid w:val="00F4105A"/>
    <w:rsid w:val="00F44A6B"/>
    <w:rsid w:val="00F572E2"/>
    <w:rsid w:val="00F6123C"/>
    <w:rsid w:val="00F6497E"/>
    <w:rsid w:val="00F83DF4"/>
    <w:rsid w:val="00F91CA4"/>
    <w:rsid w:val="00F95B30"/>
    <w:rsid w:val="00F9610A"/>
    <w:rsid w:val="00FA0981"/>
    <w:rsid w:val="00FB7A33"/>
    <w:rsid w:val="00FC596F"/>
    <w:rsid w:val="00FC613F"/>
    <w:rsid w:val="00FE3BB1"/>
    <w:rsid w:val="00FE3E2A"/>
    <w:rsid w:val="00FF62F3"/>
    <w:rsid w:val="00FF7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8682BF"/>
  <w15:docId w15:val="{2ECAEE54-D346-4475-AF34-BAAE92106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125"/>
      <w:outlineLvl w:val="0"/>
    </w:pPr>
    <w:rPr>
      <w:b/>
      <w:bCs/>
    </w:rPr>
  </w:style>
  <w:style w:type="paragraph" w:styleId="Heading2">
    <w:name w:val="heading 2"/>
    <w:basedOn w:val="Normal"/>
    <w:uiPriority w:val="9"/>
    <w:unhideWhenUsed/>
    <w:qFormat/>
    <w:pPr>
      <w:spacing w:before="19"/>
      <w:ind w:left="153"/>
      <w:outlineLvl w:val="1"/>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hanging="360"/>
      <w:jc w:val="both"/>
    </w:pPr>
  </w:style>
  <w:style w:type="paragraph" w:styleId="Title">
    <w:name w:val="Title"/>
    <w:basedOn w:val="Normal"/>
    <w:uiPriority w:val="10"/>
    <w:qFormat/>
    <w:pPr>
      <w:spacing w:before="103"/>
      <w:ind w:left="1"/>
      <w:jc w:val="center"/>
    </w:pPr>
    <w:rPr>
      <w:b/>
      <w:bCs/>
      <w:sz w:val="24"/>
      <w:szCs w:val="24"/>
    </w:rPr>
  </w:style>
  <w:style w:type="paragraph" w:styleId="ListParagraph">
    <w:name w:val="List Paragraph"/>
    <w:basedOn w:val="Normal"/>
    <w:uiPriority w:val="1"/>
    <w:qFormat/>
    <w:pPr>
      <w:ind w:left="874" w:hanging="360"/>
      <w:jc w:val="both"/>
    </w:pPr>
  </w:style>
  <w:style w:type="paragraph" w:customStyle="1" w:styleId="TableParagraph">
    <w:name w:val="Table Paragraph"/>
    <w:basedOn w:val="Normal"/>
    <w:uiPriority w:val="1"/>
    <w:qFormat/>
    <w:pPr>
      <w:spacing w:before="90"/>
      <w:ind w:left="409" w:hanging="359"/>
    </w:pPr>
  </w:style>
  <w:style w:type="character" w:styleId="Hyperlink">
    <w:name w:val="Hyperlink"/>
    <w:basedOn w:val="DefaultParagraphFont"/>
    <w:uiPriority w:val="99"/>
    <w:unhideWhenUsed/>
    <w:rsid w:val="00873214"/>
    <w:rPr>
      <w:color w:val="0000FF" w:themeColor="hyperlink"/>
      <w:u w:val="single"/>
    </w:rPr>
  </w:style>
  <w:style w:type="character" w:styleId="UnresolvedMention">
    <w:name w:val="Unresolved Mention"/>
    <w:basedOn w:val="DefaultParagraphFont"/>
    <w:uiPriority w:val="99"/>
    <w:semiHidden/>
    <w:unhideWhenUsed/>
    <w:rsid w:val="00873214"/>
    <w:rPr>
      <w:color w:val="605E5C"/>
      <w:shd w:val="clear" w:color="auto" w:fill="E1DFDD"/>
    </w:rPr>
  </w:style>
  <w:style w:type="paragraph" w:styleId="Header">
    <w:name w:val="header"/>
    <w:basedOn w:val="Normal"/>
    <w:link w:val="HeaderChar"/>
    <w:uiPriority w:val="99"/>
    <w:unhideWhenUsed/>
    <w:rsid w:val="00245103"/>
    <w:pPr>
      <w:tabs>
        <w:tab w:val="center" w:pos="4680"/>
        <w:tab w:val="right" w:pos="9360"/>
      </w:tabs>
    </w:pPr>
  </w:style>
  <w:style w:type="character" w:customStyle="1" w:styleId="HeaderChar">
    <w:name w:val="Header Char"/>
    <w:basedOn w:val="DefaultParagraphFont"/>
    <w:link w:val="Header"/>
    <w:uiPriority w:val="99"/>
    <w:rsid w:val="00245103"/>
    <w:rPr>
      <w:rFonts w:ascii="Cambria" w:eastAsia="Cambria" w:hAnsi="Cambria" w:cs="Cambria"/>
    </w:rPr>
  </w:style>
  <w:style w:type="paragraph" w:styleId="Footer">
    <w:name w:val="footer"/>
    <w:basedOn w:val="Normal"/>
    <w:link w:val="FooterChar"/>
    <w:uiPriority w:val="99"/>
    <w:unhideWhenUsed/>
    <w:rsid w:val="00245103"/>
    <w:pPr>
      <w:tabs>
        <w:tab w:val="center" w:pos="4680"/>
        <w:tab w:val="right" w:pos="9360"/>
      </w:tabs>
    </w:pPr>
  </w:style>
  <w:style w:type="character" w:customStyle="1" w:styleId="FooterChar">
    <w:name w:val="Footer Char"/>
    <w:basedOn w:val="DefaultParagraphFont"/>
    <w:link w:val="Footer"/>
    <w:uiPriority w:val="99"/>
    <w:rsid w:val="00245103"/>
    <w:rPr>
      <w:rFonts w:ascii="Cambria" w:eastAsia="Cambria" w:hAnsi="Cambria" w:cs="Cambria"/>
    </w:rPr>
  </w:style>
  <w:style w:type="paragraph" w:styleId="NoSpacing">
    <w:name w:val="No Spacing"/>
    <w:uiPriority w:val="1"/>
    <w:qFormat/>
    <w:rsid w:val="00F572E2"/>
    <w:rPr>
      <w:rFonts w:ascii="Arial MT" w:eastAsia="Arial MT" w:hAnsi="Arial MT" w:cs="Arial MT"/>
    </w:rPr>
  </w:style>
  <w:style w:type="paragraph" w:styleId="NormalWeb">
    <w:name w:val="Normal (Web)"/>
    <w:basedOn w:val="Normal"/>
    <w:uiPriority w:val="99"/>
    <w:semiHidden/>
    <w:unhideWhenUsed/>
    <w:rsid w:val="00C15F1A"/>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15F1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2019">
      <w:bodyDiv w:val="1"/>
      <w:marLeft w:val="0"/>
      <w:marRight w:val="0"/>
      <w:marTop w:val="0"/>
      <w:marBottom w:val="0"/>
      <w:divBdr>
        <w:top w:val="none" w:sz="0" w:space="0" w:color="auto"/>
        <w:left w:val="none" w:sz="0" w:space="0" w:color="auto"/>
        <w:bottom w:val="none" w:sz="0" w:space="0" w:color="auto"/>
        <w:right w:val="none" w:sz="0" w:space="0" w:color="auto"/>
      </w:divBdr>
    </w:div>
    <w:div w:id="147940725">
      <w:bodyDiv w:val="1"/>
      <w:marLeft w:val="0"/>
      <w:marRight w:val="0"/>
      <w:marTop w:val="0"/>
      <w:marBottom w:val="0"/>
      <w:divBdr>
        <w:top w:val="none" w:sz="0" w:space="0" w:color="auto"/>
        <w:left w:val="none" w:sz="0" w:space="0" w:color="auto"/>
        <w:bottom w:val="none" w:sz="0" w:space="0" w:color="auto"/>
        <w:right w:val="none" w:sz="0" w:space="0" w:color="auto"/>
      </w:divBdr>
    </w:div>
    <w:div w:id="243414799">
      <w:bodyDiv w:val="1"/>
      <w:marLeft w:val="0"/>
      <w:marRight w:val="0"/>
      <w:marTop w:val="0"/>
      <w:marBottom w:val="0"/>
      <w:divBdr>
        <w:top w:val="none" w:sz="0" w:space="0" w:color="auto"/>
        <w:left w:val="none" w:sz="0" w:space="0" w:color="auto"/>
        <w:bottom w:val="none" w:sz="0" w:space="0" w:color="auto"/>
        <w:right w:val="none" w:sz="0" w:space="0" w:color="auto"/>
      </w:divBdr>
    </w:div>
    <w:div w:id="364790681">
      <w:bodyDiv w:val="1"/>
      <w:marLeft w:val="0"/>
      <w:marRight w:val="0"/>
      <w:marTop w:val="0"/>
      <w:marBottom w:val="0"/>
      <w:divBdr>
        <w:top w:val="none" w:sz="0" w:space="0" w:color="auto"/>
        <w:left w:val="none" w:sz="0" w:space="0" w:color="auto"/>
        <w:bottom w:val="none" w:sz="0" w:space="0" w:color="auto"/>
        <w:right w:val="none" w:sz="0" w:space="0" w:color="auto"/>
      </w:divBdr>
    </w:div>
    <w:div w:id="443841421">
      <w:bodyDiv w:val="1"/>
      <w:marLeft w:val="0"/>
      <w:marRight w:val="0"/>
      <w:marTop w:val="0"/>
      <w:marBottom w:val="0"/>
      <w:divBdr>
        <w:top w:val="none" w:sz="0" w:space="0" w:color="auto"/>
        <w:left w:val="none" w:sz="0" w:space="0" w:color="auto"/>
        <w:bottom w:val="none" w:sz="0" w:space="0" w:color="auto"/>
        <w:right w:val="none" w:sz="0" w:space="0" w:color="auto"/>
      </w:divBdr>
    </w:div>
    <w:div w:id="472678395">
      <w:bodyDiv w:val="1"/>
      <w:marLeft w:val="0"/>
      <w:marRight w:val="0"/>
      <w:marTop w:val="0"/>
      <w:marBottom w:val="0"/>
      <w:divBdr>
        <w:top w:val="none" w:sz="0" w:space="0" w:color="auto"/>
        <w:left w:val="none" w:sz="0" w:space="0" w:color="auto"/>
        <w:bottom w:val="none" w:sz="0" w:space="0" w:color="auto"/>
        <w:right w:val="none" w:sz="0" w:space="0" w:color="auto"/>
      </w:divBdr>
    </w:div>
    <w:div w:id="549076027">
      <w:bodyDiv w:val="1"/>
      <w:marLeft w:val="0"/>
      <w:marRight w:val="0"/>
      <w:marTop w:val="0"/>
      <w:marBottom w:val="0"/>
      <w:divBdr>
        <w:top w:val="none" w:sz="0" w:space="0" w:color="auto"/>
        <w:left w:val="none" w:sz="0" w:space="0" w:color="auto"/>
        <w:bottom w:val="none" w:sz="0" w:space="0" w:color="auto"/>
        <w:right w:val="none" w:sz="0" w:space="0" w:color="auto"/>
      </w:divBdr>
    </w:div>
    <w:div w:id="566500327">
      <w:bodyDiv w:val="1"/>
      <w:marLeft w:val="0"/>
      <w:marRight w:val="0"/>
      <w:marTop w:val="0"/>
      <w:marBottom w:val="0"/>
      <w:divBdr>
        <w:top w:val="none" w:sz="0" w:space="0" w:color="auto"/>
        <w:left w:val="none" w:sz="0" w:space="0" w:color="auto"/>
        <w:bottom w:val="none" w:sz="0" w:space="0" w:color="auto"/>
        <w:right w:val="none" w:sz="0" w:space="0" w:color="auto"/>
      </w:divBdr>
    </w:div>
    <w:div w:id="624776844">
      <w:bodyDiv w:val="1"/>
      <w:marLeft w:val="0"/>
      <w:marRight w:val="0"/>
      <w:marTop w:val="0"/>
      <w:marBottom w:val="0"/>
      <w:divBdr>
        <w:top w:val="none" w:sz="0" w:space="0" w:color="auto"/>
        <w:left w:val="none" w:sz="0" w:space="0" w:color="auto"/>
        <w:bottom w:val="none" w:sz="0" w:space="0" w:color="auto"/>
        <w:right w:val="none" w:sz="0" w:space="0" w:color="auto"/>
      </w:divBdr>
    </w:div>
    <w:div w:id="671493925">
      <w:bodyDiv w:val="1"/>
      <w:marLeft w:val="0"/>
      <w:marRight w:val="0"/>
      <w:marTop w:val="0"/>
      <w:marBottom w:val="0"/>
      <w:divBdr>
        <w:top w:val="none" w:sz="0" w:space="0" w:color="auto"/>
        <w:left w:val="none" w:sz="0" w:space="0" w:color="auto"/>
        <w:bottom w:val="none" w:sz="0" w:space="0" w:color="auto"/>
        <w:right w:val="none" w:sz="0" w:space="0" w:color="auto"/>
      </w:divBdr>
    </w:div>
    <w:div w:id="710880360">
      <w:bodyDiv w:val="1"/>
      <w:marLeft w:val="0"/>
      <w:marRight w:val="0"/>
      <w:marTop w:val="0"/>
      <w:marBottom w:val="0"/>
      <w:divBdr>
        <w:top w:val="none" w:sz="0" w:space="0" w:color="auto"/>
        <w:left w:val="none" w:sz="0" w:space="0" w:color="auto"/>
        <w:bottom w:val="none" w:sz="0" w:space="0" w:color="auto"/>
        <w:right w:val="none" w:sz="0" w:space="0" w:color="auto"/>
      </w:divBdr>
    </w:div>
    <w:div w:id="737897077">
      <w:bodyDiv w:val="1"/>
      <w:marLeft w:val="0"/>
      <w:marRight w:val="0"/>
      <w:marTop w:val="0"/>
      <w:marBottom w:val="0"/>
      <w:divBdr>
        <w:top w:val="none" w:sz="0" w:space="0" w:color="auto"/>
        <w:left w:val="none" w:sz="0" w:space="0" w:color="auto"/>
        <w:bottom w:val="none" w:sz="0" w:space="0" w:color="auto"/>
        <w:right w:val="none" w:sz="0" w:space="0" w:color="auto"/>
      </w:divBdr>
    </w:div>
    <w:div w:id="849106170">
      <w:bodyDiv w:val="1"/>
      <w:marLeft w:val="0"/>
      <w:marRight w:val="0"/>
      <w:marTop w:val="0"/>
      <w:marBottom w:val="0"/>
      <w:divBdr>
        <w:top w:val="none" w:sz="0" w:space="0" w:color="auto"/>
        <w:left w:val="none" w:sz="0" w:space="0" w:color="auto"/>
        <w:bottom w:val="none" w:sz="0" w:space="0" w:color="auto"/>
        <w:right w:val="none" w:sz="0" w:space="0" w:color="auto"/>
      </w:divBdr>
    </w:div>
    <w:div w:id="879977041">
      <w:bodyDiv w:val="1"/>
      <w:marLeft w:val="0"/>
      <w:marRight w:val="0"/>
      <w:marTop w:val="0"/>
      <w:marBottom w:val="0"/>
      <w:divBdr>
        <w:top w:val="none" w:sz="0" w:space="0" w:color="auto"/>
        <w:left w:val="none" w:sz="0" w:space="0" w:color="auto"/>
        <w:bottom w:val="none" w:sz="0" w:space="0" w:color="auto"/>
        <w:right w:val="none" w:sz="0" w:space="0" w:color="auto"/>
      </w:divBdr>
    </w:div>
    <w:div w:id="945383816">
      <w:bodyDiv w:val="1"/>
      <w:marLeft w:val="0"/>
      <w:marRight w:val="0"/>
      <w:marTop w:val="0"/>
      <w:marBottom w:val="0"/>
      <w:divBdr>
        <w:top w:val="none" w:sz="0" w:space="0" w:color="auto"/>
        <w:left w:val="none" w:sz="0" w:space="0" w:color="auto"/>
        <w:bottom w:val="none" w:sz="0" w:space="0" w:color="auto"/>
        <w:right w:val="none" w:sz="0" w:space="0" w:color="auto"/>
      </w:divBdr>
    </w:div>
    <w:div w:id="1160192740">
      <w:bodyDiv w:val="1"/>
      <w:marLeft w:val="0"/>
      <w:marRight w:val="0"/>
      <w:marTop w:val="0"/>
      <w:marBottom w:val="0"/>
      <w:divBdr>
        <w:top w:val="none" w:sz="0" w:space="0" w:color="auto"/>
        <w:left w:val="none" w:sz="0" w:space="0" w:color="auto"/>
        <w:bottom w:val="none" w:sz="0" w:space="0" w:color="auto"/>
        <w:right w:val="none" w:sz="0" w:space="0" w:color="auto"/>
      </w:divBdr>
    </w:div>
    <w:div w:id="1461919278">
      <w:bodyDiv w:val="1"/>
      <w:marLeft w:val="0"/>
      <w:marRight w:val="0"/>
      <w:marTop w:val="0"/>
      <w:marBottom w:val="0"/>
      <w:divBdr>
        <w:top w:val="none" w:sz="0" w:space="0" w:color="auto"/>
        <w:left w:val="none" w:sz="0" w:space="0" w:color="auto"/>
        <w:bottom w:val="none" w:sz="0" w:space="0" w:color="auto"/>
        <w:right w:val="none" w:sz="0" w:space="0" w:color="auto"/>
      </w:divBdr>
    </w:div>
    <w:div w:id="1523124687">
      <w:bodyDiv w:val="1"/>
      <w:marLeft w:val="0"/>
      <w:marRight w:val="0"/>
      <w:marTop w:val="0"/>
      <w:marBottom w:val="0"/>
      <w:divBdr>
        <w:top w:val="none" w:sz="0" w:space="0" w:color="auto"/>
        <w:left w:val="none" w:sz="0" w:space="0" w:color="auto"/>
        <w:bottom w:val="none" w:sz="0" w:space="0" w:color="auto"/>
        <w:right w:val="none" w:sz="0" w:space="0" w:color="auto"/>
      </w:divBdr>
    </w:div>
    <w:div w:id="1536191952">
      <w:bodyDiv w:val="1"/>
      <w:marLeft w:val="0"/>
      <w:marRight w:val="0"/>
      <w:marTop w:val="0"/>
      <w:marBottom w:val="0"/>
      <w:divBdr>
        <w:top w:val="none" w:sz="0" w:space="0" w:color="auto"/>
        <w:left w:val="none" w:sz="0" w:space="0" w:color="auto"/>
        <w:bottom w:val="none" w:sz="0" w:space="0" w:color="auto"/>
        <w:right w:val="none" w:sz="0" w:space="0" w:color="auto"/>
      </w:divBdr>
    </w:div>
    <w:div w:id="1702782051">
      <w:bodyDiv w:val="1"/>
      <w:marLeft w:val="0"/>
      <w:marRight w:val="0"/>
      <w:marTop w:val="0"/>
      <w:marBottom w:val="0"/>
      <w:divBdr>
        <w:top w:val="none" w:sz="0" w:space="0" w:color="auto"/>
        <w:left w:val="none" w:sz="0" w:space="0" w:color="auto"/>
        <w:bottom w:val="none" w:sz="0" w:space="0" w:color="auto"/>
        <w:right w:val="none" w:sz="0" w:space="0" w:color="auto"/>
      </w:divBdr>
    </w:div>
    <w:div w:id="1721973517">
      <w:bodyDiv w:val="1"/>
      <w:marLeft w:val="0"/>
      <w:marRight w:val="0"/>
      <w:marTop w:val="0"/>
      <w:marBottom w:val="0"/>
      <w:divBdr>
        <w:top w:val="none" w:sz="0" w:space="0" w:color="auto"/>
        <w:left w:val="none" w:sz="0" w:space="0" w:color="auto"/>
        <w:bottom w:val="none" w:sz="0" w:space="0" w:color="auto"/>
        <w:right w:val="none" w:sz="0" w:space="0" w:color="auto"/>
      </w:divBdr>
    </w:div>
    <w:div w:id="1746797437">
      <w:bodyDiv w:val="1"/>
      <w:marLeft w:val="0"/>
      <w:marRight w:val="0"/>
      <w:marTop w:val="0"/>
      <w:marBottom w:val="0"/>
      <w:divBdr>
        <w:top w:val="none" w:sz="0" w:space="0" w:color="auto"/>
        <w:left w:val="none" w:sz="0" w:space="0" w:color="auto"/>
        <w:bottom w:val="none" w:sz="0" w:space="0" w:color="auto"/>
        <w:right w:val="none" w:sz="0" w:space="0" w:color="auto"/>
      </w:divBdr>
    </w:div>
    <w:div w:id="2093358389">
      <w:bodyDiv w:val="1"/>
      <w:marLeft w:val="0"/>
      <w:marRight w:val="0"/>
      <w:marTop w:val="0"/>
      <w:marBottom w:val="0"/>
      <w:divBdr>
        <w:top w:val="none" w:sz="0" w:space="0" w:color="auto"/>
        <w:left w:val="none" w:sz="0" w:space="0" w:color="auto"/>
        <w:bottom w:val="none" w:sz="0" w:space="0" w:color="auto"/>
        <w:right w:val="none" w:sz="0" w:space="0" w:color="auto"/>
      </w:divBdr>
    </w:div>
    <w:div w:id="2105874482">
      <w:bodyDiv w:val="1"/>
      <w:marLeft w:val="0"/>
      <w:marRight w:val="0"/>
      <w:marTop w:val="0"/>
      <w:marBottom w:val="0"/>
      <w:divBdr>
        <w:top w:val="none" w:sz="0" w:space="0" w:color="auto"/>
        <w:left w:val="none" w:sz="0" w:space="0" w:color="auto"/>
        <w:bottom w:val="none" w:sz="0" w:space="0" w:color="auto"/>
        <w:right w:val="none" w:sz="0" w:space="0" w:color="auto"/>
      </w:divBdr>
    </w:div>
    <w:div w:id="2118674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indu88@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9</Pages>
  <Words>4656</Words>
  <Characters>26542</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Indu O</vt:lpstr>
    </vt:vector>
  </TitlesOfParts>
  <Company/>
  <LinksUpToDate>false</LinksUpToDate>
  <CharactersWithSpaces>31136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 O</dc:title>
  <dc:creator>creative</dc:creator>
  <cp:lastModifiedBy>Jahnavi devi Manne</cp:lastModifiedBy>
  <cp:revision>4</cp:revision>
  <dcterms:created xsi:type="dcterms:W3CDTF">2025-12-01T21:42:00Z</dcterms:created>
  <dcterms:modified xsi:type="dcterms:W3CDTF">2025-12-01T21:43:00Z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2025-02-10T00:00:00Z</vt:filetime>
  </property>
  <property fmtid="{D5CDD505-2E9C-101B-9397-08002B2CF9AE}" pid="3" name="Creator">
    <vt:lpwstr>Microsoft® Word LTSC</vt:lpwstr>
  </property>
  <property fmtid="{D5CDD505-2E9C-101B-9397-08002B2CF9AE}" pid="4" name="LastSaved">
    <vt:filetime>2025-02-13T00:00:00Z</vt:filetime>
  </property>
  <property fmtid="{D5CDD505-2E9C-101B-9397-08002B2CF9AE}" pid="5" name="Producer">
    <vt:lpwstr>Microsoft® Word LTSC</vt:lpwstr>
  </property>
</Properties>
</file>