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40"/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chart" descr="Data chart" title="Ch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50" w:after="10"/>
            </w:pPr>
            <w:r>
              <w:rPr>
                <w:rFonts w:ascii="Arial" w:cs="Arial" w:eastAsia="Arial" w:hAnsi="Arial"/>
                <w:b/>
                <w:bCs/>
                <w:color w:val="212121"/>
                <w:sz w:val="48"/>
                <w:szCs w:val="48"/>
              </w:rPr>
              <w:t xml:space="preserve">SURESH BABU VENKATESAN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Cloud Data Architect | 14+ Years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San Jose, CA  |  </w:t>
            </w:r>
            <w:hyperlink w:history="1" r:id="rIdkx3zhmi_kptiqhhgsutdj">
              <w:r>
                <w:rPr>
                  <w:rFonts w:ascii="Arial" w:cs="Arial" w:eastAsia="Arial" w:hAnsi="Arial"/>
                  <w:color w:val="212121"/>
                  <w:sz w:val="19"/>
                  <w:szCs w:val="19"/>
                  <w:u w:val="single"/>
                </w:rPr>
                <w:t xml:space="preserve">suresh.babu@cloudarch.io</w:t>
              </w:r>
            </w:hyperlink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 |  +1 (408) 555-0177</w:t>
            </w:r>
          </w:p>
          <w:p>
            <w:pPr>
              <w:spacing w:before="5" w:after="40"/>
            </w:pPr>
            <w:hyperlink w:history="1" r:id="rIdjrsuplgvxavwyyoperej2">
              <w:r>
                <w:rPr>
                  <w:rFonts w:ascii="Arial" w:cs="Arial" w:eastAsia="Arial" w:hAnsi="Arial"/>
                  <w:color w:val="212121"/>
                  <w:sz w:val="19"/>
                  <w:szCs w:val="19"/>
                  <w:u w:val="single"/>
                </w:rPr>
                <w:t xml:space="preserve">linkedin.com/in/sureshbabu-arch</w:t>
              </w:r>
            </w:hyperlink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  |  </w:t>
            </w:r>
            <w:hyperlink w:history="1" r:id="rIdzxrlb_eckuszkvt9kofyd">
              <w:r>
                <w:rPr>
                  <w:rFonts w:ascii="Arial" w:cs="Arial" w:eastAsia="Arial" w:hAnsi="Arial"/>
                  <w:color w:val="212121"/>
                  <w:sz w:val="19"/>
                  <w:szCs w:val="19"/>
                  <w:u w:val="single"/>
                </w:rPr>
                <w:t xml:space="preserve">github.com/sbabu</w:t>
              </w:r>
            </w:hyperlink>
          </w:p>
        </w:tc>
      </w:tr>
    </w:tbl>
    <w:p>
      <w:pPr>
        <w:spacing w:before="3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14+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Years Exp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57575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Certifications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10K+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GitHub Stars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57575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AWS Hero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2023</w:t>
            </w:r>
          </w:p>
        </w:tc>
      </w:tr>
    </w:tbl>
    <w:p>
      <w:pPr>
        <w:spacing w:before="40" w:after="0"/>
      </w:pPr>
    </w:p>
    <w:p>
      <w:pPr>
        <w:pBdr>
          <w:bottom w:val="single" w:color="757575" w:sz="8" w:space="1"/>
        </w:pBdr>
        <w:spacing w:before="200"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PROFESSIONAL SUMMARY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Cloud Data Architect with 14 years designing petabyte-scale data platforms across AWS, Azure, and GCP for technology, e-commerce, and media companies. Thought leader in multi-cloud data architecture, lakehouse design, and real-time streaming. Architect of platforms collectively serving 1B+ users globally. AWS Hero, Google Cloud Champion with 15 certifications. Active Apache Iceberg PMC Member and open-source contributor with 10,000+ GitHub stars across data engineering projects.</w:t>
      </w:r>
    </w:p>
    <w:p>
      <w:pPr>
        <w:pBdr>
          <w:bottom w:val="single" w:color="757575" w:sz="8" w:space="1"/>
        </w:pBdr>
        <w:spacing w:before="200"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SKILLS &amp; EXPERTISE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Formats:Apache Iceberg, Apache Hudi, Delta Lake, Parquet, ORC, Avro, Protobuf, Arrow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Streaming:Kafka (Expert), Apache Flink, Spark Streaming, Samza, Kinesis, Pub/Sub, Dataflow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Query Engines:Trino, Presto, Spark SQL, BigQuery, Athena, Snowflake, Databricks SQL, ClickHouse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Languages:Python, Java, Scala, Go, SQL, PySpark, R, Bash, TypeScript, Terraform, Helm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 AWS:S3, Redshift, Glue, Lambda, EMR, Athena, SQS, CloudWatch, SageMaker, Lake 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 GCP:BigQuery, Dataflow, Pub/Sub, Vertex AI, Bigtable, Spanner, Cloud Run, Composer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 Azure:ADLS Gen2, Synapse Analytics, Azure Purview, Databricks, Event Hubs, AML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 Source:Apache Iceberg PMC Member, 10K+ GitHub stars, Kafka contributor, dbt tools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10" w:after="20"/>
            </w:pPr>
            <w:r>
              <w:drawing>
                <wp:inline distT="0" distB="0" distL="0" distR="0">
                  <wp:extent cx="2952750" cy="1885950"/>
                  <wp:effectExtent t="0" r="0" b="0" l="0"/>
                  <wp:docPr id="1" name="chart" descr="Data chart" title="Ch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" w:after="0"/>
      </w:pPr>
    </w:p>
    <w:p>
      <w:pPr>
        <w:pBdr>
          <w:bottom w:val="single" w:color="757575" w:sz="8" w:space="1"/>
        </w:pBdr>
        <w:spacing w:before="200"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before="140" w:after="20"/>
      </w:pPr>
      <w:r>
        <w:rPr>
          <w:rFonts w:ascii="Arial" w:cs="Arial" w:eastAsia="Arial" w:hAnsi="Arial"/>
          <w:b/>
          <w:bCs/>
          <w:color w:val="212121"/>
          <w:sz w:val="23"/>
          <w:szCs w:val="23"/>
        </w:rPr>
        <w:t xml:space="preserve">PRINCIPAL CLOUD DATA ARCHITECT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 |   Netflix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b/>
          <w:bCs/>
          <w:color w:val="757575"/>
          <w:sz w:val="18"/>
          <w:szCs w:val="18"/>
        </w:rPr>
        <w:t xml:space="preserve">2022 - Present</w:t>
      </w:r>
    </w:p>
    <w:p>
      <w:pPr>
        <w:spacing w:before="10" w:after="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Client: Netflix  |  Media Streaming, Content Analytics, Data Platform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Designed next-gen content analytics on AWS processing 500B+ daily streaming events from 230M+ global subscribers using Kafka, Flink, and Apache Iceberg.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Architected multi-region active-active data lake using Apache Iceberg and S3 achieving zero RPO/RTO for critical BI workloads.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Led migration from proprietary Chukwa log processing to Apache Flink + Kafka reducing latency from hours to seconds.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real-time content performance platform delivering minute-level KPIs to content acquisition and product teams.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Designed self-service data platform enabling 1,000+ analysts to query petabyte-scale data using Trino with automated cost controls.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Created global data mesh with 50+ domain data products, federated governance, and automated quality certification.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Led team of 15 architects; established architecture review board and data platform principles adopted company-wide.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Implemented FinOps practice reducing AWS data platform costs $8M annually.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Developed open-source iceberg-tools (3,500+ GitHub stars) adopted by 100+ organizations.</w:t>
      </w:r>
    </w:p>
    <w:p>
      <w:pPr>
        <w:spacing w:before="30" w:after="60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Env: 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AWS, Kafka, Apache Flink, Apache Iceberg, Trino/Presto, Python, Scala, Databricks, dbt, Terraform, Spark, GitHub Actions</w:t>
      </w:r>
    </w:p>
    <w:p>
      <w:pPr>
        <w:tabs>
          <w:tab w:val="right" w:pos="9026"/>
        </w:tabs>
        <w:spacing w:before="140" w:after="20"/>
      </w:pPr>
      <w:r>
        <w:rPr>
          <w:rFonts w:ascii="Arial" w:cs="Arial" w:eastAsia="Arial" w:hAnsi="Arial"/>
          <w:b/>
          <w:bCs/>
          <w:color w:val="212121"/>
          <w:sz w:val="23"/>
          <w:szCs w:val="23"/>
        </w:rPr>
        <w:t xml:space="preserve">SENIOR DATA ARCHITECT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 |   Google - Google Cloud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b/>
          <w:bCs/>
          <w:color w:val="757575"/>
          <w:sz w:val="18"/>
          <w:szCs w:val="18"/>
        </w:rPr>
        <w:t xml:space="preserve">2018 - 2022</w:t>
      </w:r>
    </w:p>
    <w:p>
      <w:pPr>
        <w:spacing w:before="10" w:after="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Client: Google  |  Cloud Infrastructure, ML Platform, Enterprise Data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Designed GCP reference architectures for BigQuery, Dataflow, Pub/Sub adopted by 5,000+ GCP enterprise customers.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Google's internal ML training data platform on BigQuery + Cloud Storage processing 10PB+ datasets for Google Brain and DeepMind.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Architected YouTube analytics pipeline processing 500M+ daily events using Bigtable, Spanner, and BigQuery.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Led 50+ Fortune 500 customer architecture engagements accelerating GCP enterprise data cloud revenue.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Developed GCP Data Engineering certification content and 10 Qwiklabs courses adopted by 200,000+ learners.</w:t>
      </w:r>
    </w:p>
    <w:p>
      <w:pPr>
        <w:spacing w:before="30" w:after="60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Env: 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GCP BigQuery, Dataflow, Pub/Sub, Bigtable, Spanner, Cloud Composer, Vertex AI, Python, Java, Terraform, Apache Beam, dbt</w:t>
      </w:r>
    </w:p>
    <w:p>
      <w:pPr>
        <w:tabs>
          <w:tab w:val="right" w:pos="9026"/>
        </w:tabs>
        <w:spacing w:before="140" w:after="20"/>
      </w:pPr>
      <w:r>
        <w:rPr>
          <w:rFonts w:ascii="Arial" w:cs="Arial" w:eastAsia="Arial" w:hAnsi="Arial"/>
          <w:b/>
          <w:bCs/>
          <w:color w:val="212121"/>
          <w:sz w:val="23"/>
          <w:szCs w:val="23"/>
        </w:rPr>
        <w:t xml:space="preserve">DATA ARCHITECT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 |   Uber Technologies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b/>
          <w:bCs/>
          <w:color w:val="757575"/>
          <w:sz w:val="18"/>
          <w:szCs w:val="18"/>
        </w:rPr>
        <w:t xml:space="preserve">2015 - 2018</w:t>
      </w:r>
    </w:p>
    <w:p>
      <w:pPr>
        <w:spacing w:before="10" w:after="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Client: Uber  |  Ride-Sharing, Real-Time Marketplace Analytics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Architected real-time marketplace analytics processing 50M+ daily trip events for surge pricing, driver allocation, and fraud detection.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Designed city-level analytics products enabling 300+ city ops teams to access real-time demand, supply, and revenue metrics.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rider/driver identity graph resolving 500M+ touchpoints across mobile, web, and SMS for 100M+ global users.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Led Schemaless to Hudi-on-S3 migration enabling 10x cheaper storage with full ACID transactions.</w:t>
      </w:r>
    </w:p>
    <w:p>
      <w:pPr>
        <w:spacing w:before="30" w:after="60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Env: 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Kafka, Flink, Apache Hudi, AWS S3, Presto, Hive, Python, Java, Scala, Airflow, Spark, Hadoop</w:t>
      </w:r>
    </w:p>
    <w:p>
      <w:pPr>
        <w:tabs>
          <w:tab w:val="right" w:pos="9026"/>
        </w:tabs>
        <w:spacing w:before="140" w:after="20"/>
      </w:pPr>
      <w:r>
        <w:rPr>
          <w:rFonts w:ascii="Arial" w:cs="Arial" w:eastAsia="Arial" w:hAnsi="Arial"/>
          <w:b/>
          <w:bCs/>
          <w:color w:val="212121"/>
          <w:sz w:val="23"/>
          <w:szCs w:val="23"/>
        </w:rPr>
        <w:t xml:space="preserve">SR. DATA ENGINEER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 |   LinkedIn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b/>
          <w:bCs/>
          <w:color w:val="757575"/>
          <w:sz w:val="18"/>
          <w:szCs w:val="18"/>
        </w:rPr>
        <w:t xml:space="preserve">2013 - 2015</w:t>
      </w:r>
    </w:p>
    <w:p>
      <w:pPr>
        <w:spacing w:before="10" w:after="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Client: LinkedIn  |  Professional Networking, B2B Analytics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member activity pipeline using Apache Samza and Kafka processing 3B+ daily social events for feed ranking and PYMK recommendations.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Developed advertiser analytics Data Mart consolidating 500M+ daily ad impressions for self-serve campaign reporting.</w:t>
      </w:r>
    </w:p>
    <w:p>
      <w:pPr>
        <w:spacing w:before="30" w:after="60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Env: 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Kafka, Apache Samza, Hadoop, Hive, Teradata, Python, Java, Azkaban, Pig</w:t>
      </w:r>
    </w:p>
    <w:p>
      <w:pPr>
        <w:pBdr>
          <w:bottom w:val="single" w:color="757575" w:sz="8" w:space="1"/>
        </w:pBdr>
        <w:spacing w:before="200"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TECHNICAL SKILLS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Data Formats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Apache Iceberg, Apache Hudi, Delta Lake, Parquet, ORC, Avro, Protobuf, Arrow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Streaming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Kafka (Expert), Apache Flink, Spark Streaming, Samza, Kinesis, Pub/Sub, Dataflow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Query Engines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Trino, Presto, Spark SQL, BigQuery, Athena, Snowflake, Databricks SQL, ClickHouse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Languages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Python, Java, Scala, Go, SQL, PySpark, R, Bash, TypeScript, Terraform, Helm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Cloud AWS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S3, Redshift, Glue, Lambda, EMR, Athena, SQS, CloudWatch, SageMaker, Lake Formation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Cloud GCP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BigQuery, Dataflow, Pub/Sub, Vertex AI, Bigtable, Spanner, Cloud Run, Composer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Cloud Azure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ADLS Gen2, Synapse Analytics, Azure Purview, Databricks, Event Hubs, AML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Open Source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Apache Iceberg PMC Member, 10K+ GitHub stars, Kafka contributor, dbt tools</w:t>
            </w:r>
          </w:p>
        </w:tc>
      </w:tr>
    </w:tbl>
    <w:p>
      <w:pPr>
        <w:pBdr>
          <w:bottom w:val="single" w:color="757575" w:sz="8" w:space="1"/>
        </w:pBdr>
        <w:spacing w:before="200"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CERTIFICATIONS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AWS Solutions Architect Professional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AWS Data Analytics Specialty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AWS Machine Learning Specialty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AWS DevOps Professional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GCP Professional Data Engineer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GCP Professional Cloud Architect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GCP Professional ML Engineer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Azure Data Engineer Associate (DP-203)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Azure Solutions Architect Expert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Snowflake SnowPro Advanced Data Engineer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Databricks Certified Data Engineer Professional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Confluent Certified Developer for Kafka (CCDAK)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CKA Certified Kubernetes Administrator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Pragmatic Institute CPME (Level VI)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HashiCorp Terraform Associate</w:t>
            </w:r>
          </w:p>
        </w:tc>
      </w:tr>
    </w:tbl>
    <w:p>
      <w:pPr>
        <w:pBdr>
          <w:bottom w:val="single" w:color="757575" w:sz="8" w:space="1"/>
        </w:pBdr>
        <w:spacing w:before="200"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EDUCATION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M.S. Computer Science (Distributed Systems)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-  Stanford University | GPA 3.95/4.0 | 2011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B.Tech. CS &amp; Engineering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-  IIT Madras, India | Class Rank: 2nd | 2009</w:t>
      </w:r>
    </w:p>
    <w:p>
      <w:pPr>
        <w:pBdr>
          <w:bottom w:val="single" w:color="757575" w:sz="8" w:space="1"/>
        </w:pBdr>
        <w:spacing w:before="200"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PROFESSIONAL LINKS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&gt;&gt; </w:t>
      </w:r>
      <w:hyperlink w:history="1" r:id="rId6fduxzo9h9bcp-ftql93v">
        <w:r>
          <w:rPr>
            <w:rFonts w:ascii="Arial" w:cs="Arial" w:eastAsia="Arial" w:hAnsi="Arial"/>
            <w:color w:val="212121"/>
            <w:sz w:val="19"/>
            <w:szCs w:val="19"/>
            <w:u w:val="single"/>
          </w:rPr>
          <w:t xml:space="preserve">LinkedIn: linkedin.com/in/sureshbabu-arch</w:t>
        </w:r>
      </w:hyperlink>
    </w:p>
    <w:p>
      <w:pPr>
        <w:spacing w:before="20" w:after="2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&gt;&gt; </w:t>
      </w:r>
      <w:hyperlink w:history="1" r:id="rIdh1gg9e5vbzgjvwctqhhe-">
        <w:r>
          <w:rPr>
            <w:rFonts w:ascii="Arial" w:cs="Arial" w:eastAsia="Arial" w:hAnsi="Arial"/>
            <w:color w:val="212121"/>
            <w:sz w:val="19"/>
            <w:szCs w:val="19"/>
            <w:u w:val="single"/>
          </w:rPr>
          <w:t xml:space="preserve">GitHub: github.com/sbabu - 10,000+ stars data engineering projects</w:t>
        </w:r>
      </w:hyperlink>
    </w:p>
    <w:p>
      <w:pPr>
        <w:spacing w:before="20" w:after="2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&gt;&gt; </w:t>
      </w:r>
      <w:hyperlink w:history="1" r:id="rId4ku_fl-w_mqq9ldvffgg1">
        <w:r>
          <w:rPr>
            <w:rFonts w:ascii="Arial" w:cs="Arial" w:eastAsia="Arial" w:hAnsi="Arial"/>
            <w:color w:val="212121"/>
            <w:sz w:val="19"/>
            <w:szCs w:val="19"/>
            <w:u w:val="single"/>
          </w:rPr>
          <w:t xml:space="preserve">Portfolio: sureshbabu.dev - Architecture diagrams &amp; case studies</w:t>
        </w:r>
      </w:hyperlink>
    </w:p>
    <w:p>
      <w:pPr>
        <w:spacing w:before="20" w:after="2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&gt;&gt; </w:t>
      </w:r>
      <w:hyperlink w:history="1" r:id="rIdksue0n6jzkeup2k_o8jym">
        <w:r>
          <w:rPr>
            <w:rFonts w:ascii="Arial" w:cs="Arial" w:eastAsia="Arial" w:hAnsi="Arial"/>
            <w:color w:val="212121"/>
            <w:sz w:val="19"/>
            <w:szCs w:val="19"/>
            <w:u w:val="single"/>
          </w:rPr>
          <w:t xml:space="preserve">Stack Overflow: stackoverflow.com/users/sbabu - Top 1% Spark/Kafka</w:t>
        </w:r>
      </w:hyperlink>
    </w:p>
    <w:p>
      <w:pPr>
        <w:spacing w:before="20" w:after="2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&gt;&gt; </w:t>
      </w:r>
      <w:hyperlink w:history="1" r:id="rIdguvomi-wugkgu2okwkcte">
        <w:r>
          <w:rPr>
            <w:rFonts w:ascii="Arial" w:cs="Arial" w:eastAsia="Arial" w:hAnsi="Arial"/>
            <w:color w:val="212121"/>
            <w:sz w:val="19"/>
            <w:szCs w:val="19"/>
            <w:u w:val="single"/>
          </w:rPr>
          <w:t xml:space="preserve">Medium: medium.com/@sureshbabu - 50+ deep-dive articles</w:t>
        </w:r>
      </w:hyperlink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30" w:after="30"/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SURESH BABU VENKATESAN - Confidential  |  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of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57575" w:sz="6" w:space="1"/>
      </w:pBdr>
      <w:spacing w:before="40" w:after="40"/>
    </w:pPr>
    <w:r>
      <w:rPr>
        <w:rFonts w:ascii="Arial" w:cs="Arial" w:eastAsia="Arial" w:hAnsi="Arial"/>
        <w:b/>
        <w:bCs/>
        <w:color w:val="212121"/>
        <w:sz w:val="19"/>
        <w:szCs w:val="19"/>
      </w:rPr>
      <w:t xml:space="preserve">SURESH BABU VENKATESAN | Cloud Data Architect | suresh.babu@cloudarch.io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5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kx3zhmi_kptiqhhgsutdj" Type="http://schemas.openxmlformats.org/officeDocument/2006/relationships/hyperlink" Target="mailto:suresh.babu@cloudarch.io" TargetMode="External"/><Relationship Id="rIdjrsuplgvxavwyyoperej2" Type="http://schemas.openxmlformats.org/officeDocument/2006/relationships/hyperlink" Target="https://linkedin.com/in/sureshbabu-arch" TargetMode="External"/><Relationship Id="rIdzxrlb_eckuszkvt9kofyd" Type="http://schemas.openxmlformats.org/officeDocument/2006/relationships/hyperlink" Target="https://github.com/sbabu" TargetMode="External"/><Relationship Id="rId6fduxzo9h9bcp-ftql93v" Type="http://schemas.openxmlformats.org/officeDocument/2006/relationships/hyperlink" Target="https://linkedin.com/in/sureshbabu-arch" TargetMode="External"/><Relationship Id="rIdh1gg9e5vbzgjvwctqhhe-" Type="http://schemas.openxmlformats.org/officeDocument/2006/relationships/hyperlink" Target="https://github.com/sbabu" TargetMode="External"/><Relationship Id="rId4ku_fl-w_mqq9ldvffgg1" Type="http://schemas.openxmlformats.org/officeDocument/2006/relationships/hyperlink" Target="https://sureshbabu.dev" TargetMode="External"/><Relationship Id="rIdksue0n6jzkeup2k_o8jym" Type="http://schemas.openxmlformats.org/officeDocument/2006/relationships/hyperlink" Target="https://stackoverflow.com/users/sbabu" TargetMode="External"/><Relationship Id="rIdguvomi-wugkgu2okwkcte" Type="http://schemas.openxmlformats.org/officeDocument/2006/relationships/hyperlink" Target="https://medium.com/@sureshbabu" TargetMode="External"/><Relationship Id="rId8" Type="http://schemas.openxmlformats.org/officeDocument/2006/relationships/image" Target="media/8b97b676081c9e861b17b5d80613fa605adf7a9d.png"/><Relationship Id="rId9" Type="http://schemas.openxmlformats.org/officeDocument/2006/relationships/image" Target="media/db140c10615e4a0ee750452c10ffe990a809c337.png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2026-03-14T11:36:44.201Z</dcterms:created>
  <dcterms:modified xsi:type="dcterms:W3CDTF">2026-03-14T11:36:44.201Z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