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5487" w:rsidRDefault="00746511">
      <w:pPr>
        <w:spacing w:after="40"/>
        <w:jc w:val="center"/>
      </w:pPr>
      <w:r>
        <w:rPr>
          <w:rFonts w:ascii="Arial" w:eastAsia="Arial" w:hAnsi="Arial" w:cs="Arial"/>
          <w:b/>
          <w:bCs/>
          <w:color w:val="1B2A4A"/>
          <w:sz w:val="52"/>
          <w:szCs w:val="52"/>
        </w:rPr>
        <w:t>ALEX MORGAN</w:t>
      </w:r>
    </w:p>
    <w:p w:rsidR="00ED5487" w:rsidRDefault="00746511">
      <w:pPr>
        <w:spacing w:after="40"/>
        <w:jc w:val="center"/>
      </w:pPr>
      <w:r>
        <w:rPr>
          <w:rFonts w:ascii="Arial" w:eastAsia="Arial" w:hAnsi="Arial" w:cs="Arial"/>
          <w:i/>
          <w:iCs/>
          <w:color w:val="555555"/>
          <w:sz w:val="28"/>
          <w:szCs w:val="28"/>
        </w:rPr>
        <w:t>Director of Software Engineering</w:t>
      </w:r>
    </w:p>
    <w:p w:rsidR="00ED5487" w:rsidRDefault="00746511">
      <w:pPr>
        <w:spacing w:after="120"/>
        <w:jc w:val="center"/>
      </w:pPr>
      <w:proofErr w:type="gramStart"/>
      <w:r>
        <w:rPr>
          <w:rFonts w:ascii="Arial" w:eastAsia="Arial" w:hAnsi="Arial" w:cs="Arial"/>
          <w:color w:val="555555"/>
          <w:sz w:val="18"/>
          <w:szCs w:val="18"/>
        </w:rPr>
        <w:t>alex.morgan@email.com  |</w:t>
      </w:r>
      <w:proofErr w:type="gramEnd"/>
      <w:r>
        <w:rPr>
          <w:rFonts w:ascii="Arial" w:eastAsia="Arial" w:hAnsi="Arial" w:cs="Arial"/>
          <w:color w:val="555555"/>
          <w:sz w:val="18"/>
          <w:szCs w:val="18"/>
        </w:rPr>
        <w:t xml:space="preserve">  +1 415-555-0192  |  San Francisco, CA  |  linkedin.com/in/</w:t>
      </w:r>
      <w:proofErr w:type="spellStart"/>
      <w:r>
        <w:rPr>
          <w:rFonts w:ascii="Arial" w:eastAsia="Arial" w:hAnsi="Arial" w:cs="Arial"/>
          <w:color w:val="555555"/>
          <w:sz w:val="18"/>
          <w:szCs w:val="18"/>
        </w:rPr>
        <w:t>alexmorgan</w:t>
      </w:r>
      <w:proofErr w:type="spellEnd"/>
    </w:p>
    <w:p w:rsidR="00ED5487" w:rsidRDefault="00ED5487">
      <w:pPr>
        <w:pBdr>
          <w:bottom w:val="single" w:sz="8" w:space="1" w:color="1B2A4A"/>
        </w:pBdr>
        <w:spacing w:before="80" w:after="80"/>
      </w:pPr>
    </w:p>
    <w:tbl>
      <w:tblPr>
        <w:tblW w:w="936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0"/>
      </w:tblGrid>
      <w:tr w:rsidR="00ED548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B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D5487" w:rsidRDefault="00746511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1B2A4A"/>
                <w:sz w:val="19"/>
                <w:szCs w:val="19"/>
              </w:rPr>
              <w:t>Visionary engineering leader with 14 years driving large-scale platform development, cloud transformation, and high-performance team building across Fortune 500 companies.</w:t>
            </w:r>
          </w:p>
        </w:tc>
      </w:tr>
    </w:tbl>
    <w:p w:rsidR="00ED5487" w:rsidRDefault="00ED5487">
      <w:pPr>
        <w:spacing w:before="80"/>
      </w:pPr>
    </w:p>
    <w:tbl>
      <w:tblPr>
        <w:tblW w:w="936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2340"/>
        <w:gridCol w:w="2340"/>
        <w:gridCol w:w="2340"/>
        <w:gridCol w:w="2340"/>
      </w:tblGrid>
      <w:tr w:rsidR="00ED548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80" w:type="dxa"/>
              <w:bottom w:w="20" w:type="dxa"/>
              <w:right w:w="80" w:type="dxa"/>
            </w:tcMar>
            <w:vAlign w:val="center"/>
          </w:tcPr>
          <w:p w:rsidR="00ED5487" w:rsidRDefault="0074651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14+</w:t>
            </w:r>
          </w:p>
        </w:tc>
        <w:tc>
          <w:tcPr>
            <w:tcW w:w="234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80" w:type="dxa"/>
              <w:bottom w:w="20" w:type="dxa"/>
              <w:right w:w="80" w:type="dxa"/>
            </w:tcMar>
            <w:vAlign w:val="center"/>
          </w:tcPr>
          <w:p w:rsidR="00ED5487" w:rsidRDefault="0074651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120+</w:t>
            </w:r>
          </w:p>
        </w:tc>
        <w:tc>
          <w:tcPr>
            <w:tcW w:w="234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80" w:type="dxa"/>
              <w:bottom w:w="20" w:type="dxa"/>
              <w:right w:w="80" w:type="dxa"/>
            </w:tcMar>
            <w:vAlign w:val="center"/>
          </w:tcPr>
          <w:p w:rsidR="00ED5487" w:rsidRDefault="0074651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$45M</w:t>
            </w:r>
          </w:p>
        </w:tc>
        <w:tc>
          <w:tcPr>
            <w:tcW w:w="234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80" w:type="dxa"/>
              <w:bottom w:w="20" w:type="dxa"/>
              <w:right w:w="80" w:type="dxa"/>
            </w:tcMar>
            <w:vAlign w:val="center"/>
          </w:tcPr>
          <w:p w:rsidR="00ED5487" w:rsidRDefault="0074651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99.99%</w:t>
            </w:r>
          </w:p>
        </w:tc>
      </w:tr>
      <w:tr w:rsidR="00ED548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tcMar>
              <w:top w:w="20" w:type="dxa"/>
              <w:left w:w="80" w:type="dxa"/>
              <w:bottom w:w="80" w:type="dxa"/>
              <w:right w:w="80" w:type="dxa"/>
            </w:tcMar>
            <w:vAlign w:val="center"/>
          </w:tcPr>
          <w:p w:rsidR="00ED5487" w:rsidRDefault="00746511">
            <w:pPr>
              <w:jc w:val="center"/>
            </w:pPr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>Years Experience</w:t>
            </w:r>
          </w:p>
        </w:tc>
        <w:tc>
          <w:tcPr>
            <w:tcW w:w="234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tcMar>
              <w:top w:w="20" w:type="dxa"/>
              <w:left w:w="80" w:type="dxa"/>
              <w:bottom w:w="80" w:type="dxa"/>
              <w:right w:w="80" w:type="dxa"/>
            </w:tcMar>
            <w:vAlign w:val="center"/>
          </w:tcPr>
          <w:p w:rsidR="00ED5487" w:rsidRDefault="00746511">
            <w:pPr>
              <w:jc w:val="center"/>
            </w:pPr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>Engineers Led</w:t>
            </w:r>
          </w:p>
        </w:tc>
        <w:tc>
          <w:tcPr>
            <w:tcW w:w="234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tcMar>
              <w:top w:w="20" w:type="dxa"/>
              <w:left w:w="80" w:type="dxa"/>
              <w:bottom w:w="80" w:type="dxa"/>
              <w:right w:w="80" w:type="dxa"/>
            </w:tcMar>
            <w:vAlign w:val="center"/>
          </w:tcPr>
          <w:p w:rsidR="00ED5487" w:rsidRDefault="00746511">
            <w:pPr>
              <w:jc w:val="center"/>
            </w:pPr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>Cost Savings</w:t>
            </w:r>
          </w:p>
        </w:tc>
        <w:tc>
          <w:tcPr>
            <w:tcW w:w="234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tcMar>
              <w:top w:w="20" w:type="dxa"/>
              <w:left w:w="80" w:type="dxa"/>
              <w:bottom w:w="80" w:type="dxa"/>
              <w:right w:w="80" w:type="dxa"/>
            </w:tcMar>
            <w:vAlign w:val="center"/>
          </w:tcPr>
          <w:p w:rsidR="00ED5487" w:rsidRDefault="00746511">
            <w:pPr>
              <w:jc w:val="center"/>
            </w:pPr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>Uptime Achieved</w:t>
            </w:r>
          </w:p>
        </w:tc>
      </w:tr>
    </w:tbl>
    <w:p w:rsidR="00ED5487" w:rsidRDefault="00746511">
      <w:pPr>
        <w:spacing w:before="180" w:after="60"/>
      </w:pPr>
      <w:r>
        <w:rPr>
          <w:rFonts w:ascii="Arial" w:eastAsia="Arial" w:hAnsi="Arial" w:cs="Arial"/>
          <w:b/>
          <w:bCs/>
          <w:color w:val="1B2A4A"/>
          <w:sz w:val="24"/>
          <w:szCs w:val="24"/>
        </w:rPr>
        <w:t xml:space="preserve">▌ </w:t>
      </w:r>
      <w:r>
        <w:rPr>
          <w:rFonts w:ascii="Arial" w:eastAsia="Arial" w:hAnsi="Arial" w:cs="Arial"/>
          <w:b/>
          <w:bCs/>
          <w:color w:val="1B2A4A"/>
          <w:sz w:val="22"/>
          <w:szCs w:val="22"/>
        </w:rPr>
        <w:t>CORE COMPETENCIES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3120"/>
        <w:gridCol w:w="3120"/>
        <w:gridCol w:w="3120"/>
      </w:tblGrid>
      <w:tr w:rsidR="00ED548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ED5487" w:rsidRDefault="00746511">
            <w:pPr>
              <w:spacing w:before="20" w:after="20"/>
              <w:ind w:left="400" w:hanging="280"/>
            </w:pPr>
            <w:r>
              <w:rPr>
                <w:rFonts w:ascii="Arial" w:eastAsia="Arial" w:hAnsi="Arial" w:cs="Arial"/>
                <w:color w:val="AAAAAA"/>
                <w:sz w:val="18"/>
                <w:szCs w:val="18"/>
              </w:rPr>
              <w:t xml:space="preserve">◆  </w:t>
            </w: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Cloud Architecture (AWS/GCP)</w:t>
            </w:r>
          </w:p>
          <w:p w:rsidR="00ED5487" w:rsidRDefault="00746511">
            <w:pPr>
              <w:spacing w:before="20" w:after="20"/>
              <w:ind w:left="400" w:hanging="280"/>
            </w:pPr>
            <w:r>
              <w:rPr>
                <w:rFonts w:ascii="Arial" w:eastAsia="Arial" w:hAnsi="Arial" w:cs="Arial"/>
                <w:color w:val="AAAAAA"/>
                <w:sz w:val="18"/>
                <w:szCs w:val="18"/>
              </w:rPr>
              <w:t xml:space="preserve">◆  </w:t>
            </w:r>
            <w:proofErr w:type="spellStart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Microservices</w:t>
            </w:r>
            <w:proofErr w:type="spellEnd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 xml:space="preserve"> &amp; APIs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ED5487" w:rsidRDefault="00746511">
            <w:pPr>
              <w:spacing w:before="20" w:after="20"/>
              <w:ind w:left="400" w:hanging="280"/>
            </w:pPr>
            <w:r>
              <w:rPr>
                <w:rFonts w:ascii="Arial" w:eastAsia="Arial" w:hAnsi="Arial" w:cs="Arial"/>
                <w:color w:val="AAAAAA"/>
                <w:sz w:val="18"/>
                <w:szCs w:val="18"/>
              </w:rPr>
              <w:t xml:space="preserve">◆  </w:t>
            </w: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 xml:space="preserve">Agile / </w:t>
            </w:r>
            <w:proofErr w:type="spellStart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SAFe</w:t>
            </w:r>
            <w:proofErr w:type="spellEnd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 xml:space="preserve"> Delivery</w:t>
            </w:r>
          </w:p>
          <w:p w:rsidR="00ED5487" w:rsidRDefault="00746511">
            <w:pPr>
              <w:spacing w:before="20" w:after="20"/>
              <w:ind w:left="400" w:hanging="280"/>
            </w:pPr>
            <w:r>
              <w:rPr>
                <w:rFonts w:ascii="Arial" w:eastAsia="Arial" w:hAnsi="Arial" w:cs="Arial"/>
                <w:color w:val="AAAAAA"/>
                <w:sz w:val="18"/>
                <w:szCs w:val="18"/>
              </w:rPr>
              <w:t xml:space="preserve">◆  </w:t>
            </w:r>
            <w:proofErr w:type="spellStart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DevSecOps</w:t>
            </w:r>
            <w:proofErr w:type="spellEnd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 xml:space="preserve"> &amp; CI/CD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ED5487" w:rsidRDefault="00746511">
            <w:pPr>
              <w:spacing w:before="20" w:after="20"/>
              <w:ind w:left="400" w:hanging="280"/>
            </w:pPr>
            <w:r>
              <w:rPr>
                <w:rFonts w:ascii="Arial" w:eastAsia="Arial" w:hAnsi="Arial" w:cs="Arial"/>
                <w:color w:val="AAAAAA"/>
                <w:sz w:val="18"/>
                <w:szCs w:val="18"/>
              </w:rPr>
              <w:t xml:space="preserve">◆  </w:t>
            </w: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Team Scaling &amp; Mentorship</w:t>
            </w:r>
          </w:p>
          <w:p w:rsidR="00ED5487" w:rsidRDefault="00746511">
            <w:pPr>
              <w:spacing w:before="20" w:after="20"/>
              <w:ind w:left="400" w:hanging="280"/>
            </w:pPr>
            <w:r>
              <w:rPr>
                <w:rFonts w:ascii="Arial" w:eastAsia="Arial" w:hAnsi="Arial" w:cs="Arial"/>
                <w:color w:val="AAAAAA"/>
                <w:sz w:val="18"/>
                <w:szCs w:val="18"/>
              </w:rPr>
              <w:t xml:space="preserve">◆  </w:t>
            </w:r>
            <w:proofErr w:type="spellStart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FinTech</w:t>
            </w:r>
            <w:proofErr w:type="spellEnd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 xml:space="preserve"> &amp; </w:t>
            </w:r>
            <w:proofErr w:type="spellStart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SaaS</w:t>
            </w:r>
            <w:proofErr w:type="spellEnd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 xml:space="preserve"> Platforms</w:t>
            </w:r>
          </w:p>
        </w:tc>
      </w:tr>
    </w:tbl>
    <w:p w:rsidR="00ED5487" w:rsidRDefault="00746511">
      <w:pPr>
        <w:spacing w:before="180" w:after="60"/>
      </w:pPr>
      <w:r>
        <w:rPr>
          <w:rFonts w:ascii="Arial" w:eastAsia="Arial" w:hAnsi="Arial" w:cs="Arial"/>
          <w:b/>
          <w:bCs/>
          <w:color w:val="1B2A4A"/>
          <w:sz w:val="24"/>
          <w:szCs w:val="24"/>
        </w:rPr>
        <w:t xml:space="preserve">▌ </w:t>
      </w:r>
      <w:r>
        <w:rPr>
          <w:rFonts w:ascii="Arial" w:eastAsia="Arial" w:hAnsi="Arial" w:cs="Arial"/>
          <w:b/>
          <w:bCs/>
          <w:color w:val="1B2A4A"/>
          <w:sz w:val="22"/>
          <w:szCs w:val="22"/>
        </w:rPr>
        <w:t>PROFESSIONAL EXPERIENCE</w:t>
      </w:r>
    </w:p>
    <w:p w:rsidR="00ED5487" w:rsidRDefault="00746511">
      <w:pPr>
        <w:spacing w:before="120" w:after="20"/>
      </w:pPr>
      <w:r>
        <w:rPr>
          <w:rFonts w:ascii="Arial" w:eastAsia="Arial" w:hAnsi="Arial" w:cs="Arial"/>
          <w:b/>
          <w:bCs/>
          <w:color w:val="1B2A4A"/>
          <w:sz w:val="22"/>
          <w:szCs w:val="22"/>
        </w:rPr>
        <w:t xml:space="preserve">Director of </w:t>
      </w:r>
      <w:proofErr w:type="gramStart"/>
      <w:r>
        <w:rPr>
          <w:rFonts w:ascii="Arial" w:eastAsia="Arial" w:hAnsi="Arial" w:cs="Arial"/>
          <w:b/>
          <w:bCs/>
          <w:color w:val="1B2A4A"/>
          <w:sz w:val="22"/>
          <w:szCs w:val="22"/>
        </w:rPr>
        <w:t>Engineering</w:t>
      </w:r>
      <w:r>
        <w:rPr>
          <w:rFonts w:ascii="Arial" w:eastAsia="Arial" w:hAnsi="Arial" w:cs="Arial"/>
          <w:color w:val="888888"/>
          <w:sz w:val="22"/>
          <w:szCs w:val="22"/>
        </w:rPr>
        <w:t xml:space="preserve">  |</w:t>
      </w:r>
      <w:proofErr w:type="gramEnd"/>
      <w:r>
        <w:rPr>
          <w:rFonts w:ascii="Arial" w:eastAsia="Arial" w:hAnsi="Arial" w:cs="Arial"/>
          <w:color w:val="888888"/>
          <w:sz w:val="22"/>
          <w:szCs w:val="22"/>
        </w:rPr>
        <w:t xml:space="preserve">  </w:t>
      </w:r>
      <w:proofErr w:type="spellStart"/>
      <w:r>
        <w:rPr>
          <w:rFonts w:ascii="Arial" w:eastAsia="Arial" w:hAnsi="Arial" w:cs="Arial"/>
          <w:b/>
          <w:bCs/>
          <w:color w:val="333333"/>
          <w:sz w:val="22"/>
          <w:szCs w:val="22"/>
        </w:rPr>
        <w:t>TechNova</w:t>
      </w:r>
      <w:proofErr w:type="spellEnd"/>
      <w:r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 Inc.</w:t>
      </w:r>
      <w:r>
        <w:rPr>
          <w:rFonts w:ascii="Arial" w:eastAsia="Arial" w:hAnsi="Arial" w:cs="Arial"/>
          <w:color w:val="888888"/>
          <w:sz w:val="19"/>
          <w:szCs w:val="19"/>
        </w:rPr>
        <w:t xml:space="preserve">  </w:t>
      </w:r>
      <w:proofErr w:type="gramStart"/>
      <w:r>
        <w:rPr>
          <w:rFonts w:ascii="Arial" w:eastAsia="Arial" w:hAnsi="Arial" w:cs="Arial"/>
          <w:color w:val="888888"/>
          <w:sz w:val="19"/>
          <w:szCs w:val="19"/>
        </w:rPr>
        <w:t>•  2019</w:t>
      </w:r>
      <w:proofErr w:type="gramEnd"/>
      <w:r>
        <w:rPr>
          <w:rFonts w:ascii="Arial" w:eastAsia="Arial" w:hAnsi="Arial" w:cs="Arial"/>
          <w:color w:val="888888"/>
          <w:sz w:val="19"/>
          <w:szCs w:val="19"/>
        </w:rPr>
        <w:t xml:space="preserve"> – Present</w:t>
      </w:r>
    </w:p>
    <w:p w:rsidR="00ED5487" w:rsidRDefault="00746511">
      <w:pPr>
        <w:spacing w:before="20" w:after="20"/>
        <w:ind w:left="400" w:hanging="280"/>
      </w:pPr>
      <w:r>
        <w:rPr>
          <w:rFonts w:ascii="Arial" w:eastAsia="Arial" w:hAnsi="Arial" w:cs="Arial"/>
          <w:color w:val="AAAAAA"/>
          <w:sz w:val="18"/>
          <w:szCs w:val="18"/>
        </w:rPr>
        <w:t xml:space="preserve">◆  </w:t>
      </w:r>
      <w:r>
        <w:rPr>
          <w:rFonts w:ascii="Arial" w:eastAsia="Arial" w:hAnsi="Arial" w:cs="Arial"/>
          <w:color w:val="333333"/>
          <w:sz w:val="19"/>
          <w:szCs w:val="19"/>
        </w:rPr>
        <w:t xml:space="preserve">Led migration of monolith to </w:t>
      </w:r>
      <w:proofErr w:type="spellStart"/>
      <w:r>
        <w:rPr>
          <w:rFonts w:ascii="Arial" w:eastAsia="Arial" w:hAnsi="Arial" w:cs="Arial"/>
          <w:color w:val="333333"/>
          <w:sz w:val="19"/>
          <w:szCs w:val="19"/>
        </w:rPr>
        <w:t>microservices</w:t>
      </w:r>
      <w:proofErr w:type="spellEnd"/>
      <w:r>
        <w:rPr>
          <w:rFonts w:ascii="Arial" w:eastAsia="Arial" w:hAnsi="Arial" w:cs="Arial"/>
          <w:color w:val="333333"/>
          <w:sz w:val="19"/>
          <w:szCs w:val="19"/>
        </w:rPr>
        <w:t>, reducing deployment time by 78% and serving 10M+ daily users.</w:t>
      </w:r>
    </w:p>
    <w:p w:rsidR="00ED5487" w:rsidRDefault="00746511">
      <w:pPr>
        <w:spacing w:before="20" w:after="20"/>
        <w:ind w:left="400" w:hanging="280"/>
      </w:pPr>
      <w:proofErr w:type="gramStart"/>
      <w:r>
        <w:rPr>
          <w:rFonts w:ascii="Arial" w:eastAsia="Arial" w:hAnsi="Arial" w:cs="Arial"/>
          <w:color w:val="AAAAAA"/>
          <w:sz w:val="18"/>
          <w:szCs w:val="18"/>
        </w:rPr>
        <w:t xml:space="preserve">◆  </w:t>
      </w:r>
      <w:r>
        <w:rPr>
          <w:rFonts w:ascii="Arial" w:eastAsia="Arial" w:hAnsi="Arial" w:cs="Arial"/>
          <w:color w:val="333333"/>
          <w:sz w:val="19"/>
          <w:szCs w:val="19"/>
        </w:rPr>
        <w:t>Grew</w:t>
      </w:r>
      <w:proofErr w:type="gramEnd"/>
      <w:r>
        <w:rPr>
          <w:rFonts w:ascii="Arial" w:eastAsia="Arial" w:hAnsi="Arial" w:cs="Arial"/>
          <w:color w:val="333333"/>
          <w:sz w:val="19"/>
          <w:szCs w:val="19"/>
        </w:rPr>
        <w:t xml:space="preserve"> team from 20 to 120 engineers across 3 continents; implemented OKR framework to align delivery with business goals.</w:t>
      </w:r>
    </w:p>
    <w:p w:rsidR="00ED5487" w:rsidRDefault="00746511">
      <w:pPr>
        <w:spacing w:before="20" w:after="20"/>
        <w:ind w:left="400" w:hanging="280"/>
      </w:pPr>
      <w:proofErr w:type="gramStart"/>
      <w:r>
        <w:rPr>
          <w:rFonts w:ascii="Arial" w:eastAsia="Arial" w:hAnsi="Arial" w:cs="Arial"/>
          <w:color w:val="AAAAAA"/>
          <w:sz w:val="18"/>
          <w:szCs w:val="18"/>
        </w:rPr>
        <w:t xml:space="preserve">◆  </w:t>
      </w:r>
      <w:r>
        <w:rPr>
          <w:rFonts w:ascii="Arial" w:eastAsia="Arial" w:hAnsi="Arial" w:cs="Arial"/>
          <w:color w:val="333333"/>
          <w:sz w:val="19"/>
          <w:szCs w:val="19"/>
        </w:rPr>
        <w:t>Launched</w:t>
      </w:r>
      <w:proofErr w:type="gramEnd"/>
      <w:r>
        <w:rPr>
          <w:rFonts w:ascii="Arial" w:eastAsia="Arial" w:hAnsi="Arial" w:cs="Arial"/>
          <w:color w:val="333333"/>
          <w:sz w:val="19"/>
          <w:szCs w:val="19"/>
        </w:rPr>
        <w:t xml:space="preserve"> AI-driven recommendation engine increasing user retention by 34% and ARR by $12M.</w:t>
      </w:r>
    </w:p>
    <w:p w:rsidR="00ED5487" w:rsidRDefault="00746511">
      <w:pPr>
        <w:spacing w:before="20" w:after="20"/>
        <w:ind w:left="400" w:hanging="280"/>
      </w:pPr>
      <w:proofErr w:type="gramStart"/>
      <w:r>
        <w:rPr>
          <w:rFonts w:ascii="Arial" w:eastAsia="Arial" w:hAnsi="Arial" w:cs="Arial"/>
          <w:color w:val="AAAAAA"/>
          <w:sz w:val="18"/>
          <w:szCs w:val="18"/>
        </w:rPr>
        <w:t xml:space="preserve">◆  </w:t>
      </w:r>
      <w:r>
        <w:rPr>
          <w:rFonts w:ascii="Arial" w:eastAsia="Arial" w:hAnsi="Arial" w:cs="Arial"/>
          <w:color w:val="333333"/>
          <w:sz w:val="19"/>
          <w:szCs w:val="19"/>
        </w:rPr>
        <w:t>Drove</w:t>
      </w:r>
      <w:proofErr w:type="gramEnd"/>
      <w:r>
        <w:rPr>
          <w:rFonts w:ascii="Arial" w:eastAsia="Arial" w:hAnsi="Arial" w:cs="Arial"/>
          <w:color w:val="333333"/>
          <w:sz w:val="19"/>
          <w:szCs w:val="19"/>
        </w:rPr>
        <w:t xml:space="preserve"> $45M in infrastructure cost savings via </w:t>
      </w:r>
      <w:proofErr w:type="spellStart"/>
      <w:r>
        <w:rPr>
          <w:rFonts w:ascii="Arial" w:eastAsia="Arial" w:hAnsi="Arial" w:cs="Arial"/>
          <w:color w:val="333333"/>
          <w:sz w:val="19"/>
          <w:szCs w:val="19"/>
        </w:rPr>
        <w:t>FinOps</w:t>
      </w:r>
      <w:proofErr w:type="spellEnd"/>
      <w:r>
        <w:rPr>
          <w:rFonts w:ascii="Arial" w:eastAsia="Arial" w:hAnsi="Arial" w:cs="Arial"/>
          <w:color w:val="333333"/>
          <w:sz w:val="19"/>
          <w:szCs w:val="19"/>
        </w:rPr>
        <w:t xml:space="preserve"> practices and cloud-native architecture redesign.</w:t>
      </w:r>
    </w:p>
    <w:p w:rsidR="00ED5487" w:rsidRDefault="00746511">
      <w:pPr>
        <w:spacing w:before="120" w:after="20"/>
      </w:pPr>
      <w:r>
        <w:rPr>
          <w:rFonts w:ascii="Arial" w:eastAsia="Arial" w:hAnsi="Arial" w:cs="Arial"/>
          <w:b/>
          <w:bCs/>
          <w:color w:val="1B2A4A"/>
          <w:sz w:val="22"/>
          <w:szCs w:val="22"/>
        </w:rPr>
        <w:t xml:space="preserve">Sr. Engineering </w:t>
      </w:r>
      <w:proofErr w:type="gramStart"/>
      <w:r>
        <w:rPr>
          <w:rFonts w:ascii="Arial" w:eastAsia="Arial" w:hAnsi="Arial" w:cs="Arial"/>
          <w:b/>
          <w:bCs/>
          <w:color w:val="1B2A4A"/>
          <w:sz w:val="22"/>
          <w:szCs w:val="22"/>
        </w:rPr>
        <w:t>Manager</w:t>
      </w:r>
      <w:r>
        <w:rPr>
          <w:rFonts w:ascii="Arial" w:eastAsia="Arial" w:hAnsi="Arial" w:cs="Arial"/>
          <w:color w:val="888888"/>
          <w:sz w:val="22"/>
          <w:szCs w:val="22"/>
        </w:rPr>
        <w:t xml:space="preserve">  |</w:t>
      </w:r>
      <w:proofErr w:type="gramEnd"/>
      <w:r>
        <w:rPr>
          <w:rFonts w:ascii="Arial" w:eastAsia="Arial" w:hAnsi="Arial" w:cs="Arial"/>
          <w:color w:val="888888"/>
          <w:sz w:val="22"/>
          <w:szCs w:val="22"/>
        </w:rPr>
        <w:t xml:space="preserve">  </w:t>
      </w:r>
      <w:proofErr w:type="spellStart"/>
      <w:r>
        <w:rPr>
          <w:rFonts w:ascii="Arial" w:eastAsia="Arial" w:hAnsi="Arial" w:cs="Arial"/>
          <w:b/>
          <w:bCs/>
          <w:color w:val="333333"/>
          <w:sz w:val="22"/>
          <w:szCs w:val="22"/>
        </w:rPr>
        <w:t>DataBridge</w:t>
      </w:r>
      <w:proofErr w:type="spellEnd"/>
      <w:r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 Systems</w:t>
      </w:r>
      <w:r>
        <w:rPr>
          <w:rFonts w:ascii="Arial" w:eastAsia="Arial" w:hAnsi="Arial" w:cs="Arial"/>
          <w:color w:val="888888"/>
          <w:sz w:val="19"/>
          <w:szCs w:val="19"/>
        </w:rPr>
        <w:t xml:space="preserve">  •  2015 – 2</w:t>
      </w:r>
      <w:r>
        <w:rPr>
          <w:rFonts w:ascii="Arial" w:eastAsia="Arial" w:hAnsi="Arial" w:cs="Arial"/>
          <w:color w:val="888888"/>
          <w:sz w:val="19"/>
          <w:szCs w:val="19"/>
        </w:rPr>
        <w:t>019</w:t>
      </w:r>
    </w:p>
    <w:p w:rsidR="00ED5487" w:rsidRDefault="00746511">
      <w:pPr>
        <w:spacing w:before="20" w:after="20"/>
        <w:ind w:left="400" w:hanging="280"/>
      </w:pPr>
      <w:proofErr w:type="gramStart"/>
      <w:r>
        <w:rPr>
          <w:rFonts w:ascii="Arial" w:eastAsia="Arial" w:hAnsi="Arial" w:cs="Arial"/>
          <w:color w:val="AAAAAA"/>
          <w:sz w:val="18"/>
          <w:szCs w:val="18"/>
        </w:rPr>
        <w:t xml:space="preserve">◆  </w:t>
      </w:r>
      <w:r>
        <w:rPr>
          <w:rFonts w:ascii="Arial" w:eastAsia="Arial" w:hAnsi="Arial" w:cs="Arial"/>
          <w:color w:val="333333"/>
          <w:sz w:val="19"/>
          <w:szCs w:val="19"/>
        </w:rPr>
        <w:t>Managed</w:t>
      </w:r>
      <w:proofErr w:type="gramEnd"/>
      <w:r>
        <w:rPr>
          <w:rFonts w:ascii="Arial" w:eastAsia="Arial" w:hAnsi="Arial" w:cs="Arial"/>
          <w:color w:val="333333"/>
          <w:sz w:val="19"/>
          <w:szCs w:val="19"/>
        </w:rPr>
        <w:t xml:space="preserve"> 4 product squads (40 engineers) delivering real-time data pipeline handling 5B events/day.</w:t>
      </w:r>
    </w:p>
    <w:p w:rsidR="00ED5487" w:rsidRDefault="00746511">
      <w:pPr>
        <w:spacing w:before="20" w:after="20"/>
        <w:ind w:left="400" w:hanging="280"/>
      </w:pPr>
      <w:proofErr w:type="gramStart"/>
      <w:r>
        <w:rPr>
          <w:rFonts w:ascii="Arial" w:eastAsia="Arial" w:hAnsi="Arial" w:cs="Arial"/>
          <w:color w:val="AAAAAA"/>
          <w:sz w:val="18"/>
          <w:szCs w:val="18"/>
        </w:rPr>
        <w:t xml:space="preserve">◆  </w:t>
      </w:r>
      <w:r>
        <w:rPr>
          <w:rFonts w:ascii="Arial" w:eastAsia="Arial" w:hAnsi="Arial" w:cs="Arial"/>
          <w:color w:val="333333"/>
          <w:sz w:val="19"/>
          <w:szCs w:val="19"/>
        </w:rPr>
        <w:t>Championed</w:t>
      </w:r>
      <w:proofErr w:type="gramEnd"/>
      <w:r>
        <w:rPr>
          <w:rFonts w:ascii="Arial" w:eastAsia="Arial" w:hAnsi="Arial" w:cs="Arial"/>
          <w:color w:val="333333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19"/>
          <w:szCs w:val="19"/>
        </w:rPr>
        <w:t>Kubernetes</w:t>
      </w:r>
      <w:proofErr w:type="spellEnd"/>
      <w:r>
        <w:rPr>
          <w:rFonts w:ascii="Arial" w:eastAsia="Arial" w:hAnsi="Arial" w:cs="Arial"/>
          <w:color w:val="333333"/>
          <w:sz w:val="19"/>
          <w:szCs w:val="19"/>
        </w:rPr>
        <w:t xml:space="preserve"> adoption reducing release cycle from 6 weeks to continuous deployment.</w:t>
      </w:r>
    </w:p>
    <w:p w:rsidR="00ED5487" w:rsidRDefault="00746511">
      <w:pPr>
        <w:spacing w:before="20" w:after="20"/>
        <w:ind w:left="400" w:hanging="280"/>
      </w:pPr>
      <w:proofErr w:type="gramStart"/>
      <w:r>
        <w:rPr>
          <w:rFonts w:ascii="Arial" w:eastAsia="Arial" w:hAnsi="Arial" w:cs="Arial"/>
          <w:color w:val="AAAAAA"/>
          <w:sz w:val="18"/>
          <w:szCs w:val="18"/>
        </w:rPr>
        <w:t xml:space="preserve">◆  </w:t>
      </w:r>
      <w:r>
        <w:rPr>
          <w:rFonts w:ascii="Arial" w:eastAsia="Arial" w:hAnsi="Arial" w:cs="Arial"/>
          <w:color w:val="333333"/>
          <w:sz w:val="19"/>
          <w:szCs w:val="19"/>
        </w:rPr>
        <w:t>Built</w:t>
      </w:r>
      <w:proofErr w:type="gramEnd"/>
      <w:r>
        <w:rPr>
          <w:rFonts w:ascii="Arial" w:eastAsia="Arial" w:hAnsi="Arial" w:cs="Arial"/>
          <w:color w:val="333333"/>
          <w:sz w:val="19"/>
          <w:szCs w:val="19"/>
        </w:rPr>
        <w:t xml:space="preserve"> internal platform tooling adopted org-wide, saving 200+ engineering hours per quarter.</w:t>
      </w:r>
    </w:p>
    <w:p w:rsidR="00ED5487" w:rsidRDefault="00746511">
      <w:pPr>
        <w:spacing w:before="120" w:after="20"/>
      </w:pPr>
      <w:r>
        <w:rPr>
          <w:rFonts w:ascii="Arial" w:eastAsia="Arial" w:hAnsi="Arial" w:cs="Arial"/>
          <w:b/>
          <w:bCs/>
          <w:color w:val="1B2A4A"/>
          <w:sz w:val="22"/>
          <w:szCs w:val="22"/>
        </w:rPr>
        <w:t xml:space="preserve">Senior Software </w:t>
      </w:r>
      <w:proofErr w:type="gramStart"/>
      <w:r>
        <w:rPr>
          <w:rFonts w:ascii="Arial" w:eastAsia="Arial" w:hAnsi="Arial" w:cs="Arial"/>
          <w:b/>
          <w:bCs/>
          <w:color w:val="1B2A4A"/>
          <w:sz w:val="22"/>
          <w:szCs w:val="22"/>
        </w:rPr>
        <w:t>Engineer</w:t>
      </w:r>
      <w:r>
        <w:rPr>
          <w:rFonts w:ascii="Arial" w:eastAsia="Arial" w:hAnsi="Arial" w:cs="Arial"/>
          <w:color w:val="888888"/>
          <w:sz w:val="22"/>
          <w:szCs w:val="22"/>
        </w:rPr>
        <w:t xml:space="preserve">  |</w:t>
      </w:r>
      <w:proofErr w:type="gramEnd"/>
      <w:r>
        <w:rPr>
          <w:rFonts w:ascii="Arial" w:eastAsia="Arial" w:hAnsi="Arial" w:cs="Arial"/>
          <w:color w:val="888888"/>
          <w:sz w:val="22"/>
          <w:szCs w:val="22"/>
        </w:rPr>
        <w:t xml:space="preserve">  </w:t>
      </w:r>
      <w:r>
        <w:rPr>
          <w:rFonts w:ascii="Arial" w:eastAsia="Arial" w:hAnsi="Arial" w:cs="Arial"/>
          <w:b/>
          <w:bCs/>
          <w:color w:val="333333"/>
          <w:sz w:val="22"/>
          <w:szCs w:val="22"/>
        </w:rPr>
        <w:t>Apex Digital</w:t>
      </w:r>
      <w:r>
        <w:rPr>
          <w:rFonts w:ascii="Arial" w:eastAsia="Arial" w:hAnsi="Arial" w:cs="Arial"/>
          <w:color w:val="888888"/>
          <w:sz w:val="19"/>
          <w:szCs w:val="19"/>
        </w:rPr>
        <w:t xml:space="preserve">  •  2010 – 2015</w:t>
      </w:r>
    </w:p>
    <w:p w:rsidR="00ED5487" w:rsidRDefault="00746511">
      <w:pPr>
        <w:spacing w:before="20" w:after="20"/>
        <w:ind w:left="400" w:hanging="280"/>
      </w:pPr>
      <w:proofErr w:type="gramStart"/>
      <w:r>
        <w:rPr>
          <w:rFonts w:ascii="Arial" w:eastAsia="Arial" w:hAnsi="Arial" w:cs="Arial"/>
          <w:color w:val="AAAAAA"/>
          <w:sz w:val="18"/>
          <w:szCs w:val="18"/>
        </w:rPr>
        <w:t xml:space="preserve">◆  </w:t>
      </w:r>
      <w:r>
        <w:rPr>
          <w:rFonts w:ascii="Arial" w:eastAsia="Arial" w:hAnsi="Arial" w:cs="Arial"/>
          <w:color w:val="333333"/>
          <w:sz w:val="19"/>
          <w:szCs w:val="19"/>
        </w:rPr>
        <w:t>Architected</w:t>
      </w:r>
      <w:proofErr w:type="gramEnd"/>
      <w:r>
        <w:rPr>
          <w:rFonts w:ascii="Arial" w:eastAsia="Arial" w:hAnsi="Arial" w:cs="Arial"/>
          <w:color w:val="333333"/>
          <w:sz w:val="19"/>
          <w:szCs w:val="19"/>
        </w:rPr>
        <w:t xml:space="preserve"> core payments service processing $2B+ in annual transactions.</w:t>
      </w:r>
    </w:p>
    <w:p w:rsidR="00ED5487" w:rsidRDefault="00746511">
      <w:pPr>
        <w:spacing w:before="20" w:after="20"/>
        <w:ind w:left="400" w:hanging="280"/>
      </w:pPr>
      <w:proofErr w:type="gramStart"/>
      <w:r>
        <w:rPr>
          <w:rFonts w:ascii="Arial" w:eastAsia="Arial" w:hAnsi="Arial" w:cs="Arial"/>
          <w:color w:val="AAAAAA"/>
          <w:sz w:val="18"/>
          <w:szCs w:val="18"/>
        </w:rPr>
        <w:t xml:space="preserve">◆  </w:t>
      </w:r>
      <w:r>
        <w:rPr>
          <w:rFonts w:ascii="Arial" w:eastAsia="Arial" w:hAnsi="Arial" w:cs="Arial"/>
          <w:color w:val="333333"/>
          <w:sz w:val="19"/>
          <w:szCs w:val="19"/>
        </w:rPr>
        <w:t>Authored</w:t>
      </w:r>
      <w:proofErr w:type="gramEnd"/>
      <w:r>
        <w:rPr>
          <w:rFonts w:ascii="Arial" w:eastAsia="Arial" w:hAnsi="Arial" w:cs="Arial"/>
          <w:color w:val="333333"/>
          <w:sz w:val="19"/>
          <w:szCs w:val="19"/>
        </w:rPr>
        <w:t xml:space="preserve"> 60+ </w:t>
      </w:r>
      <w:proofErr w:type="spellStart"/>
      <w:r>
        <w:rPr>
          <w:rFonts w:ascii="Arial" w:eastAsia="Arial" w:hAnsi="Arial" w:cs="Arial"/>
          <w:color w:val="333333"/>
          <w:sz w:val="19"/>
          <w:szCs w:val="19"/>
        </w:rPr>
        <w:t>microservice</w:t>
      </w:r>
      <w:r>
        <w:rPr>
          <w:rFonts w:ascii="Arial" w:eastAsia="Arial" w:hAnsi="Arial" w:cs="Arial"/>
          <w:color w:val="333333"/>
          <w:sz w:val="19"/>
          <w:szCs w:val="19"/>
        </w:rPr>
        <w:t>s</w:t>
      </w:r>
      <w:proofErr w:type="spellEnd"/>
      <w:r>
        <w:rPr>
          <w:rFonts w:ascii="Arial" w:eastAsia="Arial" w:hAnsi="Arial" w:cs="Arial"/>
          <w:color w:val="333333"/>
          <w:sz w:val="19"/>
          <w:szCs w:val="19"/>
        </w:rPr>
        <w:t xml:space="preserve"> with Go and Java, integrated with Kafka event streaming.</w:t>
      </w:r>
    </w:p>
    <w:p w:rsidR="00ED5487" w:rsidRDefault="00746511">
      <w:pPr>
        <w:spacing w:before="180" w:after="60"/>
      </w:pPr>
      <w:r>
        <w:rPr>
          <w:rFonts w:ascii="Arial" w:eastAsia="Arial" w:hAnsi="Arial" w:cs="Arial"/>
          <w:b/>
          <w:bCs/>
          <w:color w:val="1B2A4A"/>
          <w:sz w:val="24"/>
          <w:szCs w:val="24"/>
        </w:rPr>
        <w:t xml:space="preserve">▌ </w:t>
      </w:r>
      <w:r>
        <w:rPr>
          <w:rFonts w:ascii="Arial" w:eastAsia="Arial" w:hAnsi="Arial" w:cs="Arial"/>
          <w:b/>
          <w:bCs/>
          <w:color w:val="1B2A4A"/>
          <w:sz w:val="22"/>
          <w:szCs w:val="22"/>
        </w:rPr>
        <w:t>TECHNICAL SKILLS</w:t>
      </w:r>
    </w:p>
    <w:tbl>
      <w:tblPr>
        <w:tblW w:w="71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1913"/>
        <w:gridCol w:w="4607"/>
        <w:gridCol w:w="106"/>
        <w:gridCol w:w="106"/>
        <w:gridCol w:w="106"/>
        <w:gridCol w:w="54"/>
        <w:gridCol w:w="268"/>
      </w:tblGrid>
      <w:tr w:rsidR="00ED548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  <w:vAlign w:val="center"/>
          </w:tcPr>
          <w:p w:rsidR="00ED5487" w:rsidRDefault="00746511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Python / Go / Java</w:t>
            </w:r>
          </w:p>
        </w:tc>
        <w:tc>
          <w:tcPr>
            <w:tcW w:w="6587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</w:tcPr>
          <w:p w:rsidR="00ED5487" w:rsidRDefault="00ED5487"/>
        </w:tc>
        <w:tc>
          <w:tcPr>
            <w:tcW w:w="573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E0E0"/>
          </w:tcPr>
          <w:p w:rsidR="00ED5487" w:rsidRDefault="00ED5487"/>
        </w:tc>
      </w:tr>
      <w:tr w:rsidR="00ED548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  <w:vAlign w:val="center"/>
          </w:tcPr>
          <w:p w:rsidR="00ED5487" w:rsidRDefault="00746511"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Kubernetes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Docker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Terraform</w:t>
            </w:r>
            <w:proofErr w:type="spellEnd"/>
          </w:p>
        </w:tc>
        <w:tc>
          <w:tcPr>
            <w:tcW w:w="6444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</w:tcPr>
          <w:p w:rsidR="00ED5487" w:rsidRDefault="00ED5487"/>
        </w:tc>
        <w:tc>
          <w:tcPr>
            <w:tcW w:w="716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E0E0"/>
          </w:tcPr>
          <w:p w:rsidR="00ED5487" w:rsidRDefault="00ED5487"/>
        </w:tc>
      </w:tr>
      <w:tr w:rsidR="00ED548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  <w:vAlign w:val="center"/>
          </w:tcPr>
          <w:p w:rsidR="00ED5487" w:rsidRDefault="00746511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AWS / GCP / Azure</w:t>
            </w:r>
          </w:p>
        </w:tc>
        <w:tc>
          <w:tcPr>
            <w:tcW w:w="63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</w:tcPr>
          <w:p w:rsidR="00ED5487" w:rsidRDefault="00ED5487"/>
        </w:tc>
        <w:tc>
          <w:tcPr>
            <w:tcW w:w="859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E0E0"/>
          </w:tcPr>
          <w:p w:rsidR="00ED5487" w:rsidRDefault="00ED5487"/>
        </w:tc>
      </w:tr>
      <w:tr w:rsidR="00ED548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  <w:vAlign w:val="center"/>
          </w:tcPr>
          <w:p w:rsidR="00ED5487" w:rsidRDefault="00746511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System Design &amp; Architecture</w:t>
            </w:r>
          </w:p>
        </w:tc>
        <w:tc>
          <w:tcPr>
            <w:tcW w:w="6802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</w:tcPr>
          <w:p w:rsidR="00ED5487" w:rsidRDefault="00ED5487"/>
        </w:tc>
        <w:tc>
          <w:tcPr>
            <w:tcW w:w="3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E0E0"/>
          </w:tcPr>
          <w:p w:rsidR="00ED5487" w:rsidRDefault="00ED5487"/>
        </w:tc>
      </w:tr>
      <w:tr w:rsidR="00ED548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  <w:vAlign w:val="center"/>
          </w:tcPr>
          <w:p w:rsidR="00ED5487" w:rsidRDefault="00746511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Leadership &amp; Org Development</w:t>
            </w:r>
          </w:p>
        </w:tc>
        <w:tc>
          <w:tcPr>
            <w:tcW w:w="673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</w:tcPr>
          <w:p w:rsidR="00ED5487" w:rsidRDefault="00ED5487"/>
        </w:tc>
        <w:tc>
          <w:tcPr>
            <w:tcW w:w="43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E0E0"/>
          </w:tcPr>
          <w:p w:rsidR="00ED5487" w:rsidRDefault="00ED5487"/>
        </w:tc>
      </w:tr>
    </w:tbl>
    <w:p w:rsidR="00ED5487" w:rsidRDefault="00746511">
      <w:pPr>
        <w:spacing w:before="180" w:after="60"/>
      </w:pPr>
      <w:r>
        <w:rPr>
          <w:rFonts w:ascii="Arial" w:eastAsia="Arial" w:hAnsi="Arial" w:cs="Arial"/>
          <w:b/>
          <w:bCs/>
          <w:color w:val="1B2A4A"/>
          <w:sz w:val="24"/>
          <w:szCs w:val="24"/>
        </w:rPr>
        <w:t xml:space="preserve">▌ </w:t>
      </w:r>
      <w:r>
        <w:rPr>
          <w:rFonts w:ascii="Arial" w:eastAsia="Arial" w:hAnsi="Arial" w:cs="Arial"/>
          <w:b/>
          <w:bCs/>
          <w:color w:val="1B2A4A"/>
          <w:sz w:val="22"/>
          <w:szCs w:val="22"/>
        </w:rPr>
        <w:t>EDUCATION &amp; CREDENTIALS</w:t>
      </w:r>
    </w:p>
    <w:p w:rsidR="00ED5487" w:rsidRDefault="00746511">
      <w:pPr>
        <w:spacing w:before="30" w:after="30"/>
      </w:pPr>
      <w:r>
        <w:rPr>
          <w:rFonts w:ascii="Arial" w:eastAsia="Arial" w:hAnsi="Arial" w:cs="Arial"/>
          <w:b/>
          <w:bCs/>
          <w:color w:val="444444"/>
          <w:sz w:val="18"/>
          <w:szCs w:val="18"/>
        </w:rPr>
        <w:t xml:space="preserve">M.S. Computer Science:  </w:t>
      </w:r>
      <w:r>
        <w:rPr>
          <w:rFonts w:ascii="Arial" w:eastAsia="Arial" w:hAnsi="Arial" w:cs="Arial"/>
          <w:color w:val="333333"/>
          <w:sz w:val="18"/>
          <w:szCs w:val="18"/>
        </w:rPr>
        <w:t>Stanford University, 2010</w:t>
      </w:r>
    </w:p>
    <w:p w:rsidR="00ED5487" w:rsidRDefault="00746511">
      <w:pPr>
        <w:spacing w:before="30" w:after="30"/>
      </w:pPr>
      <w:r>
        <w:rPr>
          <w:rFonts w:ascii="Arial" w:eastAsia="Arial" w:hAnsi="Arial" w:cs="Arial"/>
          <w:b/>
          <w:bCs/>
          <w:color w:val="444444"/>
          <w:sz w:val="18"/>
          <w:szCs w:val="18"/>
        </w:rPr>
        <w:t xml:space="preserve">B.S. Computer Science:  </w:t>
      </w:r>
      <w:r>
        <w:rPr>
          <w:rFonts w:ascii="Arial" w:eastAsia="Arial" w:hAnsi="Arial" w:cs="Arial"/>
          <w:color w:val="333333"/>
          <w:sz w:val="18"/>
          <w:szCs w:val="18"/>
        </w:rPr>
        <w:t>UC Berkeley, 2008</w:t>
      </w:r>
    </w:p>
    <w:p w:rsidR="00ED5487" w:rsidRDefault="00746511">
      <w:pPr>
        <w:spacing w:before="30" w:after="30"/>
      </w:pPr>
      <w:r>
        <w:rPr>
          <w:rFonts w:ascii="Arial" w:eastAsia="Arial" w:hAnsi="Arial" w:cs="Arial"/>
          <w:b/>
          <w:bCs/>
          <w:color w:val="444444"/>
          <w:sz w:val="18"/>
          <w:szCs w:val="18"/>
        </w:rPr>
        <w:t xml:space="preserve">Certifications:  </w:t>
      </w:r>
      <w:r>
        <w:rPr>
          <w:rFonts w:ascii="Arial" w:eastAsia="Arial" w:hAnsi="Arial" w:cs="Arial"/>
          <w:color w:val="333333"/>
          <w:sz w:val="18"/>
          <w:szCs w:val="18"/>
        </w:rPr>
        <w:t>AWS Solutions Architect Pro • Google Cloud Professional • CKA</w:t>
      </w:r>
    </w:p>
    <w:sectPr w:rsidR="00ED5487" w:rsidSect="00ED5487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BC09AC"/>
    <w:multiLevelType w:val="hybridMultilevel"/>
    <w:tmpl w:val="906E359C"/>
    <w:lvl w:ilvl="0" w:tplc="EE86329E">
      <w:start w:val="1"/>
      <w:numFmt w:val="bullet"/>
      <w:lvlText w:val="●"/>
      <w:lvlJc w:val="left"/>
      <w:pPr>
        <w:ind w:left="720" w:hanging="360"/>
      </w:pPr>
    </w:lvl>
    <w:lvl w:ilvl="1" w:tplc="6040D588">
      <w:start w:val="1"/>
      <w:numFmt w:val="bullet"/>
      <w:lvlText w:val="○"/>
      <w:lvlJc w:val="left"/>
      <w:pPr>
        <w:ind w:left="1440" w:hanging="360"/>
      </w:pPr>
    </w:lvl>
    <w:lvl w:ilvl="2" w:tplc="7C30D206">
      <w:start w:val="1"/>
      <w:numFmt w:val="bullet"/>
      <w:lvlText w:val="■"/>
      <w:lvlJc w:val="left"/>
      <w:pPr>
        <w:ind w:left="2160" w:hanging="360"/>
      </w:pPr>
    </w:lvl>
    <w:lvl w:ilvl="3" w:tplc="CCD0D380">
      <w:start w:val="1"/>
      <w:numFmt w:val="bullet"/>
      <w:lvlText w:val="●"/>
      <w:lvlJc w:val="left"/>
      <w:pPr>
        <w:ind w:left="2880" w:hanging="360"/>
      </w:pPr>
    </w:lvl>
    <w:lvl w:ilvl="4" w:tplc="72BCF53A">
      <w:start w:val="1"/>
      <w:numFmt w:val="bullet"/>
      <w:lvlText w:val="○"/>
      <w:lvlJc w:val="left"/>
      <w:pPr>
        <w:ind w:left="3600" w:hanging="360"/>
      </w:pPr>
    </w:lvl>
    <w:lvl w:ilvl="5" w:tplc="44A02F86">
      <w:start w:val="1"/>
      <w:numFmt w:val="bullet"/>
      <w:lvlText w:val="■"/>
      <w:lvlJc w:val="left"/>
      <w:pPr>
        <w:ind w:left="4320" w:hanging="360"/>
      </w:pPr>
    </w:lvl>
    <w:lvl w:ilvl="6" w:tplc="8D080DF2">
      <w:start w:val="1"/>
      <w:numFmt w:val="bullet"/>
      <w:lvlText w:val="●"/>
      <w:lvlJc w:val="left"/>
      <w:pPr>
        <w:ind w:left="5040" w:hanging="360"/>
      </w:pPr>
    </w:lvl>
    <w:lvl w:ilvl="7" w:tplc="7EF63D70">
      <w:start w:val="1"/>
      <w:numFmt w:val="bullet"/>
      <w:lvlText w:val="●"/>
      <w:lvlJc w:val="left"/>
      <w:pPr>
        <w:ind w:left="5760" w:hanging="360"/>
      </w:pPr>
    </w:lvl>
    <w:lvl w:ilvl="8" w:tplc="41C21AB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2"/>
  <w:displayBackgroundShape/>
  <w:proofState w:spelling="clean" w:grammar="clean"/>
  <w:defaultTabStop w:val="720"/>
  <w:characterSpacingControl w:val="doNotCompress"/>
  <w:savePreviewPicture/>
  <w:compat/>
  <w:rsids>
    <w:rsidRoot w:val="00ED5487"/>
    <w:rsid w:val="00746511"/>
    <w:rsid w:val="00ED54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ED5487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ED5487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ED5487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ED5487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ED5487"/>
    <w:pPr>
      <w:outlineLvl w:val="4"/>
    </w:pPr>
    <w:rPr>
      <w:color w:val="2E74B5"/>
    </w:rPr>
  </w:style>
  <w:style w:type="paragraph" w:styleId="Heading6">
    <w:name w:val="heading 6"/>
    <w:qFormat/>
    <w:rsid w:val="00ED5487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ED5487"/>
    <w:rPr>
      <w:sz w:val="56"/>
      <w:szCs w:val="56"/>
    </w:rPr>
  </w:style>
  <w:style w:type="paragraph" w:customStyle="1" w:styleId="Strong1">
    <w:name w:val="Strong1"/>
    <w:qFormat/>
    <w:rsid w:val="00ED5487"/>
    <w:rPr>
      <w:b/>
      <w:bCs/>
    </w:rPr>
  </w:style>
  <w:style w:type="paragraph" w:styleId="ListParagraph">
    <w:name w:val="List Paragraph"/>
    <w:qFormat/>
    <w:rsid w:val="00ED5487"/>
  </w:style>
  <w:style w:type="character" w:styleId="Hyperlink">
    <w:name w:val="Hyperlink"/>
    <w:uiPriority w:val="99"/>
    <w:unhideWhenUsed/>
    <w:rsid w:val="00ED5487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ED5487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ED5487"/>
  </w:style>
  <w:style w:type="character" w:customStyle="1" w:styleId="FootnoteTextChar">
    <w:name w:val="Footnote Text Char"/>
    <w:link w:val="FootnoteText"/>
    <w:uiPriority w:val="99"/>
    <w:semiHidden/>
    <w:unhideWhenUsed/>
    <w:rsid w:val="00ED5487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303</Words>
  <Characters>1732</Characters>
  <Application>Microsoft Office Word</Application>
  <DocSecurity>0</DocSecurity>
  <Lines>14</Lines>
  <Paragraphs>4</Paragraphs>
  <ScaleCrop>false</ScaleCrop>
  <Company>HP</Company>
  <LinksUpToDate>false</LinksUpToDate>
  <CharactersWithSpaces>2031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anji ravulapplli</cp:lastModifiedBy>
  <cp:revision>2</cp:revision>
  <dcterms:created xsi:type="dcterms:W3CDTF">2026-03-14T11:08:00Z</dcterms:created>
  <dcterms:modified xsi:type="dcterms:W3CDTF">2026-03-14T11:08:00Z</dcterms:modified>
</cp:coreProperties>
</file>