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922B21"/>
          <w:sz w:val="52"/>
          <w:szCs w:val="52"/>
        </w:rPr>
        <w:t xml:space="preserve">JAMES KOWALSKI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Senior DevOps / Platform Engineering Lead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j.kowalski@email.com  |  +1 206-555-0862  |  Seattle, WA  |  github.com/jkowalski  |  linkedin.com/in/jameskowalski</w:t>
      </w:r>
    </w:p>
    <w:p>
      <w:pPr>
        <w:pBdr>
          <w:bottom w:val="single" w:color="922B21" w:sz="8" w:space="1"/>
        </w:pBd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22B21"/>
                <w:sz w:val="19"/>
                <w:szCs w:val="19"/>
              </w:rPr>
              <w:t xml:space="preserve">Platform engineer with 12 years designing bulletproof cloud infrastructure, building developer experience platforms, and automating delivery pipelines at hyperscale for SaaS companies.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8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12+</w:t>
            </w:r>
          </w:p>
        </w:tc>
        <w:tc>
          <w:tcPr>
            <w:tcW w:type="dxa" w:w="234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8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99.995%</w:t>
            </w:r>
          </w:p>
        </w:tc>
        <w:tc>
          <w:tcPr>
            <w:tcW w:type="dxa" w:w="234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8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70%</w:t>
            </w:r>
          </w:p>
        </w:tc>
        <w:tc>
          <w:tcPr>
            <w:tcW w:type="dxa" w:w="234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8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500+</w:t>
            </w:r>
          </w:p>
        </w:tc>
      </w:tr>
      <w:tr>
        <w:tc>
          <w:tcPr>
            <w:tcW w:type="dxa" w:w="234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tcMar>
              <w:top w:type="dxa" w:w="2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Years DevOps/Cloud</w:t>
            </w:r>
          </w:p>
        </w:tc>
        <w:tc>
          <w:tcPr>
            <w:tcW w:type="dxa" w:w="234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tcMar>
              <w:top w:type="dxa" w:w="2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SLA Maintained</w:t>
            </w:r>
          </w:p>
        </w:tc>
        <w:tc>
          <w:tcPr>
            <w:tcW w:type="dxa" w:w="234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tcMar>
              <w:top w:type="dxa" w:w="2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MTTR Reduction</w:t>
            </w:r>
          </w:p>
        </w:tc>
        <w:tc>
          <w:tcPr>
            <w:tcW w:type="dxa" w:w="234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tcMar>
              <w:top w:type="dxa" w:w="2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Pipelines Automated</w:t>
            </w:r>
          </w:p>
        </w:tc>
      </w:tr>
    </w:tbl>
    <w:p>
      <w:pPr>
        <w:spacing w:before="180" w:after="6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TECHNICAL SPECIALIZATIONS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AWS / GCP / Azure Architecture</w:t>
            </w:r>
          </w:p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Kubernetes &amp; Helm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Terraform / Pulumi / CDK</w:t>
            </w:r>
          </w:p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GitHub Actions / ArgoCD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Prometheus / Grafana / PagerDuty</w:t>
            </w:r>
          </w:p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Security &amp; Compliance (SOC2, ISO27001)</w:t>
            </w:r>
          </w:p>
        </w:tc>
      </w:tr>
    </w:tbl>
    <w:p>
      <w:pPr>
        <w:spacing w:before="180" w:after="6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PROFESSIONAL EXPERIENCE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Staff Platform Engineer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Cascade Cloud Systems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•  2020 – Present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Architected multi-region Kubernetes platform (EKS) supporting 300+ microservices with 99.995% monthly uptime.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Implemented GitOps delivery model (ArgoCD) reducing deployment cycle time from 4 hours to 12 minutes.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Built self-service developer platform enabling engineers to provision infra in minutes; adoption 95% org-wide.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Led SOC 2 Type II certification effort; automated 80% of evidence collection using custom tooling.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Senior DevOps Engineer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StreamLogic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•  2016 – 2020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Migrated legacy bare-metal infrastructure to AWS, reducing costs 45% and improving deployment frequency 10x.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Built distributed tracing (Jaeger + OpenTelemetry) reducing MTTR from 4 hours to 45 minutes.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Implemented immutable infrastructure patterns with Packer and Terraform across 5 AWS accounts.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Systems / Infrastructure Engineer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DataHive Corp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•  2013 – 2016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Automated provisioning of 500+ Linux servers using Ansible and Chef; eliminated all manual deployments.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Established SRE practices including SLOs, error budgets, and on-call runbooks.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PLATFORM SKILLS</w:t>
      </w:r>
    </w:p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4"/>
        <w:gridCol w:w="28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Kubernetes / Docker / Helm</w:t>
            </w:r>
          </w:p>
        </w:tc>
        <w:tc>
          <w:tcPr>
            <w:tcW w:type="dxa" w:w="68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2B21" w:val="clear"/>
          </w:tcPr>
          <w:p/>
        </w:tc>
        <w:tc>
          <w:tcPr>
            <w:tcW w:type="dxa" w:w="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</w:tcPr>
          <w:p/>
        </w:tc>
      </w:tr>
    </w:tbl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2"/>
        <w:gridCol w:w="358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AWS / GCP Infrastructure</w:t>
            </w:r>
          </w:p>
        </w:tc>
        <w:tc>
          <w:tcPr>
            <w:tcW w:type="dxa" w:w="68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2B21" w:val="clear"/>
          </w:tcPr>
          <w:p/>
        </w:tc>
        <w:tc>
          <w:tcPr>
            <w:tcW w:type="dxa" w:w="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</w:tcPr>
          <w:p/>
        </w:tc>
      </w:tr>
    </w:tbl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59"/>
        <w:gridCol w:w="501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Terraform / IaC</w:t>
            </w:r>
          </w:p>
        </w:tc>
        <w:tc>
          <w:tcPr>
            <w:tcW w:type="dxa" w:w="6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2B21" w:val="clear"/>
          </w:tcPr>
          <w:p/>
        </w:tc>
        <w:tc>
          <w:tcPr>
            <w:tcW w:type="dxa" w:w="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</w:tcPr>
          <w:p/>
        </w:tc>
      </w:tr>
    </w:tbl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30"/>
        <w:gridCol w:w="43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CI/CD Pipelines &amp; GitOps</w:t>
            </w:r>
          </w:p>
        </w:tc>
        <w:tc>
          <w:tcPr>
            <w:tcW w:type="dxa" w:w="67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2B21" w:val="clear"/>
          </w:tcPr>
          <w:p/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</w:tcPr>
          <w:p/>
        </w:tc>
      </w:tr>
    </w:tbl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16"/>
        <w:gridCol w:w="644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Observability &amp; SRE Practices</w:t>
            </w:r>
          </w:p>
        </w:tc>
        <w:tc>
          <w:tcPr>
            <w:tcW w:type="dxa" w:w="65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2B21" w:val="clear"/>
          </w:tcPr>
          <w:p/>
        </w:tc>
        <w:tc>
          <w:tcPr>
            <w:tcW w:type="dxa" w:w="6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</w:tcPr>
          <w:p/>
        </w:tc>
      </w:tr>
    </w:tbl>
    <w:p>
      <w:pPr>
        <w:spacing w:before="180" w:after="6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EDUCATION &amp; CERTIFICATIONS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B.S. Computer Science: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University of Washington, 2013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Certifications: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AWS Solutions Architect Pro  •  CKA (Certified Kubernetes Admin)  •  GCP Professional Cloud Architect  •  HashiCorp Terraform Associate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2026-03-14T10:43:47.505Z</dcterms:created>
  <dcterms:modified xsi:type="dcterms:W3CDTF">2026-03-14T10:43:47.505Z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