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2"/>
          <w:szCs w:val="32"/>
        </w:rPr>
        <w:t xml:space="preserve">CHANDRA SHYAM</w:t>
      </w:r>
    </w:p>
    <w:p>
      <w:pPr>
        <w:spacing w:after="60"/>
        <w:jc w:val="center"/>
      </w:pPr>
      <w:r>
        <w:rPr>
          <w:rFonts w:ascii="Arial" w:cs="Arial" w:eastAsia="Arial" w:hAnsi="Arial"/>
          <w:b/>
          <w:bCs/>
          <w:color w:val="2E75B6"/>
          <w:sz w:val="24"/>
          <w:szCs w:val="24"/>
        </w:rPr>
        <w:t xml:space="preserve">Senior Java Developer</w:t>
      </w:r>
    </w:p>
    <w:p>
      <w:pPr>
        <w:spacing w:after="120"/>
        <w:jc w:val="center"/>
      </w:pPr>
      <w:r>
        <w:rPr>
          <w:rFonts w:ascii="Arial" w:cs="Arial" w:eastAsia="Arial" w:hAnsi="Arial"/>
          <w:sz w:val="18"/>
          <w:szCs w:val="18"/>
        </w:rPr>
        <w:t xml:space="preserve">LinkedIn: www.linkedin.com/in/chandra-shyam  |  Phone: +1 (341)-203-5403  |  shyamchandra1912@gmail.com  |  New York, NY</w:t>
      </w:r>
    </w:p>
    <w:p>
      <w:pPr>
        <w:pBdr>
          <w:bottom w:val="single" w:color="1F4E79" w:sz="6" w:space="1"/>
        </w:pBdr>
        <w:spacing w:before="160" w:after="60"/>
      </w:pPr>
      <w:r>
        <w:rPr>
          <w:rFonts w:ascii="Arial" w:cs="Arial" w:eastAsia="Arial" w:hAnsi="Arial"/>
          <w:b/>
          <w:bCs/>
          <w:sz w:val="22"/>
          <w:szCs w:val="22"/>
          <w:u w:val="single"/>
        </w:rPr>
        <w:t xml:space="preserve">PROFESSIONAL SUMMARY</w:t>
      </w:r>
    </w:p>
    <w:p>
      <w:pPr>
        <w:pStyle w:val="ListParagraph"/>
        <w:numPr>
          <w:ilvl w:val="0"/>
          <w:numId w:val="2"/>
        </w:numPr>
        <w:spacing w:after="40"/>
      </w:pPr>
      <w:r>
        <w:rPr>
          <w:rFonts w:ascii="Arial" w:cs="Arial" w:eastAsia="Arial" w:hAnsi="Arial"/>
          <w:sz w:val="18"/>
          <w:szCs w:val="18"/>
        </w:rPr>
        <w:t xml:space="preserve">10+ years of experience in Java/J2EE enterprise application development, microservices architecture, and cloud-native solutions across healthcare, financial services, aviation, and e-commerce domains.</w:t>
      </w:r>
    </w:p>
    <w:p>
      <w:pPr>
        <w:pStyle w:val="ListParagraph"/>
        <w:numPr>
          <w:ilvl w:val="0"/>
          <w:numId w:val="2"/>
        </w:numPr>
        <w:spacing w:after="40"/>
      </w:pPr>
      <w:r>
        <w:rPr>
          <w:rFonts w:ascii="Arial" w:cs="Arial" w:eastAsia="Arial" w:hAnsi="Arial"/>
          <w:b w:val="false"/>
          <w:bCs w:val="false"/>
          <w:sz w:val="18"/>
          <w:szCs w:val="18"/>
        </w:rPr>
        <w:t xml:space="preserve">Designed and developed enterprise-grade microservices using </w:t>
      </w:r>
      <w:r>
        <w:rPr>
          <w:rFonts w:ascii="Arial" w:cs="Arial" w:eastAsia="Arial" w:hAnsi="Arial"/>
          <w:b/>
          <w:bCs/>
          <w:sz w:val="18"/>
          <w:szCs w:val="18"/>
        </w:rPr>
        <w:t xml:space="preserve">Spring Boot, Spring Cloud, and Java 11/17</w:t>
      </w:r>
      <w:r>
        <w:rPr>
          <w:rFonts w:ascii="Arial" w:cs="Arial" w:eastAsia="Arial" w:hAnsi="Arial"/>
          <w:b w:val="false"/>
          <w:bCs w:val="false"/>
          <w:sz w:val="18"/>
          <w:szCs w:val="18"/>
        </w:rPr>
        <w:t xml:space="preserve">, deploying on </w:t>
      </w:r>
      <w:r>
        <w:rPr>
          <w:rFonts w:ascii="Arial" w:cs="Arial" w:eastAsia="Arial" w:hAnsi="Arial"/>
          <w:b/>
          <w:bCs/>
          <w:sz w:val="18"/>
          <w:szCs w:val="18"/>
        </w:rPr>
        <w:t xml:space="preserve">AWS (ECS, EKS, Lambda)</w:t>
      </w:r>
      <w:r>
        <w:rPr>
          <w:rFonts w:ascii="Arial" w:cs="Arial" w:eastAsia="Arial" w:hAnsi="Arial"/>
          <w:b w:val="false"/>
          <w:bCs w:val="false"/>
          <w:sz w:val="18"/>
          <w:szCs w:val="18"/>
        </w:rPr>
        <w:t xml:space="preserve"> and Azure, with RESTful and gRPC APIs consumed across distributed engineering teams.</w:t>
      </w:r>
    </w:p>
    <w:p>
      <w:pPr>
        <w:pStyle w:val="ListParagraph"/>
        <w:numPr>
          <w:ilvl w:val="0"/>
          <w:numId w:val="2"/>
        </w:numPr>
        <w:spacing w:after="40"/>
      </w:pPr>
      <w:r>
        <w:rPr>
          <w:rFonts w:ascii="Arial" w:cs="Arial" w:eastAsia="Arial" w:hAnsi="Arial"/>
          <w:b w:val="false"/>
          <w:bCs w:val="false"/>
          <w:sz w:val="18"/>
          <w:szCs w:val="18"/>
        </w:rPr>
        <w:t xml:space="preserve">Built production-grade data orchestration pipelines using </w:t>
      </w:r>
      <w:r>
        <w:rPr>
          <w:rFonts w:ascii="Arial" w:cs="Arial" w:eastAsia="Arial" w:hAnsi="Arial"/>
          <w:b/>
          <w:bCs/>
          <w:sz w:val="18"/>
          <w:szCs w:val="18"/>
        </w:rPr>
        <w:t xml:space="preserve">Apache Kafka, Apache Spark, and Dagster</w:t>
      </w:r>
      <w:r>
        <w:rPr>
          <w:rFonts w:ascii="Arial" w:cs="Arial" w:eastAsia="Arial" w:hAnsi="Arial"/>
          <w:b w:val="false"/>
          <w:bCs w:val="false"/>
          <w:sz w:val="18"/>
          <w:szCs w:val="18"/>
        </w:rPr>
        <w:t xml:space="preserve"> on AWS, leveraging ECS, EventBridge, Lambda, and S3 to ingest and transform large-scale datasets.</w:t>
      </w:r>
    </w:p>
    <w:p>
      <w:pPr>
        <w:pStyle w:val="ListParagraph"/>
        <w:numPr>
          <w:ilvl w:val="0"/>
          <w:numId w:val="2"/>
        </w:numPr>
        <w:spacing w:after="40"/>
      </w:pPr>
      <w:r>
        <w:rPr>
          <w:rFonts w:ascii="Arial" w:cs="Arial" w:eastAsia="Arial" w:hAnsi="Arial"/>
          <w:b w:val="false"/>
          <w:bCs w:val="false"/>
          <w:sz w:val="18"/>
          <w:szCs w:val="18"/>
        </w:rPr>
        <w:t xml:space="preserve">Implemented AI/ML-driven backend services using </w:t>
      </w:r>
      <w:r>
        <w:rPr>
          <w:rFonts w:ascii="Arial" w:cs="Arial" w:eastAsia="Arial" w:hAnsi="Arial"/>
          <w:b/>
          <w:bCs/>
          <w:sz w:val="18"/>
          <w:szCs w:val="18"/>
        </w:rPr>
        <w:t xml:space="preserve">Java, DSPy, LangChain, and LangGraph</w:t>
      </w:r>
      <w:r>
        <w:rPr>
          <w:rFonts w:ascii="Arial" w:cs="Arial" w:eastAsia="Arial" w:hAnsi="Arial"/>
          <w:b w:val="false"/>
          <w:bCs w:val="false"/>
          <w:sz w:val="18"/>
          <w:szCs w:val="18"/>
        </w:rPr>
        <w:t xml:space="preserve">, integrating LLM-driven evaluation systems, prompt chaining, and agentic retrieval workflows for code quality metric computation.</w:t>
      </w:r>
    </w:p>
    <w:p>
      <w:pPr>
        <w:pStyle w:val="ListParagraph"/>
        <w:numPr>
          <w:ilvl w:val="0"/>
          <w:numId w:val="2"/>
        </w:numPr>
        <w:spacing w:after="40"/>
      </w:pPr>
      <w:r>
        <w:rPr>
          <w:rFonts w:ascii="Arial" w:cs="Arial" w:eastAsia="Arial" w:hAnsi="Arial"/>
          <w:b w:val="false"/>
          <w:bCs w:val="false"/>
          <w:sz w:val="18"/>
          <w:szCs w:val="18"/>
        </w:rPr>
        <w:t xml:space="preserve">Engineered robust CI/CD pipelines using </w:t>
      </w:r>
      <w:r>
        <w:rPr>
          <w:rFonts w:ascii="Arial" w:cs="Arial" w:eastAsia="Arial" w:hAnsi="Arial"/>
          <w:b/>
          <w:bCs/>
          <w:sz w:val="18"/>
          <w:szCs w:val="18"/>
        </w:rPr>
        <w:t xml:space="preserve">Jenkins, Docker, Kubernetes (EKS/GKE), and AWS CDK</w:t>
      </w:r>
      <w:r>
        <w:rPr>
          <w:rFonts w:ascii="Arial" w:cs="Arial" w:eastAsia="Arial" w:hAnsi="Arial"/>
          <w:b w:val="false"/>
          <w:bCs w:val="false"/>
          <w:sz w:val="18"/>
          <w:szCs w:val="18"/>
        </w:rPr>
        <w:t xml:space="preserve">, enforcing PCI-DSS, HIPAA, SOX, and GLBA compliance standards in regulated environments.</w:t>
      </w:r>
    </w:p>
    <w:p>
      <w:pPr>
        <w:pStyle w:val="ListParagraph"/>
        <w:numPr>
          <w:ilvl w:val="0"/>
          <w:numId w:val="2"/>
        </w:numPr>
        <w:spacing w:after="40"/>
      </w:pPr>
      <w:r>
        <w:rPr>
          <w:rFonts w:ascii="Arial" w:cs="Arial" w:eastAsia="Arial" w:hAnsi="Arial"/>
          <w:b w:val="false"/>
          <w:bCs w:val="false"/>
          <w:sz w:val="18"/>
          <w:szCs w:val="18"/>
        </w:rPr>
        <w:t xml:space="preserve">Developed event-driven applications with </w:t>
      </w:r>
      <w:r>
        <w:rPr>
          <w:rFonts w:ascii="Arial" w:cs="Arial" w:eastAsia="Arial" w:hAnsi="Arial"/>
          <w:b/>
          <w:bCs/>
          <w:sz w:val="18"/>
          <w:szCs w:val="18"/>
        </w:rPr>
        <w:t xml:space="preserve">Apache Kafka, AWS SQS, and AWS EventBridge</w:t>
      </w:r>
      <w:r>
        <w:rPr>
          <w:rFonts w:ascii="Arial" w:cs="Arial" w:eastAsia="Arial" w:hAnsi="Arial"/>
          <w:b w:val="false"/>
          <w:bCs w:val="false"/>
          <w:sz w:val="18"/>
          <w:szCs w:val="18"/>
        </w:rPr>
        <w:t xml:space="preserve"> to enable real-time data ingestion, processing, and asynchronous microservice communication.</w:t>
      </w:r>
    </w:p>
    <w:p>
      <w:pPr>
        <w:pStyle w:val="ListParagraph"/>
        <w:numPr>
          <w:ilvl w:val="0"/>
          <w:numId w:val="2"/>
        </w:numPr>
        <w:spacing w:after="40"/>
      </w:pPr>
      <w:r>
        <w:rPr>
          <w:rFonts w:ascii="Arial" w:cs="Arial" w:eastAsia="Arial" w:hAnsi="Arial"/>
          <w:b w:val="false"/>
          <w:bCs w:val="false"/>
          <w:sz w:val="18"/>
          <w:szCs w:val="18"/>
        </w:rPr>
        <w:t xml:space="preserve">Expert in ORM frameworks </w:t>
      </w:r>
      <w:r>
        <w:rPr>
          <w:rFonts w:ascii="Arial" w:cs="Arial" w:eastAsia="Arial" w:hAnsi="Arial"/>
          <w:b/>
          <w:bCs/>
          <w:sz w:val="18"/>
          <w:szCs w:val="18"/>
        </w:rPr>
        <w:t xml:space="preserve">(Hibernate, JPA)</w:t>
      </w:r>
      <w:r>
        <w:rPr>
          <w:rFonts w:ascii="Arial" w:cs="Arial" w:eastAsia="Arial" w:hAnsi="Arial"/>
          <w:b w:val="false"/>
          <w:bCs w:val="false"/>
          <w:sz w:val="18"/>
          <w:szCs w:val="18"/>
        </w:rPr>
        <w:t xml:space="preserve">, working with MySQL, PostgreSQL, Oracle, AWS RDS, and Redshift to design normalized relational schemas and optimize complex queries.</w:t>
      </w:r>
    </w:p>
    <w:p>
      <w:pPr>
        <w:pStyle w:val="ListParagraph"/>
        <w:numPr>
          <w:ilvl w:val="0"/>
          <w:numId w:val="2"/>
        </w:numPr>
        <w:spacing w:after="40"/>
      </w:pPr>
      <w:r>
        <w:rPr>
          <w:rFonts w:ascii="Arial" w:cs="Arial" w:eastAsia="Arial" w:hAnsi="Arial"/>
          <w:b w:val="false"/>
          <w:bCs w:val="false"/>
          <w:sz w:val="18"/>
          <w:szCs w:val="18"/>
        </w:rPr>
        <w:t xml:space="preserve">Proficient in building observability frameworks using </w:t>
      </w:r>
      <w:r>
        <w:rPr>
          <w:rFonts w:ascii="Arial" w:cs="Arial" w:eastAsia="Arial" w:hAnsi="Arial"/>
          <w:b/>
          <w:bCs/>
          <w:sz w:val="18"/>
          <w:szCs w:val="18"/>
        </w:rPr>
        <w:t xml:space="preserve">AWS CloudWatch, Prometheus, Grafana, and ELK Stack</w:t>
      </w:r>
      <w:r>
        <w:rPr>
          <w:rFonts w:ascii="Arial" w:cs="Arial" w:eastAsia="Arial" w:hAnsi="Arial"/>
          <w:b w:val="false"/>
          <w:bCs w:val="false"/>
          <w:sz w:val="18"/>
          <w:szCs w:val="18"/>
        </w:rPr>
        <w:t xml:space="preserve">, with centralized logging, distributed tracing, and data quality alerting across production systems.</w:t>
      </w:r>
    </w:p>
    <w:p>
      <w:pPr>
        <w:pStyle w:val="ListParagraph"/>
        <w:numPr>
          <w:ilvl w:val="0"/>
          <w:numId w:val="2"/>
        </w:numPr>
        <w:spacing w:after="40"/>
      </w:pPr>
      <w:r>
        <w:rPr>
          <w:rFonts w:ascii="Arial" w:cs="Arial" w:eastAsia="Arial" w:hAnsi="Arial"/>
          <w:b w:val="false"/>
          <w:bCs w:val="false"/>
          <w:sz w:val="18"/>
          <w:szCs w:val="18"/>
        </w:rPr>
        <w:t xml:space="preserve">Led containerization and orchestration initiatives using </w:t>
      </w:r>
      <w:r>
        <w:rPr>
          <w:rFonts w:ascii="Arial" w:cs="Arial" w:eastAsia="Arial" w:hAnsi="Arial"/>
          <w:b/>
          <w:bCs/>
          <w:sz w:val="18"/>
          <w:szCs w:val="18"/>
        </w:rPr>
        <w:t xml:space="preserve">Docker and Kubernetes</w:t>
      </w:r>
      <w:r>
        <w:rPr>
          <w:rFonts w:ascii="Arial" w:cs="Arial" w:eastAsia="Arial" w:hAnsi="Arial"/>
          <w:b w:val="false"/>
          <w:bCs w:val="false"/>
          <w:sz w:val="18"/>
          <w:szCs w:val="18"/>
        </w:rPr>
        <w:t xml:space="preserve">, managing Helm charts, resource policies, and multi-AZ deployments for high availability and fault tolerance.</w:t>
      </w:r>
    </w:p>
    <w:p>
      <w:pPr>
        <w:pStyle w:val="ListParagraph"/>
        <w:numPr>
          <w:ilvl w:val="0"/>
          <w:numId w:val="2"/>
        </w:numPr>
        <w:spacing w:after="40"/>
      </w:pPr>
      <w:r>
        <w:rPr>
          <w:rFonts w:ascii="Arial" w:cs="Arial" w:eastAsia="Arial" w:hAnsi="Arial"/>
          <w:sz w:val="18"/>
          <w:szCs w:val="18"/>
        </w:rPr>
        <w:t xml:space="preserve">Strong background in Agile/Scrum methodologies, leading sprint planning, design reviews, and cross-functional collaboration with architects, DevOps, and QA teams.</w:t>
      </w:r>
    </w:p>
    <w:p>
      <w:pPr>
        <w:pBdr>
          <w:bottom w:val="single" w:color="1F4E79" w:sz="6" w:space="1"/>
        </w:pBdr>
        <w:spacing w:before="160" w:after="60"/>
      </w:pPr>
      <w:r>
        <w:rPr>
          <w:rFonts w:ascii="Arial" w:cs="Arial" w:eastAsia="Arial" w:hAnsi="Arial"/>
          <w:b/>
          <w:bCs/>
          <w:sz w:val="22"/>
          <w:szCs w:val="22"/>
          <w:u w:val="single"/>
        </w:rPr>
        <w:t xml:space="preserve">TECHNICAL SKILLS</w:t>
      </w:r>
    </w:p>
    <w:p>
      <w:pPr>
        <w:spacing w:after="50"/>
      </w:pPr>
      <w:r>
        <w:rPr>
          <w:rFonts w:ascii="Arial" w:cs="Arial" w:eastAsia="Arial" w:hAnsi="Arial"/>
          <w:b/>
          <w:bCs/>
          <w:sz w:val="18"/>
          <w:szCs w:val="18"/>
        </w:rPr>
        <w:t xml:space="preserve">Core Java &amp; Frameworks: </w:t>
      </w:r>
      <w:r>
        <w:rPr>
          <w:rFonts w:ascii="Arial" w:cs="Arial" w:eastAsia="Arial" w:hAnsi="Arial"/>
          <w:sz w:val="18"/>
          <w:szCs w:val="18"/>
        </w:rPr>
        <w:t xml:space="preserve">Java 8/11/17, Spring Boot, Spring MVC, Spring Cloud, Spring Security, Spring Data JPA, Hibernate, Microservices, REST APIs, gRPC, Multithreading, Design Patterns, JUnit, Mockito</w:t>
      </w:r>
    </w:p>
    <w:p>
      <w:pPr>
        <w:spacing w:after="50"/>
      </w:pPr>
      <w:r>
        <w:rPr>
          <w:rFonts w:ascii="Arial" w:cs="Arial" w:eastAsia="Arial" w:hAnsi="Arial"/>
          <w:b/>
          <w:bCs/>
          <w:sz w:val="18"/>
          <w:szCs w:val="18"/>
        </w:rPr>
        <w:t xml:space="preserve">Databases &amp; Tools: </w:t>
      </w:r>
      <w:r>
        <w:rPr>
          <w:rFonts w:ascii="Arial" w:cs="Arial" w:eastAsia="Arial" w:hAnsi="Arial"/>
          <w:sz w:val="18"/>
          <w:szCs w:val="18"/>
        </w:rPr>
        <w:t xml:space="preserve">MySQL, PostgreSQL, Oracle 11g/10g, MS SQL Server, AWS RDS, Amazon Redshift, MongoDB, Cassandra, Teradata</w:t>
      </w:r>
    </w:p>
    <w:p>
      <w:pPr>
        <w:spacing w:after="50"/>
      </w:pPr>
      <w:r>
        <w:rPr>
          <w:rFonts w:ascii="Arial" w:cs="Arial" w:eastAsia="Arial" w:hAnsi="Arial"/>
          <w:b/>
          <w:bCs/>
          <w:sz w:val="18"/>
          <w:szCs w:val="18"/>
        </w:rPr>
        <w:t xml:space="preserve">Cloud Environment: </w:t>
      </w:r>
      <w:r>
        <w:rPr>
          <w:rFonts w:ascii="Arial" w:cs="Arial" w:eastAsia="Arial" w:hAnsi="Arial"/>
          <w:sz w:val="18"/>
          <w:szCs w:val="18"/>
        </w:rPr>
        <w:t xml:space="preserve">AWS (EC2, S3, Lambda, ECS, EKS, Glue, RDS, SQS, EventBridge, CloudWatch, CDK, SageMaker, Redshift, SNS, ElastiCache), GCP (BigQuery, DataProc, GKE, Spanner), Azure (Data Factory, Databricks, SQL, Data Lake, Blob Storage, HDInsight, CosmosDB)</w:t>
      </w:r>
    </w:p>
    <w:p>
      <w:pPr>
        <w:spacing w:after="50"/>
      </w:pPr>
      <w:r>
        <w:rPr>
          <w:rFonts w:ascii="Arial" w:cs="Arial" w:eastAsia="Arial" w:hAnsi="Arial"/>
          <w:b/>
          <w:bCs/>
          <w:sz w:val="18"/>
          <w:szCs w:val="18"/>
        </w:rPr>
        <w:t xml:space="preserve">Big Data Ecosystem: </w:t>
      </w:r>
      <w:r>
        <w:rPr>
          <w:rFonts w:ascii="Arial" w:cs="Arial" w:eastAsia="Arial" w:hAnsi="Arial"/>
          <w:sz w:val="18"/>
          <w:szCs w:val="18"/>
        </w:rPr>
        <w:t xml:space="preserve">Apache Kafka, Spark, Spark Streaming, Airflow, Hive, HDFS, NiFi, Zookeeper, Sqoop, Flume, MapReduce, Yarn</w:t>
      </w:r>
    </w:p>
    <w:p>
      <w:pPr>
        <w:spacing w:after="50"/>
      </w:pPr>
      <w:r>
        <w:rPr>
          <w:rFonts w:ascii="Arial" w:cs="Arial" w:eastAsia="Arial" w:hAnsi="Arial"/>
          <w:b/>
          <w:bCs/>
          <w:sz w:val="18"/>
          <w:szCs w:val="18"/>
        </w:rPr>
        <w:t xml:space="preserve">DevOps &amp; CI/CD: </w:t>
      </w:r>
      <w:r>
        <w:rPr>
          <w:rFonts w:ascii="Arial" w:cs="Arial" w:eastAsia="Arial" w:hAnsi="Arial"/>
          <w:sz w:val="18"/>
          <w:szCs w:val="18"/>
        </w:rPr>
        <w:t xml:space="preserve">Jenkins, Docker, Kubernetes, Helm, AWS CDK, Git, GitHub, SonarQube, PMD, Maven, Gradle</w:t>
      </w:r>
    </w:p>
    <w:p>
      <w:pPr>
        <w:spacing w:after="50"/>
      </w:pPr>
      <w:r>
        <w:rPr>
          <w:rFonts w:ascii="Arial" w:cs="Arial" w:eastAsia="Arial" w:hAnsi="Arial"/>
          <w:b/>
          <w:bCs/>
          <w:sz w:val="18"/>
          <w:szCs w:val="18"/>
        </w:rPr>
        <w:t xml:space="preserve">Monitoring &amp; Observability: </w:t>
      </w:r>
      <w:r>
        <w:rPr>
          <w:rFonts w:ascii="Arial" w:cs="Arial" w:eastAsia="Arial" w:hAnsi="Arial"/>
          <w:sz w:val="18"/>
          <w:szCs w:val="18"/>
        </w:rPr>
        <w:t xml:space="preserve">Prometheus, Grafana, AWS CloudWatch, AWS X-Ray, ELK Stack, Dagster, Collibra</w:t>
      </w:r>
    </w:p>
    <w:p>
      <w:pPr>
        <w:spacing w:after="50"/>
      </w:pPr>
      <w:r>
        <w:rPr>
          <w:rFonts w:ascii="Arial" w:cs="Arial" w:eastAsia="Arial" w:hAnsi="Arial"/>
          <w:b/>
          <w:bCs/>
          <w:sz w:val="18"/>
          <w:szCs w:val="18"/>
        </w:rPr>
        <w:t xml:space="preserve">ETL &amp; Data Integration: </w:t>
      </w:r>
      <w:r>
        <w:rPr>
          <w:rFonts w:ascii="Arial" w:cs="Arial" w:eastAsia="Arial" w:hAnsi="Arial"/>
          <w:sz w:val="18"/>
          <w:szCs w:val="18"/>
        </w:rPr>
        <w:t xml:space="preserve">AWS Glue, Informatica PowerCenter 10.x/9.6, Talend 5.6, SSIS, Dagster, Apache Airflow</w:t>
      </w:r>
    </w:p>
    <w:p>
      <w:pPr>
        <w:spacing w:after="50"/>
      </w:pPr>
      <w:r>
        <w:rPr>
          <w:rFonts w:ascii="Arial" w:cs="Arial" w:eastAsia="Arial" w:hAnsi="Arial"/>
          <w:b/>
          <w:bCs/>
          <w:sz w:val="18"/>
          <w:szCs w:val="18"/>
        </w:rPr>
        <w:t xml:space="preserve">Languages &amp; Scripting: </w:t>
      </w:r>
      <w:r>
        <w:rPr>
          <w:rFonts w:ascii="Arial" w:cs="Arial" w:eastAsia="Arial" w:hAnsi="Arial"/>
          <w:sz w:val="18"/>
          <w:szCs w:val="18"/>
        </w:rPr>
        <w:t xml:space="preserve">Java, Python, Scala, PySpark, SQL, T-SQL, Unix Shell, TypeScript</w:t>
      </w:r>
    </w:p>
    <w:p>
      <w:pPr>
        <w:spacing w:after="50"/>
      </w:pPr>
      <w:r>
        <w:rPr>
          <w:rFonts w:ascii="Arial" w:cs="Arial" w:eastAsia="Arial" w:hAnsi="Arial"/>
          <w:b/>
          <w:bCs/>
          <w:sz w:val="18"/>
          <w:szCs w:val="18"/>
        </w:rPr>
        <w:t xml:space="preserve">ML / AI Frameworks: </w:t>
      </w:r>
      <w:r>
        <w:rPr>
          <w:rFonts w:ascii="Arial" w:cs="Arial" w:eastAsia="Arial" w:hAnsi="Arial"/>
          <w:sz w:val="18"/>
          <w:szCs w:val="18"/>
        </w:rPr>
        <w:t xml:space="preserve">DSPy, LangChain, LangGraph, MLflow, MLLIB, NumPy, Pandas, Scikit-Learn, GPT-4, Claude</w:t>
      </w:r>
    </w:p>
    <w:p>
      <w:pPr>
        <w:spacing w:after="50"/>
      </w:pPr>
      <w:r>
        <w:rPr>
          <w:rFonts w:ascii="Arial" w:cs="Arial" w:eastAsia="Arial" w:hAnsi="Arial"/>
          <w:b/>
          <w:bCs/>
          <w:sz w:val="18"/>
          <w:szCs w:val="18"/>
        </w:rPr>
        <w:t xml:space="preserve">Reporting &amp; BI: </w:t>
      </w:r>
      <w:r>
        <w:rPr>
          <w:rFonts w:ascii="Arial" w:cs="Arial" w:eastAsia="Arial" w:hAnsi="Arial"/>
          <w:sz w:val="18"/>
          <w:szCs w:val="18"/>
        </w:rPr>
        <w:t xml:space="preserve">Power BI, Tableau, Splunk</w:t>
      </w:r>
    </w:p>
    <w:p>
      <w:pPr>
        <w:spacing w:after="50"/>
      </w:pPr>
      <w:r>
        <w:rPr>
          <w:rFonts w:ascii="Arial" w:cs="Arial" w:eastAsia="Arial" w:hAnsi="Arial"/>
          <w:b/>
          <w:bCs/>
          <w:sz w:val="18"/>
          <w:szCs w:val="18"/>
        </w:rPr>
        <w:t xml:space="preserve">Methodologies: </w:t>
      </w:r>
      <w:r>
        <w:rPr>
          <w:rFonts w:ascii="Arial" w:cs="Arial" w:eastAsia="Arial" w:hAnsi="Arial"/>
          <w:sz w:val="18"/>
          <w:szCs w:val="18"/>
        </w:rPr>
        <w:t xml:space="preserve">Agile/Scrum, Waterfall, SDLC, TDD, BDD</w:t>
      </w:r>
    </w:p>
    <w:p>
      <w:pPr>
        <w:pBdr>
          <w:bottom w:val="single" w:color="1F4E79" w:sz="6" w:space="1"/>
        </w:pBdr>
        <w:spacing w:before="160" w:after="60"/>
      </w:pPr>
      <w:r>
        <w:rPr>
          <w:rFonts w:ascii="Arial" w:cs="Arial" w:eastAsia="Arial" w:hAnsi="Arial"/>
          <w:b/>
          <w:bCs/>
          <w:sz w:val="22"/>
          <w:szCs w:val="22"/>
          <w:u w:val="single"/>
        </w:rPr>
        <w:t xml:space="preserve">PROFESSIONAL EXPERIENCE</w:t>
      </w:r>
    </w:p>
    <w:p>
      <w:pPr>
        <w:spacing w:before="160" w:after="40"/>
      </w:pPr>
      <w:r>
        <w:rPr>
          <w:rFonts w:ascii="Arial" w:cs="Arial" w:eastAsia="Arial" w:hAnsi="Arial"/>
          <w:b/>
          <w:bCs/>
          <w:sz w:val="22"/>
          <w:szCs w:val="22"/>
        </w:rPr>
        <w:t xml:space="preserve">Humana: </w:t>
      </w:r>
      <w:r>
        <w:rPr>
          <w:rFonts w:ascii="Arial" w:cs="Arial" w:eastAsia="Arial" w:hAnsi="Arial"/>
          <w:b/>
          <w:bCs/>
          <w:sz w:val="20"/>
          <w:szCs w:val="20"/>
        </w:rPr>
        <w:t xml:space="preserve">August 2023 – Current (Location: Louisville, KY)</w:t>
      </w:r>
    </w:p>
    <w:p>
      <w:pPr>
        <w:spacing w:after="40"/>
      </w:pPr>
      <w:r>
        <w:rPr>
          <w:rFonts w:ascii="Arial" w:cs="Arial" w:eastAsia="Arial" w:hAnsi="Arial"/>
          <w:b/>
          <w:bCs/>
          <w:sz w:val="20"/>
          <w:szCs w:val="20"/>
        </w:rPr>
        <w:t xml:space="preserve">Role: Senior Java Developer</w:t>
      </w:r>
    </w:p>
    <w:p>
      <w:pPr>
        <w:spacing w:after="40"/>
      </w:pPr>
      <w:r>
        <w:rPr>
          <w:rFonts w:ascii="Arial" w:cs="Arial" w:eastAsia="Arial" w:hAnsi="Arial"/>
          <w:b/>
          <w:bCs/>
          <w:sz w:val="20"/>
          <w:szCs w:val="20"/>
        </w:rPr>
        <w:t xml:space="preserve">Responsibilities:</w:t>
      </w:r>
    </w:p>
    <w:p>
      <w:pPr>
        <w:pStyle w:val="ListParagraph"/>
        <w:numPr>
          <w:ilvl w:val="0"/>
          <w:numId w:val="2"/>
        </w:numPr>
        <w:spacing w:after="40"/>
      </w:pPr>
      <w:r>
        <w:rPr>
          <w:rFonts w:ascii="Arial" w:cs="Arial" w:eastAsia="Arial" w:hAnsi="Arial"/>
          <w:b w:val="false"/>
          <w:bCs w:val="false"/>
          <w:sz w:val="18"/>
          <w:szCs w:val="18"/>
        </w:rPr>
        <w:t xml:space="preserve">Architected enterprise-grade </w:t>
      </w:r>
      <w:r>
        <w:rPr>
          <w:rFonts w:ascii="Arial" w:cs="Arial" w:eastAsia="Arial" w:hAnsi="Arial"/>
          <w:b/>
          <w:bCs/>
          <w:sz w:val="18"/>
          <w:szCs w:val="18"/>
        </w:rPr>
        <w:t xml:space="preserve">Spring Boot microservices</w:t>
      </w:r>
      <w:r>
        <w:rPr>
          <w:rFonts w:ascii="Arial" w:cs="Arial" w:eastAsia="Arial" w:hAnsi="Arial"/>
          <w:b w:val="false"/>
          <w:bCs w:val="false"/>
          <w:sz w:val="18"/>
          <w:szCs w:val="18"/>
        </w:rPr>
        <w:t xml:space="preserve"> deployed on AWS ECS and EKS, implementing HIPAA-compliant RESTful APIs for healthcare claims processing, clinical records ingestion, and patient data management across HL7 FHIR interfaces.</w:t>
      </w:r>
    </w:p>
    <w:p>
      <w:pPr>
        <w:pStyle w:val="ListParagraph"/>
        <w:numPr>
          <w:ilvl w:val="0"/>
          <w:numId w:val="2"/>
        </w:numPr>
        <w:spacing w:after="40"/>
      </w:pPr>
      <w:r>
        <w:rPr>
          <w:rFonts w:ascii="Arial" w:cs="Arial" w:eastAsia="Arial" w:hAnsi="Arial"/>
          <w:b w:val="false"/>
          <w:bCs w:val="false"/>
          <w:sz w:val="18"/>
          <w:szCs w:val="18"/>
        </w:rPr>
        <w:t xml:space="preserve">Designed agentic retrieval workflows using </w:t>
      </w:r>
      <w:r>
        <w:rPr>
          <w:rFonts w:ascii="Arial" w:cs="Arial" w:eastAsia="Arial" w:hAnsi="Arial"/>
          <w:b/>
          <w:bCs/>
          <w:sz w:val="18"/>
          <w:szCs w:val="18"/>
        </w:rPr>
        <w:t xml:space="preserve">Java, LangChain, and LangGraph</w:t>
      </w:r>
      <w:r>
        <w:rPr>
          <w:rFonts w:ascii="Arial" w:cs="Arial" w:eastAsia="Arial" w:hAnsi="Arial"/>
          <w:b w:val="false"/>
          <w:bCs w:val="false"/>
          <w:sz w:val="18"/>
          <w:szCs w:val="18"/>
        </w:rPr>
        <w:t xml:space="preserve"> to build context-aware agents ingesting PR metadata, commit metadata, and GitHub history, enabling automated CES scoring and quality metric computation for healthcare pipelines.</w:t>
      </w:r>
    </w:p>
    <w:p>
      <w:pPr>
        <w:pStyle w:val="ListParagraph"/>
        <w:numPr>
          <w:ilvl w:val="0"/>
          <w:numId w:val="2"/>
        </w:numPr>
        <w:spacing w:after="40"/>
      </w:pPr>
      <w:r>
        <w:rPr>
          <w:rFonts w:ascii="Arial" w:cs="Arial" w:eastAsia="Arial" w:hAnsi="Arial"/>
          <w:b w:val="false"/>
          <w:bCs w:val="false"/>
          <w:sz w:val="18"/>
          <w:szCs w:val="18"/>
        </w:rPr>
        <w:t xml:space="preserve">Migrated legacy Apache Airflow orchestration to </w:t>
      </w:r>
      <w:r>
        <w:rPr>
          <w:rFonts w:ascii="Arial" w:cs="Arial" w:eastAsia="Arial" w:hAnsi="Arial"/>
          <w:b/>
          <w:bCs/>
          <w:sz w:val="18"/>
          <w:szCs w:val="18"/>
        </w:rPr>
        <w:t xml:space="preserve">Dagster</w:t>
      </w:r>
      <w:r>
        <w:rPr>
          <w:rFonts w:ascii="Arial" w:cs="Arial" w:eastAsia="Arial" w:hAnsi="Arial"/>
          <w:b w:val="false"/>
          <w:bCs w:val="false"/>
          <w:sz w:val="18"/>
          <w:szCs w:val="18"/>
        </w:rPr>
        <w:t xml:space="preserve"> across 40+ production pipelines processing healthcare claims, clinical records, and patient data on AWS ECS and EKS, implementing retries, backfills, scheduling, and data quality alerts exposed through Power BI and Collibra.</w:t>
      </w:r>
    </w:p>
    <w:p>
      <w:pPr>
        <w:pStyle w:val="ListParagraph"/>
        <w:numPr>
          <w:ilvl w:val="0"/>
          <w:numId w:val="2"/>
        </w:numPr>
        <w:spacing w:after="40"/>
      </w:pPr>
      <w:r>
        <w:rPr>
          <w:rFonts w:ascii="Arial" w:cs="Arial" w:eastAsia="Arial" w:hAnsi="Arial"/>
          <w:b w:val="false"/>
          <w:bCs w:val="false"/>
          <w:sz w:val="18"/>
          <w:szCs w:val="18"/>
        </w:rPr>
        <w:t xml:space="preserve">Built LLM-driven scoring systems using </w:t>
      </w:r>
      <w:r>
        <w:rPr>
          <w:rFonts w:ascii="Arial" w:cs="Arial" w:eastAsia="Arial" w:hAnsi="Arial"/>
          <w:b/>
          <w:bCs/>
          <w:sz w:val="18"/>
          <w:szCs w:val="18"/>
        </w:rPr>
        <w:t xml:space="preserve">DSPy and Java backend services</w:t>
      </w:r>
      <w:r>
        <w:rPr>
          <w:rFonts w:ascii="Arial" w:cs="Arial" w:eastAsia="Arial" w:hAnsi="Arial"/>
          <w:b w:val="false"/>
          <w:bCs w:val="false"/>
          <w:sz w:val="18"/>
          <w:szCs w:val="18"/>
        </w:rPr>
        <w:t xml:space="preserve">, integrating prompt optimization and context packing to automate healthcare PR-level scoring using GPT-4, AWS SageMaker, and MLflow for model versioning under HIPAA-compliant governance.</w:t>
      </w:r>
    </w:p>
    <w:p>
      <w:pPr>
        <w:pStyle w:val="ListParagraph"/>
        <w:numPr>
          <w:ilvl w:val="0"/>
          <w:numId w:val="2"/>
        </w:numPr>
        <w:spacing w:after="40"/>
      </w:pPr>
      <w:r>
        <w:rPr>
          <w:rFonts w:ascii="Arial" w:cs="Arial" w:eastAsia="Arial" w:hAnsi="Arial"/>
          <w:b w:val="false"/>
          <w:bCs w:val="false"/>
          <w:sz w:val="18"/>
          <w:szCs w:val="18"/>
        </w:rPr>
        <w:t xml:space="preserve">Engineered </w:t>
      </w:r>
      <w:r>
        <w:rPr>
          <w:rFonts w:ascii="Arial" w:cs="Arial" w:eastAsia="Arial" w:hAnsi="Arial"/>
          <w:b/>
          <w:bCs/>
          <w:sz w:val="18"/>
          <w:szCs w:val="18"/>
        </w:rPr>
        <w:t xml:space="preserve">Java Spring Boot backend services</w:t>
      </w:r>
      <w:r>
        <w:rPr>
          <w:rFonts w:ascii="Arial" w:cs="Arial" w:eastAsia="Arial" w:hAnsi="Arial"/>
          <w:b w:val="false"/>
          <w:bCs w:val="false"/>
          <w:sz w:val="18"/>
          <w:szCs w:val="18"/>
        </w:rPr>
        <w:t xml:space="preserve"> with AWS Lambda, AWS EventBridge, and AWS CDK to ingest PR and commit metadata from GitHub and Jenkins, computing CES metrics and exposing results through RESTful APIs and Power BI dashboards under HIPAA compliance.</w:t>
      </w:r>
    </w:p>
    <w:p>
      <w:pPr>
        <w:pStyle w:val="ListParagraph"/>
        <w:numPr>
          <w:ilvl w:val="0"/>
          <w:numId w:val="2"/>
        </w:numPr>
        <w:spacing w:after="40"/>
      </w:pPr>
      <w:r>
        <w:rPr>
          <w:rFonts w:ascii="Arial" w:cs="Arial" w:eastAsia="Arial" w:hAnsi="Arial"/>
          <w:b w:val="false"/>
          <w:bCs w:val="false"/>
          <w:sz w:val="18"/>
          <w:szCs w:val="18"/>
        </w:rPr>
        <w:t xml:space="preserve">Orchestrated large-scale backfills using </w:t>
      </w:r>
      <w:r>
        <w:rPr>
          <w:rFonts w:ascii="Arial" w:cs="Arial" w:eastAsia="Arial" w:hAnsi="Arial"/>
          <w:b/>
          <w:bCs/>
          <w:sz w:val="18"/>
          <w:szCs w:val="18"/>
        </w:rPr>
        <w:t xml:space="preserve">Dagster and AWS Glue</w:t>
      </w:r>
      <w:r>
        <w:rPr>
          <w:rFonts w:ascii="Arial" w:cs="Arial" w:eastAsia="Arial" w:hAnsi="Arial"/>
          <w:b w:val="false"/>
          <w:bCs w:val="false"/>
          <w:sz w:val="18"/>
          <w:szCs w:val="18"/>
        </w:rPr>
        <w:t xml:space="preserve">, processing over 10 million commits and clinical record deltas with batching, caching, and DSPy-based score optimization, with data quality alerts in AWS CloudWatch and Collibra lineage tracking.</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SonarQube integration</w:t>
      </w:r>
      <w:r>
        <w:rPr>
          <w:rFonts w:ascii="Arial" w:cs="Arial" w:eastAsia="Arial" w:hAnsi="Arial"/>
          <w:b w:val="false"/>
          <w:bCs w:val="false"/>
          <w:sz w:val="18"/>
          <w:szCs w:val="18"/>
        </w:rPr>
        <w:t xml:space="preserve"> for Java codebase quality scoring, linking static analysis results with GitHub PR metadata to enrich CES metrics, and building Jira-integrated workflows for epic/work-type classification under HIPAA-compliant metadata governance.</w:t>
      </w:r>
    </w:p>
    <w:p>
      <w:pPr>
        <w:pStyle w:val="ListParagraph"/>
        <w:numPr>
          <w:ilvl w:val="0"/>
          <w:numId w:val="2"/>
        </w:numPr>
        <w:spacing w:after="40"/>
      </w:pPr>
      <w:r>
        <w:rPr>
          <w:rFonts w:ascii="Arial" w:cs="Arial" w:eastAsia="Arial" w:hAnsi="Arial"/>
          <w:b w:val="false"/>
          <w:bCs w:val="false"/>
          <w:sz w:val="18"/>
          <w:szCs w:val="18"/>
        </w:rPr>
        <w:t xml:space="preserve">Developed AI/ML pipelines using </w:t>
      </w:r>
      <w:r>
        <w:rPr>
          <w:rFonts w:ascii="Arial" w:cs="Arial" w:eastAsia="Arial" w:hAnsi="Arial"/>
          <w:b/>
          <w:bCs/>
          <w:sz w:val="18"/>
          <w:szCs w:val="18"/>
        </w:rPr>
        <w:t xml:space="preserve">Java ML integrations and MLLIB</w:t>
      </w:r>
      <w:r>
        <w:rPr>
          <w:rFonts w:ascii="Arial" w:cs="Arial" w:eastAsia="Arial" w:hAnsi="Arial"/>
          <w:b w:val="false"/>
          <w:bCs w:val="false"/>
          <w:sz w:val="18"/>
          <w:szCs w:val="18"/>
        </w:rPr>
        <w:t xml:space="preserve"> to predict patient readmission risk, implementing clinical decision support with LLMs, processing unstructured EHR data, and deploying inference infrastructure on AWS EC2 with HIPAA/HITECH compliance.</w:t>
      </w:r>
    </w:p>
    <w:p>
      <w:pPr>
        <w:pStyle w:val="ListParagraph"/>
        <w:numPr>
          <w:ilvl w:val="0"/>
          <w:numId w:val="2"/>
        </w:numPr>
        <w:spacing w:after="40"/>
      </w:pPr>
      <w:r>
        <w:rPr>
          <w:rFonts w:ascii="Arial" w:cs="Arial" w:eastAsia="Arial" w:hAnsi="Arial"/>
          <w:b w:val="false"/>
          <w:bCs w:val="false"/>
          <w:sz w:val="18"/>
          <w:szCs w:val="18"/>
        </w:rPr>
        <w:t xml:space="preserve">Deployed </w:t>
      </w:r>
      <w:r>
        <w:rPr>
          <w:rFonts w:ascii="Arial" w:cs="Arial" w:eastAsia="Arial" w:hAnsi="Arial"/>
          <w:b/>
          <w:bCs/>
          <w:sz w:val="18"/>
          <w:szCs w:val="18"/>
        </w:rPr>
        <w:t xml:space="preserve">AWS CDK infrastructure-as-code</w:t>
      </w:r>
      <w:r>
        <w:rPr>
          <w:rFonts w:ascii="Arial" w:cs="Arial" w:eastAsia="Arial" w:hAnsi="Arial"/>
          <w:b w:val="false"/>
          <w:bCs w:val="false"/>
          <w:sz w:val="18"/>
          <w:szCs w:val="18"/>
        </w:rPr>
        <w:t xml:space="preserve"> for Java microservices on EC2, EKS, Lambda, and S3, automating provisioning, monitoring, and scaling of Dagster orchestrators, LLM inference endpoints, and AWS Glue jobs ensuring HIPAA compliance.</w:t>
      </w:r>
    </w:p>
    <w:p>
      <w:pPr>
        <w:pStyle w:val="ListParagraph"/>
        <w:numPr>
          <w:ilvl w:val="0"/>
          <w:numId w:val="2"/>
        </w:numPr>
        <w:spacing w:after="40"/>
      </w:pPr>
      <w:r>
        <w:rPr>
          <w:rFonts w:ascii="Arial" w:cs="Arial" w:eastAsia="Arial" w:hAnsi="Arial"/>
          <w:b w:val="false"/>
          <w:bCs w:val="false"/>
          <w:sz w:val="18"/>
          <w:szCs w:val="18"/>
        </w:rPr>
        <w:t xml:space="preserve">Implemented conversational AI chatbots using </w:t>
      </w:r>
      <w:r>
        <w:rPr>
          <w:rFonts w:ascii="Arial" w:cs="Arial" w:eastAsia="Arial" w:hAnsi="Arial"/>
          <w:b/>
          <w:bCs/>
          <w:sz w:val="18"/>
          <w:szCs w:val="18"/>
        </w:rPr>
        <w:t xml:space="preserve">LLMs and Java-based AWS EC2 services</w:t>
      </w:r>
      <w:r>
        <w:rPr>
          <w:rFonts w:ascii="Arial" w:cs="Arial" w:eastAsia="Arial" w:hAnsi="Arial"/>
          <w:b w:val="false"/>
          <w:bCs w:val="false"/>
          <w:sz w:val="18"/>
          <w:szCs w:val="18"/>
        </w:rPr>
        <w:t xml:space="preserve"> to automate patient triage and scheduling, integrating with EHR systems through secure API gateways with HIPAA privacy and HITECH compliance.</w:t>
      </w:r>
    </w:p>
    <w:p>
      <w:pPr>
        <w:spacing w:before="80" w:after="80"/>
      </w:pPr>
      <w:r>
        <w:rPr>
          <w:rFonts w:ascii="Arial" w:cs="Arial" w:eastAsia="Arial" w:hAnsi="Arial"/>
          <w:b/>
          <w:bCs/>
          <w:sz w:val="18"/>
          <w:szCs w:val="18"/>
        </w:rPr>
        <w:t xml:space="preserve">Environment: </w:t>
      </w:r>
      <w:r>
        <w:rPr>
          <w:rFonts w:ascii="Arial" w:cs="Arial" w:eastAsia="Arial" w:hAnsi="Arial"/>
          <w:i/>
          <w:iCs/>
          <w:sz w:val="18"/>
          <w:szCs w:val="18"/>
        </w:rPr>
        <w:t xml:space="preserve">Java 11/17, Spring Boot, Spring Cloud, Hibernate, JPA, AWS SageMaker, AWS Lambda, Dagster, Jira, Collibra, NumPy, ERWIN, Pandas, MLflow, MLLIB, AWS EC2, AWS RDS, S3, DSPy, Jenkins, EventBridge, Git, AWS EKS, LangGraph, AWS CDK, GitHub, Power BI, LangChain, Glue, Airflow, ECS, SonarQube, Python, Docker, Kubernetes</w:t>
      </w:r>
    </w:p>
    <w:p>
      <w:pPr>
        <w:spacing w:before="160" w:after="40"/>
      </w:pPr>
      <w:r>
        <w:rPr>
          <w:rFonts w:ascii="Arial" w:cs="Arial" w:eastAsia="Arial" w:hAnsi="Arial"/>
          <w:b/>
          <w:bCs/>
          <w:sz w:val="22"/>
          <w:szCs w:val="22"/>
        </w:rPr>
        <w:t xml:space="preserve">Morgan Stanley: </w:t>
      </w:r>
      <w:r>
        <w:rPr>
          <w:rFonts w:ascii="Arial" w:cs="Arial" w:eastAsia="Arial" w:hAnsi="Arial"/>
          <w:b/>
          <w:bCs/>
          <w:sz w:val="20"/>
          <w:szCs w:val="20"/>
        </w:rPr>
        <w:t xml:space="preserve">October 2020 – July 2023 (Location: New York, NY)</w:t>
      </w:r>
    </w:p>
    <w:p>
      <w:pPr>
        <w:spacing w:after="40"/>
      </w:pPr>
      <w:r>
        <w:rPr>
          <w:rFonts w:ascii="Arial" w:cs="Arial" w:eastAsia="Arial" w:hAnsi="Arial"/>
          <w:b/>
          <w:bCs/>
          <w:sz w:val="20"/>
          <w:szCs w:val="20"/>
        </w:rPr>
        <w:t xml:space="preserve">Role: Senior Java Developer</w:t>
      </w:r>
    </w:p>
    <w:p>
      <w:pPr>
        <w:spacing w:after="40"/>
      </w:pPr>
      <w:r>
        <w:rPr>
          <w:rFonts w:ascii="Arial" w:cs="Arial" w:eastAsia="Arial" w:hAnsi="Arial"/>
          <w:b/>
          <w:bCs/>
          <w:sz w:val="20"/>
          <w:szCs w:val="20"/>
        </w:rPr>
        <w:t xml:space="preserve">Responsibilities:</w:t>
      </w:r>
    </w:p>
    <w:p>
      <w:pPr>
        <w:pStyle w:val="ListParagraph"/>
        <w:numPr>
          <w:ilvl w:val="0"/>
          <w:numId w:val="2"/>
        </w:numPr>
        <w:spacing w:after="40"/>
      </w:pPr>
      <w:r>
        <w:rPr>
          <w:rFonts w:ascii="Arial" w:cs="Arial" w:eastAsia="Arial" w:hAnsi="Arial"/>
          <w:b w:val="false"/>
          <w:bCs w:val="false"/>
          <w:sz w:val="18"/>
          <w:szCs w:val="18"/>
        </w:rPr>
        <w:t xml:space="preserve">Designed production-grade </w:t>
      </w:r>
      <w:r>
        <w:rPr>
          <w:rFonts w:ascii="Arial" w:cs="Arial" w:eastAsia="Arial" w:hAnsi="Arial"/>
          <w:b/>
          <w:bCs/>
          <w:sz w:val="18"/>
          <w:szCs w:val="18"/>
        </w:rPr>
        <w:t xml:space="preserve">Spring Boot and Spring Cloud microservices</w:t>
      </w:r>
      <w:r>
        <w:rPr>
          <w:rFonts w:ascii="Arial" w:cs="Arial" w:eastAsia="Arial" w:hAnsi="Arial"/>
          <w:b w:val="false"/>
          <w:bCs w:val="false"/>
          <w:sz w:val="18"/>
          <w:szCs w:val="18"/>
        </w:rPr>
        <w:t xml:space="preserve"> on AWS, ingesting PR metadata, commit telemetry, and code quality signals from GitHub and Jenkins, with PCI-DSS-compliant financial workflows, automated retries, backfills, and observability with metrics, traces, and logs.</w:t>
      </w:r>
    </w:p>
    <w:p>
      <w:pPr>
        <w:pStyle w:val="ListParagraph"/>
        <w:numPr>
          <w:ilvl w:val="0"/>
          <w:numId w:val="2"/>
        </w:numPr>
        <w:spacing w:after="40"/>
      </w:pPr>
      <w:r>
        <w:rPr>
          <w:rFonts w:ascii="Arial" w:cs="Arial" w:eastAsia="Arial" w:hAnsi="Arial"/>
          <w:b w:val="false"/>
          <w:bCs w:val="false"/>
          <w:sz w:val="18"/>
          <w:szCs w:val="18"/>
        </w:rPr>
        <w:t xml:space="preserve">Built retrieval agents using </w:t>
      </w:r>
      <w:r>
        <w:rPr>
          <w:rFonts w:ascii="Arial" w:cs="Arial" w:eastAsia="Arial" w:hAnsi="Arial"/>
          <w:b/>
          <w:bCs/>
          <w:sz w:val="18"/>
          <w:szCs w:val="18"/>
        </w:rPr>
        <w:t xml:space="preserve">Java and DSPy</w:t>
      </w:r>
      <w:r>
        <w:rPr>
          <w:rFonts w:ascii="Arial" w:cs="Arial" w:eastAsia="Arial" w:hAnsi="Arial"/>
          <w:b w:val="false"/>
          <w:bCs w:val="false"/>
          <w:sz w:val="18"/>
          <w:szCs w:val="18"/>
        </w:rPr>
        <w:t xml:space="preserve"> to extract historical code context, diffs, and commit histories from GitHub, implementing prompt chaining for LLM optimization, exposing CES and quality metrics via JWT-secured REST APIs with SOX and GLBA-compliant audit trails.</w:t>
      </w:r>
    </w:p>
    <w:p>
      <w:pPr>
        <w:pStyle w:val="ListParagraph"/>
        <w:numPr>
          <w:ilvl w:val="0"/>
          <w:numId w:val="2"/>
        </w:numPr>
        <w:spacing w:after="40"/>
      </w:pPr>
      <w:r>
        <w:rPr>
          <w:rFonts w:ascii="Arial" w:cs="Arial" w:eastAsia="Arial" w:hAnsi="Arial"/>
          <w:b w:val="false"/>
          <w:bCs w:val="false"/>
          <w:sz w:val="18"/>
          <w:szCs w:val="18"/>
        </w:rPr>
        <w:t xml:space="preserve">Migrated orchestration from Apache Airflow to </w:t>
      </w:r>
      <w:r>
        <w:rPr>
          <w:rFonts w:ascii="Arial" w:cs="Arial" w:eastAsia="Arial" w:hAnsi="Arial"/>
          <w:b/>
          <w:bCs/>
          <w:sz w:val="18"/>
          <w:szCs w:val="18"/>
        </w:rPr>
        <w:t xml:space="preserve">Dagster</w:t>
      </w:r>
      <w:r>
        <w:rPr>
          <w:rFonts w:ascii="Arial" w:cs="Arial" w:eastAsia="Arial" w:hAnsi="Arial"/>
          <w:b w:val="false"/>
          <w:bCs w:val="false"/>
          <w:sz w:val="18"/>
          <w:szCs w:val="18"/>
        </w:rPr>
        <w:t xml:space="preserve">, enhancing PR/commit linking, branch tracking, and epic linking across Jira, GitHub, and banking systems, integrating AWS EventBridge, SQS, and Lambda with Power BI dashboards maintaining PCI-DSS and SOX compliance.</w:t>
      </w:r>
    </w:p>
    <w:p>
      <w:pPr>
        <w:pStyle w:val="ListParagraph"/>
        <w:numPr>
          <w:ilvl w:val="0"/>
          <w:numId w:val="2"/>
        </w:numPr>
        <w:spacing w:after="40"/>
      </w:pPr>
      <w:r>
        <w:rPr>
          <w:rFonts w:ascii="Arial" w:cs="Arial" w:eastAsia="Arial" w:hAnsi="Arial"/>
          <w:b w:val="false"/>
          <w:bCs w:val="false"/>
          <w:sz w:val="18"/>
          <w:szCs w:val="18"/>
        </w:rPr>
        <w:t xml:space="preserve">Developed anomaly detection and data quality monitoring using </w:t>
      </w:r>
      <w:r>
        <w:rPr>
          <w:rFonts w:ascii="Arial" w:cs="Arial" w:eastAsia="Arial" w:hAnsi="Arial"/>
          <w:b/>
          <w:bCs/>
          <w:sz w:val="18"/>
          <w:szCs w:val="18"/>
        </w:rPr>
        <w:t xml:space="preserve">Java Spring services, AWS Glue, and AWS CloudWatch</w:t>
      </w:r>
      <w:r>
        <w:rPr>
          <w:rFonts w:ascii="Arial" w:cs="Arial" w:eastAsia="Arial" w:hAnsi="Arial"/>
          <w:b w:val="false"/>
          <w:bCs w:val="false"/>
          <w:sz w:val="18"/>
          <w:szCs w:val="18"/>
        </w:rPr>
        <w:t xml:space="preserve">, identifying deviations in commit metadata, PR metadata, and code quality signals from SonarQube and PMD, triggering automated alerts for GLBA-compliant financial workflows.</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Java microservices backend services</w:t>
      </w:r>
      <w:r>
        <w:rPr>
          <w:rFonts w:ascii="Arial" w:cs="Arial" w:eastAsia="Arial" w:hAnsi="Arial"/>
          <w:b w:val="false"/>
          <w:bCs w:val="false"/>
          <w:sz w:val="18"/>
          <w:szCs w:val="18"/>
        </w:rPr>
        <w:t xml:space="preserve"> using Spring Boot on AWS Lambda and EKS to ingest code quality signals from GitHub, Jenkins, SonarQube, and PMD, computing CES metrics exposed via REST APIs with JWT authentication and TLS 1.2+ under PCI-DSS and SOX compliance.</w:t>
      </w:r>
    </w:p>
    <w:p>
      <w:pPr>
        <w:pStyle w:val="ListParagraph"/>
        <w:numPr>
          <w:ilvl w:val="0"/>
          <w:numId w:val="2"/>
        </w:numPr>
        <w:spacing w:after="40"/>
      </w:pPr>
      <w:r>
        <w:rPr>
          <w:rFonts w:ascii="Arial" w:cs="Arial" w:eastAsia="Arial" w:hAnsi="Arial"/>
          <w:b w:val="false"/>
          <w:bCs w:val="false"/>
          <w:sz w:val="18"/>
          <w:szCs w:val="18"/>
        </w:rPr>
        <w:t xml:space="preserve">Implemented observability using </w:t>
      </w:r>
      <w:r>
        <w:rPr>
          <w:rFonts w:ascii="Arial" w:cs="Arial" w:eastAsia="Arial" w:hAnsi="Arial"/>
          <w:b/>
          <w:bCs/>
          <w:sz w:val="18"/>
          <w:szCs w:val="18"/>
        </w:rPr>
        <w:t xml:space="preserve">AWS CloudWatch, AWS X-Ray, and Java instrumentation</w:t>
      </w:r>
      <w:r>
        <w:rPr>
          <w:rFonts w:ascii="Arial" w:cs="Arial" w:eastAsia="Arial" w:hAnsi="Arial"/>
          <w:b w:val="false"/>
          <w:bCs w:val="false"/>
          <w:sz w:val="18"/>
          <w:szCs w:val="18"/>
        </w:rPr>
        <w:t xml:space="preserve">, tracking metrics, traces, and logs across financial pipelines, triggering automated notifications through AWS SQS and Slack, maintaining PCI-DSS, SOX, and GLBA compliance.</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AWS CDK TypeScript infrastructure templates</w:t>
      </w:r>
      <w:r>
        <w:rPr>
          <w:rFonts w:ascii="Arial" w:cs="Arial" w:eastAsia="Arial" w:hAnsi="Arial"/>
          <w:b w:val="false"/>
          <w:bCs w:val="false"/>
          <w:sz w:val="18"/>
          <w:szCs w:val="18"/>
        </w:rPr>
        <w:t xml:space="preserve"> to provision AWS EC2, VPCs, security groups, IAM roles, and backup policies for loan origination Java systems, enforcing least-privilege access and PCI-DSS/SOX compliance with version-controlled provisioning pipelines.</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AWS WAF rules and Java Spring Security policies</w:t>
      </w:r>
      <w:r>
        <w:rPr>
          <w:rFonts w:ascii="Arial" w:cs="Arial" w:eastAsia="Arial" w:hAnsi="Arial"/>
          <w:b w:val="false"/>
          <w:bCs w:val="false"/>
          <w:sz w:val="18"/>
          <w:szCs w:val="18"/>
        </w:rPr>
        <w:t xml:space="preserve"> for AWS EC2-hosted banking applications, mitigating SQL injection, XSS, and DDoS attacks, integrating CloudWatch monitoring, geo-blocking, and rate-limiting for GLBA compliance.</w:t>
      </w:r>
    </w:p>
    <w:p>
      <w:pPr>
        <w:pStyle w:val="ListParagraph"/>
        <w:numPr>
          <w:ilvl w:val="0"/>
          <w:numId w:val="2"/>
        </w:numPr>
        <w:spacing w:after="40"/>
      </w:pPr>
      <w:r>
        <w:rPr>
          <w:rFonts w:ascii="Arial" w:cs="Arial" w:eastAsia="Arial" w:hAnsi="Arial"/>
          <w:b w:val="false"/>
          <w:bCs w:val="false"/>
          <w:sz w:val="18"/>
          <w:szCs w:val="18"/>
        </w:rPr>
        <w:t xml:space="preserve">Maintained version control workflows using </w:t>
      </w:r>
      <w:r>
        <w:rPr>
          <w:rFonts w:ascii="Arial" w:cs="Arial" w:eastAsia="Arial" w:hAnsi="Arial"/>
          <w:b/>
          <w:bCs/>
          <w:sz w:val="18"/>
          <w:szCs w:val="18"/>
        </w:rPr>
        <w:t xml:space="preserve">Git and ERWIN</w:t>
      </w:r>
      <w:r>
        <w:rPr>
          <w:rFonts w:ascii="Arial" w:cs="Arial" w:eastAsia="Arial" w:hAnsi="Arial"/>
          <w:b w:val="false"/>
          <w:bCs w:val="false"/>
          <w:sz w:val="18"/>
          <w:szCs w:val="18"/>
        </w:rPr>
        <w:t xml:space="preserve">, managing database schema changes, branch strategies, CI/CD integration, and schema validation, ensuring audit trail consistency and GLBA-compliant governance across customer account and transaction data models.</w:t>
      </w:r>
    </w:p>
    <w:p>
      <w:pPr>
        <w:spacing w:before="80" w:after="80"/>
      </w:pPr>
      <w:r>
        <w:rPr>
          <w:rFonts w:ascii="Arial" w:cs="Arial" w:eastAsia="Arial" w:hAnsi="Arial"/>
          <w:b/>
          <w:bCs/>
          <w:sz w:val="18"/>
          <w:szCs w:val="18"/>
        </w:rPr>
        <w:t xml:space="preserve">Environment: </w:t>
      </w:r>
      <w:r>
        <w:rPr>
          <w:rFonts w:ascii="Arial" w:cs="Arial" w:eastAsia="Arial" w:hAnsi="Arial"/>
          <w:i/>
          <w:iCs/>
          <w:sz w:val="18"/>
          <w:szCs w:val="18"/>
        </w:rPr>
        <w:t xml:space="preserve">Java 11, Spring Boot, Spring Security, Hibernate, AWS Lambda, SonarQube, Dagster, ERWIN, JWT, E/R Studio, ECS, AWS EC2, AWS RDS, Power BI, AWS EKS, AWS WAF, Jira, AWS CDK, DSPy, Python, Glue, AWS S3, Git, GitHub, PMD, EventBridge, AWS SQS, Jenkins, Docker, Kubernetes</w:t>
      </w:r>
    </w:p>
    <w:p>
      <w:pPr>
        <w:spacing w:before="160" w:after="40"/>
      </w:pPr>
      <w:r>
        <w:rPr>
          <w:rFonts w:ascii="Arial" w:cs="Arial" w:eastAsia="Arial" w:hAnsi="Arial"/>
          <w:b/>
          <w:bCs/>
          <w:sz w:val="22"/>
          <w:szCs w:val="22"/>
        </w:rPr>
        <w:t xml:space="preserve">Delta Airlines: </w:t>
      </w:r>
      <w:r>
        <w:rPr>
          <w:rFonts w:ascii="Arial" w:cs="Arial" w:eastAsia="Arial" w:hAnsi="Arial"/>
          <w:b/>
          <w:bCs/>
          <w:sz w:val="20"/>
          <w:szCs w:val="20"/>
        </w:rPr>
        <w:t xml:space="preserve">December 2017 – September 2020 (Location: Atlanta, GA)</w:t>
      </w:r>
    </w:p>
    <w:p>
      <w:pPr>
        <w:spacing w:after="40"/>
      </w:pPr>
      <w:r>
        <w:rPr>
          <w:rFonts w:ascii="Arial" w:cs="Arial" w:eastAsia="Arial" w:hAnsi="Arial"/>
          <w:b/>
          <w:bCs/>
          <w:sz w:val="20"/>
          <w:szCs w:val="20"/>
        </w:rPr>
        <w:t xml:space="preserve">Role: Java Developer / Data Engineer</w:t>
      </w:r>
    </w:p>
    <w:p>
      <w:pPr>
        <w:spacing w:after="40"/>
      </w:pPr>
      <w:r>
        <w:rPr>
          <w:rFonts w:ascii="Arial" w:cs="Arial" w:eastAsia="Arial" w:hAnsi="Arial"/>
          <w:b/>
          <w:bCs/>
          <w:sz w:val="20"/>
          <w:szCs w:val="20"/>
        </w:rPr>
        <w:t xml:space="preserve">Responsibilities:</w:t>
      </w:r>
    </w:p>
    <w:p>
      <w:pPr>
        <w:pStyle w:val="ListParagraph"/>
        <w:numPr>
          <w:ilvl w:val="0"/>
          <w:numId w:val="2"/>
        </w:numPr>
        <w:spacing w:after="40"/>
      </w:pPr>
      <w:r>
        <w:rPr>
          <w:rFonts w:ascii="Arial" w:cs="Arial" w:eastAsia="Arial" w:hAnsi="Arial"/>
          <w:b w:val="false"/>
          <w:bCs w:val="false"/>
          <w:sz w:val="18"/>
          <w:szCs w:val="18"/>
        </w:rPr>
        <w:t xml:space="preserve">Designed and deployed </w:t>
      </w:r>
      <w:r>
        <w:rPr>
          <w:rFonts w:ascii="Arial" w:cs="Arial" w:eastAsia="Arial" w:hAnsi="Arial"/>
          <w:b/>
          <w:bCs/>
          <w:sz w:val="18"/>
          <w:szCs w:val="18"/>
        </w:rPr>
        <w:t xml:space="preserve">Spring Boot Java microservices</w:t>
      </w:r>
      <w:r>
        <w:rPr>
          <w:rFonts w:ascii="Arial" w:cs="Arial" w:eastAsia="Arial" w:hAnsi="Arial"/>
          <w:b w:val="false"/>
          <w:bCs w:val="false"/>
          <w:sz w:val="18"/>
          <w:szCs w:val="18"/>
        </w:rPr>
        <w:t xml:space="preserve"> with Apache Airflow to ingest commit metadata and PR metadata from GitHub, integrating AWS Lambda and AWS EventBridge for real-time processing, exposing quality metrics via REST APIs with SOC 2 audit trails and FAA/IATA compliance.</w:t>
      </w:r>
    </w:p>
    <w:p>
      <w:pPr>
        <w:pStyle w:val="ListParagraph"/>
        <w:numPr>
          <w:ilvl w:val="0"/>
          <w:numId w:val="2"/>
        </w:numPr>
        <w:spacing w:after="40"/>
      </w:pPr>
      <w:r>
        <w:rPr>
          <w:rFonts w:ascii="Arial" w:cs="Arial" w:eastAsia="Arial" w:hAnsi="Arial"/>
          <w:b w:val="false"/>
          <w:bCs w:val="false"/>
          <w:sz w:val="18"/>
          <w:szCs w:val="18"/>
        </w:rPr>
        <w:t xml:space="preserve">Built end-to-end data modeling frameworks using </w:t>
      </w:r>
      <w:r>
        <w:rPr>
          <w:rFonts w:ascii="Arial" w:cs="Arial" w:eastAsia="Arial" w:hAnsi="Arial"/>
          <w:b/>
          <w:bCs/>
          <w:sz w:val="18"/>
          <w:szCs w:val="18"/>
        </w:rPr>
        <w:t xml:space="preserve">Java, Hibernate, and Python</w:t>
      </w:r>
      <w:r>
        <w:rPr>
          <w:rFonts w:ascii="Arial" w:cs="Arial" w:eastAsia="Arial" w:hAnsi="Arial"/>
          <w:b w:val="false"/>
          <w:bCs w:val="false"/>
          <w:sz w:val="18"/>
          <w:szCs w:val="18"/>
        </w:rPr>
        <w:t xml:space="preserve"> to link PRs and commits, tracking branch merges to main repositories, integrating AWS Glue and Dagster pipelines for historical backfills, and implementing Prometheus/Grafana dashboards for IOSA-compliant aviation software quality monitoring.</w:t>
      </w:r>
    </w:p>
    <w:p>
      <w:pPr>
        <w:pStyle w:val="ListParagraph"/>
        <w:numPr>
          <w:ilvl w:val="0"/>
          <w:numId w:val="2"/>
        </w:numPr>
        <w:spacing w:after="40"/>
      </w:pPr>
      <w:r>
        <w:rPr>
          <w:rFonts w:ascii="Arial" w:cs="Arial" w:eastAsia="Arial" w:hAnsi="Arial"/>
          <w:b w:val="false"/>
          <w:bCs w:val="false"/>
          <w:sz w:val="18"/>
          <w:szCs w:val="18"/>
        </w:rPr>
        <w:t xml:space="preserve">Developed analytics platforms using </w:t>
      </w:r>
      <w:r>
        <w:rPr>
          <w:rFonts w:ascii="Arial" w:cs="Arial" w:eastAsia="Arial" w:hAnsi="Arial"/>
          <w:b/>
          <w:bCs/>
          <w:sz w:val="18"/>
          <w:szCs w:val="18"/>
        </w:rPr>
        <w:t xml:space="preserve">Java Spring REST services, AWS RDS, and Power BI</w:t>
      </w:r>
      <w:r>
        <w:rPr>
          <w:rFonts w:ascii="Arial" w:cs="Arial" w:eastAsia="Arial" w:hAnsi="Arial"/>
          <w:b w:val="false"/>
          <w:bCs w:val="false"/>
          <w:sz w:val="18"/>
          <w:szCs w:val="18"/>
        </w:rPr>
        <w:t xml:space="preserve"> to generate CES metrics correlating PR and commit metadata with Jira epics, designing schemas in ERWIN to support graph-like linking and FAA-compliant safety-critical audit reporting.</w:t>
      </w:r>
    </w:p>
    <w:p>
      <w:pPr>
        <w:pStyle w:val="ListParagraph"/>
        <w:numPr>
          <w:ilvl w:val="0"/>
          <w:numId w:val="2"/>
        </w:numPr>
        <w:spacing w:after="40"/>
      </w:pPr>
      <w:r>
        <w:rPr>
          <w:rFonts w:ascii="Arial" w:cs="Arial" w:eastAsia="Arial" w:hAnsi="Arial"/>
          <w:b w:val="false"/>
          <w:bCs w:val="false"/>
          <w:sz w:val="18"/>
          <w:szCs w:val="18"/>
        </w:rPr>
        <w:t xml:space="preserve">Implemented backend services using </w:t>
      </w:r>
      <w:r>
        <w:rPr>
          <w:rFonts w:ascii="Arial" w:cs="Arial" w:eastAsia="Arial" w:hAnsi="Arial"/>
          <w:b/>
          <w:bCs/>
          <w:sz w:val="18"/>
          <w:szCs w:val="18"/>
        </w:rPr>
        <w:t xml:space="preserve">Java on AWS Lambda and AWS EC2</w:t>
      </w:r>
      <w:r>
        <w:rPr>
          <w:rFonts w:ascii="Arial" w:cs="Arial" w:eastAsia="Arial" w:hAnsi="Arial"/>
          <w:b w:val="false"/>
          <w:bCs w:val="false"/>
          <w:sz w:val="18"/>
          <w:szCs w:val="18"/>
        </w:rPr>
        <w:t xml:space="preserve">, processing thousands of daily PRs and commits, integrating Jenkins CI/CD pipelines with PMD static analysis, storing data in AWS S3, ensuring IOSA-compliant traceability and FAA version control governance.</w:t>
      </w:r>
    </w:p>
    <w:p>
      <w:pPr>
        <w:pStyle w:val="ListParagraph"/>
        <w:numPr>
          <w:ilvl w:val="0"/>
          <w:numId w:val="2"/>
        </w:numPr>
        <w:spacing w:after="40"/>
      </w:pPr>
      <w:r>
        <w:rPr>
          <w:rFonts w:ascii="Arial" w:cs="Arial" w:eastAsia="Arial" w:hAnsi="Arial"/>
          <w:b w:val="false"/>
          <w:bCs w:val="false"/>
          <w:sz w:val="18"/>
          <w:szCs w:val="18"/>
        </w:rPr>
        <w:t xml:space="preserve">Built observability frameworks using </w:t>
      </w:r>
      <w:r>
        <w:rPr>
          <w:rFonts w:ascii="Arial" w:cs="Arial" w:eastAsia="Arial" w:hAnsi="Arial"/>
          <w:b/>
          <w:bCs/>
          <w:sz w:val="18"/>
          <w:szCs w:val="18"/>
        </w:rPr>
        <w:t xml:space="preserve">Prometheus, Grafana, and AWS CloudWatch</w:t>
      </w:r>
      <w:r>
        <w:rPr>
          <w:rFonts w:ascii="Arial" w:cs="Arial" w:eastAsia="Arial" w:hAnsi="Arial"/>
          <w:b w:val="false"/>
          <w:bCs w:val="false"/>
          <w:sz w:val="18"/>
          <w:szCs w:val="18"/>
        </w:rPr>
        <w:t xml:space="preserve">, tracking Airflow DAG execution times, AWS Glue job success rates, and Lambda invocation patterns, implementing Java audit trail logging for SOC 2 compliance and root-cause analysis.</w:t>
      </w:r>
    </w:p>
    <w:p>
      <w:pPr>
        <w:pStyle w:val="ListParagraph"/>
        <w:numPr>
          <w:ilvl w:val="0"/>
          <w:numId w:val="2"/>
        </w:numPr>
        <w:spacing w:after="40"/>
      </w:pPr>
      <w:r>
        <w:rPr>
          <w:rFonts w:ascii="Arial" w:cs="Arial" w:eastAsia="Arial" w:hAnsi="Arial"/>
          <w:b w:val="false"/>
          <w:bCs w:val="false"/>
          <w:sz w:val="18"/>
          <w:szCs w:val="18"/>
        </w:rPr>
        <w:t xml:space="preserve">Orchestrated backfills of historical GitHub repository data using </w:t>
      </w:r>
      <w:r>
        <w:rPr>
          <w:rFonts w:ascii="Arial" w:cs="Arial" w:eastAsia="Arial" w:hAnsi="Arial"/>
          <w:b/>
          <w:bCs/>
          <w:sz w:val="18"/>
          <w:szCs w:val="18"/>
        </w:rPr>
        <w:t xml:space="preserve">Dagster and AWS Glue</w:t>
      </w:r>
      <w:r>
        <w:rPr>
          <w:rFonts w:ascii="Arial" w:cs="Arial" w:eastAsia="Arial" w:hAnsi="Arial"/>
          <w:b w:val="false"/>
          <w:bCs w:val="false"/>
          <w:sz w:val="18"/>
          <w:szCs w:val="18"/>
        </w:rPr>
        <w:t xml:space="preserve">, reconstructing branch/main tracking histories, implementing Java-based incremental processing, and detecting duplicate PRs and timestamp inconsistencies for FAA-compliant anomaly detection.</w:t>
      </w:r>
    </w:p>
    <w:p>
      <w:pPr>
        <w:pStyle w:val="ListParagraph"/>
        <w:numPr>
          <w:ilvl w:val="0"/>
          <w:numId w:val="2"/>
        </w:numPr>
        <w:spacing w:after="40"/>
      </w:pPr>
      <w:r>
        <w:rPr>
          <w:rFonts w:ascii="Arial" w:cs="Arial" w:eastAsia="Arial" w:hAnsi="Arial"/>
          <w:b w:val="false"/>
          <w:bCs w:val="false"/>
          <w:sz w:val="18"/>
          <w:szCs w:val="18"/>
        </w:rPr>
        <w:t xml:space="preserve">Implemented distributed caching using </w:t>
      </w:r>
      <w:r>
        <w:rPr>
          <w:rFonts w:ascii="Arial" w:cs="Arial" w:eastAsia="Arial" w:hAnsi="Arial"/>
          <w:b/>
          <w:bCs/>
          <w:sz w:val="18"/>
          <w:szCs w:val="18"/>
        </w:rPr>
        <w:t xml:space="preserve">AWS ElastiCache</w:t>
      </w:r>
      <w:r>
        <w:rPr>
          <w:rFonts w:ascii="Arial" w:cs="Arial" w:eastAsia="Arial" w:hAnsi="Arial"/>
          <w:b w:val="false"/>
          <w:bCs w:val="false"/>
          <w:sz w:val="18"/>
          <w:szCs w:val="18"/>
        </w:rPr>
        <w:t xml:space="preserve">, optimizing frequently accessed aircraft maintenance records, integrating PMD static analysis in CI/CD pipelines for Java-based aviation systems, ensuring FAA maintenance approval compliance and improving response times for pre-flight inspections.</w:t>
      </w:r>
    </w:p>
    <w:p>
      <w:pPr>
        <w:pStyle w:val="ListParagraph"/>
        <w:numPr>
          <w:ilvl w:val="0"/>
          <w:numId w:val="2"/>
        </w:numPr>
        <w:spacing w:after="40"/>
      </w:pPr>
      <w:r>
        <w:rPr>
          <w:rFonts w:ascii="Arial" w:cs="Arial" w:eastAsia="Arial" w:hAnsi="Arial"/>
          <w:b w:val="false"/>
          <w:bCs w:val="false"/>
          <w:sz w:val="18"/>
          <w:szCs w:val="18"/>
        </w:rPr>
        <w:t xml:space="preserve">Built flight operations platforms using </w:t>
      </w:r>
      <w:r>
        <w:rPr>
          <w:rFonts w:ascii="Arial" w:cs="Arial" w:eastAsia="Arial" w:hAnsi="Arial"/>
          <w:b/>
          <w:bCs/>
          <w:sz w:val="18"/>
          <w:szCs w:val="18"/>
        </w:rPr>
        <w:t xml:space="preserve">Java and AWS SQS</w:t>
      </w:r>
      <w:r>
        <w:rPr>
          <w:rFonts w:ascii="Arial" w:cs="Arial" w:eastAsia="Arial" w:hAnsi="Arial"/>
          <w:b w:val="false"/>
          <w:bCs w:val="false"/>
          <w:sz w:val="18"/>
          <w:szCs w:val="18"/>
        </w:rPr>
        <w:t xml:space="preserve"> for asynchronous messaging between microservices handling flight updates, maintenance alerts, and crew notifications, implementing batching strategies for throughput optimization and FAA Part 121 operational integrity.</w:t>
      </w:r>
    </w:p>
    <w:p>
      <w:pPr>
        <w:pStyle w:val="ListParagraph"/>
        <w:numPr>
          <w:ilvl w:val="0"/>
          <w:numId w:val="2"/>
        </w:numPr>
        <w:spacing w:after="40"/>
      </w:pPr>
      <w:r>
        <w:rPr>
          <w:rFonts w:ascii="Arial" w:cs="Arial" w:eastAsia="Arial" w:hAnsi="Arial"/>
          <w:b w:val="false"/>
          <w:bCs w:val="false"/>
          <w:sz w:val="18"/>
          <w:szCs w:val="18"/>
        </w:rPr>
        <w:t xml:space="preserve">Integrated </w:t>
      </w:r>
      <w:r>
        <w:rPr>
          <w:rFonts w:ascii="Arial" w:cs="Arial" w:eastAsia="Arial" w:hAnsi="Arial"/>
          <w:b/>
          <w:bCs/>
          <w:sz w:val="18"/>
          <w:szCs w:val="18"/>
        </w:rPr>
        <w:t xml:space="preserve">SonarQube with Airflow and AWS Glue</w:t>
      </w:r>
      <w:r>
        <w:rPr>
          <w:rFonts w:ascii="Arial" w:cs="Arial" w:eastAsia="Arial" w:hAnsi="Arial"/>
          <w:b w:val="false"/>
          <w:bCs w:val="false"/>
          <w:sz w:val="18"/>
          <w:szCs w:val="18"/>
        </w:rPr>
        <w:t xml:space="preserve">, ingesting static analysis metrics into AWS S3, mapping Java code severity to FAA DAL levels, and visualizing defect densities, technical debt, and maintainability indices via Power BI for aviation software compliance.</w:t>
      </w:r>
    </w:p>
    <w:p>
      <w:pPr>
        <w:spacing w:before="80" w:after="80"/>
      </w:pPr>
      <w:r>
        <w:rPr>
          <w:rFonts w:ascii="Arial" w:cs="Arial" w:eastAsia="Arial" w:hAnsi="Arial"/>
          <w:b/>
          <w:bCs/>
          <w:sz w:val="18"/>
          <w:szCs w:val="18"/>
        </w:rPr>
        <w:t xml:space="preserve">Environment: </w:t>
      </w:r>
      <w:r>
        <w:rPr>
          <w:rFonts w:ascii="Arial" w:cs="Arial" w:eastAsia="Arial" w:hAnsi="Arial"/>
          <w:i/>
          <w:iCs/>
          <w:sz w:val="18"/>
          <w:szCs w:val="18"/>
        </w:rPr>
        <w:t xml:space="preserve">Java 8/11, Spring Boot, Spring MVC, Hibernate, AWS CDK, Python, ERWIN, AWS EC2, EventBridge, GitHub, SonarQube, PMD, AWS Lambda, Prometheus, AWS EKS, Dagster, Airflow, AWS WAF, AWS S3, ECS, Glue, Jenkins, AWS RDS, E/R Studio, Grafana, Power BI, Git, AWS SQS, Collibra, AWS SNS, Jira, Docker</w:t>
      </w:r>
    </w:p>
    <w:p>
      <w:pPr>
        <w:spacing w:before="160" w:after="40"/>
      </w:pPr>
      <w:r>
        <w:rPr>
          <w:rFonts w:ascii="Arial" w:cs="Arial" w:eastAsia="Arial" w:hAnsi="Arial"/>
          <w:b/>
          <w:bCs/>
          <w:sz w:val="22"/>
          <w:szCs w:val="22"/>
        </w:rPr>
        <w:t xml:space="preserve">Cisco: </w:t>
      </w:r>
      <w:r>
        <w:rPr>
          <w:rFonts w:ascii="Arial" w:cs="Arial" w:eastAsia="Arial" w:hAnsi="Arial"/>
          <w:b/>
          <w:bCs/>
          <w:sz w:val="20"/>
          <w:szCs w:val="20"/>
        </w:rPr>
        <w:t xml:space="preserve">February 2016 – November 2017 (Location: San Jose, CA)</w:t>
      </w:r>
    </w:p>
    <w:p>
      <w:pPr>
        <w:spacing w:after="40"/>
      </w:pPr>
      <w:r>
        <w:rPr>
          <w:rFonts w:ascii="Arial" w:cs="Arial" w:eastAsia="Arial" w:hAnsi="Arial"/>
          <w:b/>
          <w:bCs/>
          <w:sz w:val="20"/>
          <w:szCs w:val="20"/>
        </w:rPr>
        <w:t xml:space="preserve">Role: Java Developer / Migration Specialist</w:t>
      </w:r>
    </w:p>
    <w:p>
      <w:pPr>
        <w:spacing w:after="40"/>
      </w:pPr>
      <w:r>
        <w:rPr>
          <w:rFonts w:ascii="Arial" w:cs="Arial" w:eastAsia="Arial" w:hAnsi="Arial"/>
          <w:b/>
          <w:bCs/>
          <w:sz w:val="20"/>
          <w:szCs w:val="20"/>
        </w:rPr>
        <w:t xml:space="preserve">Responsibilities:</w:t>
      </w:r>
    </w:p>
    <w:p>
      <w:pPr>
        <w:pStyle w:val="ListParagraph"/>
        <w:numPr>
          <w:ilvl w:val="0"/>
          <w:numId w:val="2"/>
        </w:numPr>
        <w:spacing w:after="40"/>
      </w:pPr>
      <w:r>
        <w:rPr>
          <w:rFonts w:ascii="Arial" w:cs="Arial" w:eastAsia="Arial" w:hAnsi="Arial"/>
          <w:b w:val="false"/>
          <w:bCs w:val="false"/>
          <w:sz w:val="18"/>
          <w:szCs w:val="18"/>
        </w:rPr>
        <w:t xml:space="preserve">Built a Network Data Integration platform using </w:t>
      </w:r>
      <w:r>
        <w:rPr>
          <w:rFonts w:ascii="Arial" w:cs="Arial" w:eastAsia="Arial" w:hAnsi="Arial"/>
          <w:b/>
          <w:bCs/>
          <w:sz w:val="18"/>
          <w:szCs w:val="18"/>
        </w:rPr>
        <w:t xml:space="preserve">Java and Azure Cloud</w:t>
      </w:r>
      <w:r>
        <w:rPr>
          <w:rFonts w:ascii="Arial" w:cs="Arial" w:eastAsia="Arial" w:hAnsi="Arial"/>
          <w:b w:val="false"/>
          <w:bCs w:val="false"/>
          <w:sz w:val="18"/>
          <w:szCs w:val="18"/>
        </w:rPr>
        <w:t xml:space="preserve">, improving enterprise data integration efficiency and enabling seamless data flow across global networking systems by consolidating monitoring telemetry from thousands of devices in international data centers.</w:t>
      </w:r>
    </w:p>
    <w:p>
      <w:pPr>
        <w:pStyle w:val="ListParagraph"/>
        <w:numPr>
          <w:ilvl w:val="0"/>
          <w:numId w:val="2"/>
        </w:numPr>
        <w:spacing w:after="40"/>
      </w:pPr>
      <w:r>
        <w:rPr>
          <w:rFonts w:ascii="Arial" w:cs="Arial" w:eastAsia="Arial" w:hAnsi="Arial"/>
          <w:b w:val="false"/>
          <w:bCs w:val="false"/>
          <w:sz w:val="18"/>
          <w:szCs w:val="18"/>
        </w:rPr>
        <w:t xml:space="preserve">Developed scalable </w:t>
      </w:r>
      <w:r>
        <w:rPr>
          <w:rFonts w:ascii="Arial" w:cs="Arial" w:eastAsia="Arial" w:hAnsi="Arial"/>
          <w:b/>
          <w:bCs/>
          <w:sz w:val="18"/>
          <w:szCs w:val="18"/>
        </w:rPr>
        <w:t xml:space="preserve">Java-based data ingestion pipelines</w:t>
      </w:r>
      <w:r>
        <w:rPr>
          <w:rFonts w:ascii="Arial" w:cs="Arial" w:eastAsia="Arial" w:hAnsi="Arial"/>
          <w:b w:val="false"/>
          <w:bCs w:val="false"/>
          <w:sz w:val="18"/>
          <w:szCs w:val="18"/>
        </w:rPr>
        <w:t xml:space="preserve"> integrating Talend ETL and Azure Data Factory, efficiently processing large volumes of network monitoring and security appliance data while ensuring reliable ingestion, transformation, and availability for downstream analytics.</w:t>
      </w:r>
    </w:p>
    <w:p>
      <w:pPr>
        <w:pStyle w:val="ListParagraph"/>
        <w:numPr>
          <w:ilvl w:val="0"/>
          <w:numId w:val="2"/>
        </w:numPr>
        <w:spacing w:after="40"/>
      </w:pPr>
      <w:r>
        <w:rPr>
          <w:rFonts w:ascii="Arial" w:cs="Arial" w:eastAsia="Arial" w:hAnsi="Arial"/>
          <w:b w:val="false"/>
          <w:bCs w:val="false"/>
          <w:sz w:val="18"/>
          <w:szCs w:val="18"/>
        </w:rPr>
        <w:t xml:space="preserve">Executed data migration initiatives transferring configuration data from legacy network management systems to modern SDN platforms using </w:t>
      </w:r>
      <w:r>
        <w:rPr>
          <w:rFonts w:ascii="Arial" w:cs="Arial" w:eastAsia="Arial" w:hAnsi="Arial"/>
          <w:b/>
          <w:bCs/>
          <w:sz w:val="18"/>
          <w:szCs w:val="18"/>
        </w:rPr>
        <w:t xml:space="preserve">Java Spring Batch</w:t>
      </w:r>
      <w:r>
        <w:rPr>
          <w:rFonts w:ascii="Arial" w:cs="Arial" w:eastAsia="Arial" w:hAnsi="Arial"/>
          <w:b w:val="false"/>
          <w:bCs w:val="false"/>
          <w:sz w:val="18"/>
          <w:szCs w:val="18"/>
        </w:rPr>
        <w:t xml:space="preserve">, maintaining configuration accuracy and uninterrupted network services throughout the transition.</w:t>
      </w:r>
    </w:p>
    <w:p>
      <w:pPr>
        <w:pStyle w:val="ListParagraph"/>
        <w:numPr>
          <w:ilvl w:val="0"/>
          <w:numId w:val="2"/>
        </w:numPr>
        <w:spacing w:after="40"/>
      </w:pPr>
      <w:r>
        <w:rPr>
          <w:rFonts w:ascii="Arial" w:cs="Arial" w:eastAsia="Arial" w:hAnsi="Arial"/>
          <w:b w:val="false"/>
          <w:bCs w:val="false"/>
          <w:sz w:val="18"/>
          <w:szCs w:val="18"/>
        </w:rPr>
        <w:t xml:space="preserve">Built orchestration workflows using </w:t>
      </w:r>
      <w:r>
        <w:rPr>
          <w:rFonts w:ascii="Arial" w:cs="Arial" w:eastAsia="Arial" w:hAnsi="Arial"/>
          <w:b/>
          <w:bCs/>
          <w:sz w:val="18"/>
          <w:szCs w:val="18"/>
        </w:rPr>
        <w:t xml:space="preserve">Apache Airflow and Java microservices</w:t>
      </w:r>
      <w:r>
        <w:rPr>
          <w:rFonts w:ascii="Arial" w:cs="Arial" w:eastAsia="Arial" w:hAnsi="Arial"/>
          <w:b w:val="false"/>
          <w:bCs w:val="false"/>
          <w:sz w:val="18"/>
          <w:szCs w:val="18"/>
        </w:rPr>
        <w:t xml:space="preserve">, coordinating ETL processes across distributed network monitoring systems in multiple global regions while aligning execution with regional compliance and time zone requirements.</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Azure SQL Database with Java Hibernate ORM</w:t>
      </w:r>
      <w:r>
        <w:rPr>
          <w:rFonts w:ascii="Arial" w:cs="Arial" w:eastAsia="Arial" w:hAnsi="Arial"/>
          <w:b w:val="false"/>
          <w:bCs w:val="false"/>
          <w:sz w:val="18"/>
          <w:szCs w:val="18"/>
        </w:rPr>
        <w:t xml:space="preserve"> to store structured network performance metrics, optimizing data models and query execution to support rapid access to critical network health indicators for operations and engineering teams.</w:t>
      </w:r>
    </w:p>
    <w:p>
      <w:pPr>
        <w:pStyle w:val="ListParagraph"/>
        <w:numPr>
          <w:ilvl w:val="0"/>
          <w:numId w:val="2"/>
        </w:numPr>
        <w:spacing w:after="40"/>
      </w:pPr>
      <w:r>
        <w:rPr>
          <w:rFonts w:ascii="Arial" w:cs="Arial" w:eastAsia="Arial" w:hAnsi="Arial"/>
          <w:b w:val="false"/>
          <w:bCs w:val="false"/>
          <w:sz w:val="18"/>
          <w:szCs w:val="18"/>
        </w:rPr>
        <w:t xml:space="preserve">Developed predictive capacity forecasting models using </w:t>
      </w:r>
      <w:r>
        <w:rPr>
          <w:rFonts w:ascii="Arial" w:cs="Arial" w:eastAsia="Arial" w:hAnsi="Arial"/>
          <w:b/>
          <w:bCs/>
          <w:sz w:val="18"/>
          <w:szCs w:val="18"/>
        </w:rPr>
        <w:t xml:space="preserve">Azure Databricks and Java ML integrations</w:t>
      </w:r>
      <w:r>
        <w:rPr>
          <w:rFonts w:ascii="Arial" w:cs="Arial" w:eastAsia="Arial" w:hAnsi="Arial"/>
          <w:b w:val="false"/>
          <w:bCs w:val="false"/>
          <w:sz w:val="18"/>
          <w:szCs w:val="18"/>
        </w:rPr>
        <w:t xml:space="preserve">, analyzing historical traffic trends to improve bandwidth planning accuracy and support proactive infrastructure investment decisions for global network growth.</w:t>
      </w:r>
    </w:p>
    <w:p>
      <w:pPr>
        <w:pStyle w:val="ListParagraph"/>
        <w:numPr>
          <w:ilvl w:val="0"/>
          <w:numId w:val="2"/>
        </w:numPr>
        <w:spacing w:after="40"/>
      </w:pPr>
      <w:r>
        <w:rPr>
          <w:rFonts w:ascii="Arial" w:cs="Arial" w:eastAsia="Arial" w:hAnsi="Arial"/>
          <w:b w:val="false"/>
          <w:bCs w:val="false"/>
          <w:sz w:val="18"/>
          <w:szCs w:val="18"/>
        </w:rPr>
        <w:t xml:space="preserve">Built custom </w:t>
      </w:r>
      <w:r>
        <w:rPr>
          <w:rFonts w:ascii="Arial" w:cs="Arial" w:eastAsia="Arial" w:hAnsi="Arial"/>
          <w:b/>
          <w:bCs/>
          <w:sz w:val="18"/>
          <w:szCs w:val="18"/>
        </w:rPr>
        <w:t xml:space="preserve">Java REST integration APIs</w:t>
      </w:r>
      <w:r>
        <w:rPr>
          <w:rFonts w:ascii="Arial" w:cs="Arial" w:eastAsia="Arial" w:hAnsi="Arial"/>
          <w:b w:val="false"/>
          <w:bCs w:val="false"/>
          <w:sz w:val="18"/>
          <w:szCs w:val="18"/>
        </w:rPr>
        <w:t xml:space="preserve"> enabling connectivity between network management platforms and IT Service Management systems, supporting automated incident creation, updates, and resolution workflows across operational teams.</w:t>
      </w:r>
    </w:p>
    <w:p>
      <w:pPr>
        <w:pStyle w:val="ListParagraph"/>
        <w:numPr>
          <w:ilvl w:val="0"/>
          <w:numId w:val="2"/>
        </w:numPr>
        <w:spacing w:after="40"/>
      </w:pPr>
      <w:r>
        <w:rPr>
          <w:rFonts w:ascii="Arial" w:cs="Arial" w:eastAsia="Arial" w:hAnsi="Arial"/>
          <w:b w:val="false"/>
          <w:bCs w:val="false"/>
          <w:sz w:val="18"/>
          <w:szCs w:val="18"/>
        </w:rPr>
        <w:t xml:space="preserve">Implemented data security and privacy controls using </w:t>
      </w:r>
      <w:r>
        <w:rPr>
          <w:rFonts w:ascii="Arial" w:cs="Arial" w:eastAsia="Arial" w:hAnsi="Arial"/>
          <w:b/>
          <w:bCs/>
          <w:sz w:val="18"/>
          <w:szCs w:val="18"/>
        </w:rPr>
        <w:t xml:space="preserve">Java Security frameworks</w:t>
      </w:r>
      <w:r>
        <w:rPr>
          <w:rFonts w:ascii="Arial" w:cs="Arial" w:eastAsia="Arial" w:hAnsi="Arial"/>
          <w:b w:val="false"/>
          <w:bCs w:val="false"/>
          <w:sz w:val="18"/>
          <w:szCs w:val="18"/>
        </w:rPr>
        <w:t xml:space="preserve"> aligned with international regulations, applying encryption, role-based access controls, and data anonymization techniques while handling sensitive network configuration and traffic analysis datasets.</w:t>
      </w:r>
    </w:p>
    <w:p>
      <w:pPr>
        <w:spacing w:before="80" w:after="80"/>
      </w:pPr>
      <w:r>
        <w:rPr>
          <w:rFonts w:ascii="Arial" w:cs="Arial" w:eastAsia="Arial" w:hAnsi="Arial"/>
          <w:b/>
          <w:bCs/>
          <w:sz w:val="18"/>
          <w:szCs w:val="18"/>
        </w:rPr>
        <w:t xml:space="preserve">Environment: </w:t>
      </w:r>
      <w:r>
        <w:rPr>
          <w:rFonts w:ascii="Arial" w:cs="Arial" w:eastAsia="Arial" w:hAnsi="Arial"/>
          <w:i/>
          <w:iCs/>
          <w:sz w:val="18"/>
          <w:szCs w:val="18"/>
        </w:rPr>
        <w:t xml:space="preserve">Java 8, Spring Boot, Spring Batch, Spring MVC, Hibernate, Azure Cloud, Talend ETL, Azure Data Factory, Apache Airflow, Azure SQL Database, Azure Data Lake Storage, Azure Databricks, Python, Streaming Analytics, SDN Platforms, Maven, Git</w:t>
      </w:r>
    </w:p>
    <w:p>
      <w:pPr>
        <w:spacing w:before="160" w:after="40"/>
      </w:pPr>
      <w:r>
        <w:rPr>
          <w:rFonts w:ascii="Arial" w:cs="Arial" w:eastAsia="Arial" w:hAnsi="Arial"/>
          <w:b/>
          <w:bCs/>
          <w:sz w:val="22"/>
          <w:szCs w:val="22"/>
        </w:rPr>
        <w:t xml:space="preserve">Flipkart: </w:t>
      </w:r>
      <w:r>
        <w:rPr>
          <w:rFonts w:ascii="Arial" w:cs="Arial" w:eastAsia="Arial" w:hAnsi="Arial"/>
          <w:b/>
          <w:bCs/>
          <w:sz w:val="20"/>
          <w:szCs w:val="20"/>
        </w:rPr>
        <w:t xml:space="preserve">August 2014 – December 2015 (Location: Bangalore, India)</w:t>
      </w:r>
    </w:p>
    <w:p>
      <w:pPr>
        <w:spacing w:after="40"/>
      </w:pPr>
      <w:r>
        <w:rPr>
          <w:rFonts w:ascii="Arial" w:cs="Arial" w:eastAsia="Arial" w:hAnsi="Arial"/>
          <w:b/>
          <w:bCs/>
          <w:sz w:val="20"/>
          <w:szCs w:val="20"/>
        </w:rPr>
        <w:t xml:space="preserve">Role: Java / ETL Developer</w:t>
      </w:r>
    </w:p>
    <w:p>
      <w:pPr>
        <w:spacing w:after="40"/>
      </w:pPr>
      <w:r>
        <w:rPr>
          <w:rFonts w:ascii="Arial" w:cs="Arial" w:eastAsia="Arial" w:hAnsi="Arial"/>
          <w:b/>
          <w:bCs/>
          <w:sz w:val="20"/>
          <w:szCs w:val="20"/>
        </w:rPr>
        <w:t xml:space="preserve">Responsibilities:</w:t>
      </w:r>
    </w:p>
    <w:p>
      <w:pPr>
        <w:pStyle w:val="ListParagraph"/>
        <w:numPr>
          <w:ilvl w:val="0"/>
          <w:numId w:val="2"/>
        </w:numPr>
        <w:spacing w:after="40"/>
      </w:pPr>
      <w:r>
        <w:rPr>
          <w:rFonts w:ascii="Arial" w:cs="Arial" w:eastAsia="Arial" w:hAnsi="Arial"/>
          <w:b w:val="false"/>
          <w:bCs w:val="false"/>
          <w:sz w:val="18"/>
          <w:szCs w:val="18"/>
        </w:rPr>
        <w:t xml:space="preserve">Built a scalable </w:t>
      </w:r>
      <w:r>
        <w:rPr>
          <w:rFonts w:ascii="Arial" w:cs="Arial" w:eastAsia="Arial" w:hAnsi="Arial"/>
          <w:b/>
          <w:bCs/>
          <w:sz w:val="18"/>
          <w:szCs w:val="18"/>
        </w:rPr>
        <w:t xml:space="preserve">Java-based ETL pipeline</w:t>
      </w:r>
      <w:r>
        <w:rPr>
          <w:rFonts w:ascii="Arial" w:cs="Arial" w:eastAsia="Arial" w:hAnsi="Arial"/>
          <w:b w:val="false"/>
          <w:bCs w:val="false"/>
          <w:sz w:val="18"/>
          <w:szCs w:val="18"/>
        </w:rPr>
        <w:t xml:space="preserve"> integrating AWS Services, Informatica, and Talend, connecting data from e-commerce platforms, inventory systems, and customer databases to create a unified data flow supporting high-volume daily transaction processing.</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Java Spring Boot backend services</w:t>
      </w:r>
      <w:r>
        <w:rPr>
          <w:rFonts w:ascii="Arial" w:cs="Arial" w:eastAsia="Arial" w:hAnsi="Arial"/>
          <w:b w:val="false"/>
          <w:bCs w:val="false"/>
          <w:sz w:val="18"/>
          <w:szCs w:val="18"/>
        </w:rPr>
        <w:t xml:space="preserve"> consuming Amazon S3 for secure storage of raw, staging, and transformed product catalog datasets, enabling reliable ingestion workflows for large SKU volumes with versioning and lifecycle policies.</w:t>
      </w:r>
    </w:p>
    <w:p>
      <w:pPr>
        <w:pStyle w:val="ListParagraph"/>
        <w:numPr>
          <w:ilvl w:val="0"/>
          <w:numId w:val="2"/>
        </w:numPr>
        <w:spacing w:after="40"/>
      </w:pPr>
      <w:r>
        <w:rPr>
          <w:rFonts w:ascii="Arial" w:cs="Arial" w:eastAsia="Arial" w:hAnsi="Arial"/>
          <w:b w:val="false"/>
          <w:bCs w:val="false"/>
          <w:sz w:val="18"/>
          <w:szCs w:val="18"/>
        </w:rPr>
        <w:t xml:space="preserve">Utilized </w:t>
      </w:r>
      <w:r>
        <w:rPr>
          <w:rFonts w:ascii="Arial" w:cs="Arial" w:eastAsia="Arial" w:hAnsi="Arial"/>
          <w:b/>
          <w:bCs/>
          <w:sz w:val="18"/>
          <w:szCs w:val="18"/>
        </w:rPr>
        <w:t xml:space="preserve">Informatica PowerCenter and Java JDBC</w:t>
      </w:r>
      <w:r>
        <w:rPr>
          <w:rFonts w:ascii="Arial" w:cs="Arial" w:eastAsia="Arial" w:hAnsi="Arial"/>
          <w:b w:val="false"/>
          <w:bCs w:val="false"/>
          <w:sz w:val="18"/>
          <w:szCs w:val="18"/>
        </w:rPr>
        <w:t xml:space="preserve"> to extract data from MySQL, PostgreSQL, and MongoDB sources containing customer profiles and purchase history, ensuring accurate extraction and consistent high-volume processing.</w:t>
      </w:r>
    </w:p>
    <w:p>
      <w:pPr>
        <w:pStyle w:val="ListParagraph"/>
        <w:numPr>
          <w:ilvl w:val="0"/>
          <w:numId w:val="2"/>
        </w:numPr>
        <w:spacing w:after="40"/>
      </w:pPr>
      <w:r>
        <w:rPr>
          <w:rFonts w:ascii="Arial" w:cs="Arial" w:eastAsia="Arial" w:hAnsi="Arial"/>
          <w:b w:val="false"/>
          <w:bCs w:val="false"/>
          <w:sz w:val="18"/>
          <w:szCs w:val="18"/>
        </w:rPr>
        <w:t xml:space="preserve">Designed </w:t>
      </w:r>
      <w:r>
        <w:rPr>
          <w:rFonts w:ascii="Arial" w:cs="Arial" w:eastAsia="Arial" w:hAnsi="Arial"/>
          <w:b/>
          <w:bCs/>
          <w:sz w:val="18"/>
          <w:szCs w:val="18"/>
        </w:rPr>
        <w:t xml:space="preserve">AWS Glue jobs with Java-based Spark scripts</w:t>
      </w:r>
      <w:r>
        <w:rPr>
          <w:rFonts w:ascii="Arial" w:cs="Arial" w:eastAsia="Arial" w:hAnsi="Arial"/>
          <w:b w:val="false"/>
          <w:bCs w:val="false"/>
          <w:sz w:val="18"/>
          <w:szCs w:val="18"/>
        </w:rPr>
        <w:t xml:space="preserve"> to catalog, transform, and load curated sales and inventory data into Amazon Redshift, optimizing storage layouts for efficient analytical queries for sales performance insights.</w:t>
      </w:r>
    </w:p>
    <w:p>
      <w:pPr>
        <w:pStyle w:val="ListParagraph"/>
        <w:numPr>
          <w:ilvl w:val="0"/>
          <w:numId w:val="2"/>
        </w:numPr>
        <w:spacing w:after="40"/>
      </w:pPr>
      <w:r>
        <w:rPr>
          <w:rFonts w:ascii="Arial" w:cs="Arial" w:eastAsia="Arial" w:hAnsi="Arial"/>
          <w:b w:val="false"/>
          <w:bCs w:val="false"/>
          <w:sz w:val="18"/>
          <w:szCs w:val="18"/>
        </w:rPr>
        <w:t xml:space="preserve">Automated ETL job scheduling using </w:t>
      </w:r>
      <w:r>
        <w:rPr>
          <w:rFonts w:ascii="Arial" w:cs="Arial" w:eastAsia="Arial" w:hAnsi="Arial"/>
          <w:b/>
          <w:bCs/>
          <w:sz w:val="18"/>
          <w:szCs w:val="18"/>
        </w:rPr>
        <w:t xml:space="preserve">AWS Lambda and Amazon CloudWatch Events</w:t>
      </w:r>
      <w:r>
        <w:rPr>
          <w:rFonts w:ascii="Arial" w:cs="Arial" w:eastAsia="Arial" w:hAnsi="Arial"/>
          <w:b w:val="false"/>
          <w:bCs w:val="false"/>
          <w:sz w:val="18"/>
          <w:szCs w:val="18"/>
        </w:rPr>
        <w:t xml:space="preserve">, improving reliability of time-sensitive processes such as daily sales reporting and inventory refreshes through managed Java execution and dependency handling.</w:t>
      </w:r>
    </w:p>
    <w:p>
      <w:pPr>
        <w:pStyle w:val="ListParagraph"/>
        <w:numPr>
          <w:ilvl w:val="0"/>
          <w:numId w:val="2"/>
        </w:numPr>
        <w:spacing w:after="40"/>
      </w:pPr>
      <w:r>
        <w:rPr>
          <w:rFonts w:ascii="Arial" w:cs="Arial" w:eastAsia="Arial" w:hAnsi="Arial"/>
          <w:b w:val="false"/>
          <w:bCs w:val="false"/>
          <w:sz w:val="18"/>
          <w:szCs w:val="18"/>
        </w:rPr>
        <w:t xml:space="preserve">Connected </w:t>
      </w:r>
      <w:r>
        <w:rPr>
          <w:rFonts w:ascii="Arial" w:cs="Arial" w:eastAsia="Arial" w:hAnsi="Arial"/>
          <w:b/>
          <w:bCs/>
          <w:sz w:val="18"/>
          <w:szCs w:val="18"/>
        </w:rPr>
        <w:t xml:space="preserve">Tableau to Amazon Redshift</w:t>
      </w:r>
      <w:r>
        <w:rPr>
          <w:rFonts w:ascii="Arial" w:cs="Arial" w:eastAsia="Arial" w:hAnsi="Arial"/>
          <w:b w:val="false"/>
          <w:bCs w:val="false"/>
          <w:sz w:val="18"/>
          <w:szCs w:val="18"/>
        </w:rPr>
        <w:t xml:space="preserve"> via Java JDBC connectors to deliver interactive dashboards for real-time analysis of sales trends, inventory positions, and customer behavior, enabling data-driven merchandise decisions.</w:t>
      </w:r>
    </w:p>
    <w:p>
      <w:pPr>
        <w:spacing w:before="80" w:after="80"/>
      </w:pPr>
      <w:r>
        <w:rPr>
          <w:rFonts w:ascii="Arial" w:cs="Arial" w:eastAsia="Arial" w:hAnsi="Arial"/>
          <w:b/>
          <w:bCs/>
          <w:sz w:val="18"/>
          <w:szCs w:val="18"/>
        </w:rPr>
        <w:t xml:space="preserve">Environment: </w:t>
      </w:r>
      <w:r>
        <w:rPr>
          <w:rFonts w:ascii="Arial" w:cs="Arial" w:eastAsia="Arial" w:hAnsi="Arial"/>
          <w:i/>
          <w:iCs/>
          <w:sz w:val="18"/>
          <w:szCs w:val="18"/>
        </w:rPr>
        <w:t xml:space="preserve">Java 7/8, Spring Boot, Spring MVC, JDBC, Hibernate, Maven, AWS (S3, Glue, Lambda, CloudWatch, Redshift), Informatica PowerCenter, Talend, Talend Open Studio, MySQL, PostgreSQL, MongoDB, Tableau</w:t>
      </w:r>
    </w:p>
    <w:p>
      <w:pPr>
        <w:pBdr>
          <w:bottom w:val="single" w:color="1F4E79" w:sz="6" w:space="1"/>
        </w:pBdr>
        <w:spacing w:before="160" w:after="60"/>
      </w:pPr>
      <w:r>
        <w:rPr>
          <w:rFonts w:ascii="Arial" w:cs="Arial" w:eastAsia="Arial" w:hAnsi="Arial"/>
          <w:b/>
          <w:bCs/>
          <w:sz w:val="22"/>
          <w:szCs w:val="22"/>
          <w:u w:val="single"/>
        </w:rPr>
        <w:t xml:space="preserve">EDUCATION</w:t>
      </w:r>
    </w:p>
    <w:p>
      <w:pPr>
        <w:spacing w:after="80"/>
      </w:pPr>
      <w:r>
        <w:rPr>
          <w:rFonts w:ascii="Arial" w:cs="Arial" w:eastAsia="Arial" w:hAnsi="Arial"/>
          <w:b/>
          <w:bCs/>
          <w:sz w:val="20"/>
          <w:szCs w:val="20"/>
        </w:rPr>
        <w:t xml:space="preserve">Bachelor of Technology in Computer Science &amp; Engineering</w:t>
      </w:r>
      <w:r>
        <w:rPr>
          <w:rFonts w:ascii="Arial" w:cs="Arial" w:eastAsia="Arial" w:hAnsi="Arial"/>
          <w:sz w:val="20"/>
          <w:szCs w:val="20"/>
        </w:rPr>
        <w:t xml:space="preserve"> – Koneru Lakshmaiah University, 2010–2014</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2026-02-23T10:24:09.790Z</dcterms:created>
  <dcterms:modified xsi:type="dcterms:W3CDTF">2026-02-23T10:24:09.791Z</dcterms:modified>
</cp:coreProperties>
</file>

<file path=docProps/custom.xml><?xml version="1.0" encoding="utf-8"?>
<Properties xmlns="http://schemas.openxmlformats.org/officeDocument/2006/custom-properties" xmlns:vt="http://schemas.openxmlformats.org/officeDocument/2006/docPropsVTypes"/>
</file>