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7600" w14:textId="77777777" w:rsidR="00674334" w:rsidRPr="00140BB4" w:rsidRDefault="00674334" w:rsidP="006743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0BB4">
        <w:rPr>
          <w:rFonts w:ascii="Times New Roman" w:hAnsi="Times New Roman" w:cs="Times New Roman"/>
          <w:b/>
          <w:bCs/>
          <w:sz w:val="28"/>
          <w:szCs w:val="28"/>
        </w:rPr>
        <w:t>LAPORAN STUDY EKSKURSI</w:t>
      </w:r>
    </w:p>
    <w:p w14:paraId="3232B3A4" w14:textId="6D42E222" w:rsidR="00674334" w:rsidRPr="002015B7" w:rsidRDefault="00674334" w:rsidP="002015B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0BB4">
        <w:rPr>
          <w:rFonts w:ascii="Times New Roman" w:hAnsi="Times New Roman" w:cs="Times New Roman"/>
          <w:b/>
          <w:bCs/>
          <w:sz w:val="28"/>
          <w:szCs w:val="28"/>
        </w:rPr>
        <w:t>KELOMPOK X</w:t>
      </w:r>
    </w:p>
    <w:p w14:paraId="5E226A3A" w14:textId="77777777" w:rsidR="00674334" w:rsidRPr="00140BB4" w:rsidRDefault="00674334" w:rsidP="0067433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9522722" w14:textId="20F84A65" w:rsidR="00674334" w:rsidRPr="00140BB4" w:rsidRDefault="002015B7" w:rsidP="0067433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1F2A8D8" wp14:editId="01E0F830">
            <wp:extent cx="2720340" cy="2921171"/>
            <wp:effectExtent l="0" t="0" r="0" b="0"/>
            <wp:docPr id="4" name="Picture 4" descr="UST | Universitas Sarjanawiyata Tamansis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ST | Universitas Sarjanawiyata Tamansisw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552" cy="293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42B0E" w14:textId="77777777" w:rsidR="00674334" w:rsidRPr="00140BB4" w:rsidRDefault="00674334" w:rsidP="0067433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13E2B1F" w14:textId="77777777" w:rsidR="00674334" w:rsidRPr="00140BB4" w:rsidRDefault="00674334" w:rsidP="002015B7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19090B12" w14:textId="675FDD8E" w:rsidR="00674334" w:rsidRDefault="002015B7" w:rsidP="006743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Penyusun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C377D6" w14:textId="0A741D51" w:rsidR="002015B7" w:rsidRDefault="002015B7" w:rsidP="006743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Anjasmara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Tanjung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Shakti (2022018015)</w:t>
      </w:r>
    </w:p>
    <w:p w14:paraId="239553D7" w14:textId="252128EF" w:rsidR="002015B7" w:rsidRDefault="002015B7" w:rsidP="006743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Arnindita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nanda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Saputri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(2022018026)</w:t>
      </w:r>
    </w:p>
    <w:p w14:paraId="042C1406" w14:textId="0D9AAC30" w:rsidR="002015B7" w:rsidRDefault="002015B7" w:rsidP="006743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Fridolinus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Jeri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kasman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(2023018008)</w:t>
      </w:r>
    </w:p>
    <w:p w14:paraId="01CC5959" w14:textId="1CC48D98" w:rsidR="002015B7" w:rsidRDefault="002015B7" w:rsidP="006743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Fiody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Iman Prabowo (2023018022)</w:t>
      </w:r>
    </w:p>
    <w:p w14:paraId="3B78CE12" w14:textId="0EA6DC3F" w:rsidR="002015B7" w:rsidRDefault="002015B7" w:rsidP="006743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Verdi Nugroho (2023018034)</w:t>
      </w:r>
    </w:p>
    <w:p w14:paraId="325C17DB" w14:textId="24FBAD41" w:rsidR="002015B7" w:rsidRDefault="002015B7" w:rsidP="006743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Dimas Aditya (2023018049)</w:t>
      </w:r>
    </w:p>
    <w:p w14:paraId="4F0D81FF" w14:textId="70335837" w:rsidR="00674334" w:rsidRPr="002015B7" w:rsidRDefault="002015B7" w:rsidP="002015B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Karolus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Alfason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Ndori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(2023018069)</w:t>
      </w:r>
    </w:p>
    <w:p w14:paraId="2B690C35" w14:textId="3F85CF13" w:rsidR="001D197D" w:rsidRPr="00140BB4" w:rsidRDefault="001D197D" w:rsidP="001D197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0BB4">
        <w:rPr>
          <w:rFonts w:ascii="Times New Roman" w:hAnsi="Times New Roman" w:cs="Times New Roman"/>
          <w:b/>
          <w:bCs/>
          <w:sz w:val="28"/>
          <w:szCs w:val="28"/>
        </w:rPr>
        <w:lastRenderedPageBreak/>
        <w:t>KATA PENGANTAR</w:t>
      </w:r>
    </w:p>
    <w:p w14:paraId="5C629BC4" w14:textId="4DFEA02B" w:rsidR="001D197D" w:rsidRPr="00140BB4" w:rsidRDefault="001D197D" w:rsidP="006743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17082" w14:textId="77777777" w:rsidR="001D197D" w:rsidRPr="00140BB4" w:rsidRDefault="001D197D" w:rsidP="001D197D">
      <w:pPr>
        <w:pStyle w:val="NormalWeb"/>
        <w:jc w:val="both"/>
      </w:pPr>
      <w:proofErr w:type="spellStart"/>
      <w:r w:rsidRPr="00140BB4">
        <w:t>Puji</w:t>
      </w:r>
      <w:proofErr w:type="spellEnd"/>
      <w:r w:rsidRPr="00140BB4">
        <w:t xml:space="preserve"> </w:t>
      </w:r>
      <w:proofErr w:type="spellStart"/>
      <w:r w:rsidRPr="00140BB4">
        <w:t>syukur</w:t>
      </w:r>
      <w:proofErr w:type="spellEnd"/>
      <w:r w:rsidRPr="00140BB4">
        <w:t xml:space="preserve"> kami </w:t>
      </w:r>
      <w:proofErr w:type="spellStart"/>
      <w:r w:rsidRPr="00140BB4">
        <w:t>panjatkan</w:t>
      </w:r>
      <w:proofErr w:type="spellEnd"/>
      <w:r w:rsidRPr="00140BB4">
        <w:t xml:space="preserve"> </w:t>
      </w:r>
      <w:proofErr w:type="spellStart"/>
      <w:r w:rsidRPr="00140BB4">
        <w:t>ke</w:t>
      </w:r>
      <w:proofErr w:type="spellEnd"/>
      <w:r w:rsidRPr="00140BB4">
        <w:t xml:space="preserve"> </w:t>
      </w:r>
      <w:proofErr w:type="spellStart"/>
      <w:r w:rsidRPr="00140BB4">
        <w:t>hadirat</w:t>
      </w:r>
      <w:proofErr w:type="spellEnd"/>
      <w:r w:rsidRPr="00140BB4">
        <w:t xml:space="preserve"> </w:t>
      </w:r>
      <w:proofErr w:type="spellStart"/>
      <w:r w:rsidRPr="00140BB4">
        <w:t>Tuhan</w:t>
      </w:r>
      <w:proofErr w:type="spellEnd"/>
      <w:r w:rsidRPr="00140BB4">
        <w:t xml:space="preserve"> Yang </w:t>
      </w:r>
      <w:proofErr w:type="spellStart"/>
      <w:r w:rsidRPr="00140BB4">
        <w:t>Maha</w:t>
      </w:r>
      <w:proofErr w:type="spellEnd"/>
      <w:r w:rsidRPr="00140BB4">
        <w:t xml:space="preserve"> </w:t>
      </w:r>
      <w:proofErr w:type="spellStart"/>
      <w:r w:rsidRPr="00140BB4">
        <w:t>Esa</w:t>
      </w:r>
      <w:proofErr w:type="spellEnd"/>
      <w:r w:rsidRPr="00140BB4">
        <w:t xml:space="preserve"> </w:t>
      </w:r>
      <w:proofErr w:type="spellStart"/>
      <w:r w:rsidRPr="00140BB4">
        <w:t>karena</w:t>
      </w:r>
      <w:proofErr w:type="spellEnd"/>
      <w:r w:rsidRPr="00140BB4">
        <w:t xml:space="preserve"> </w:t>
      </w:r>
      <w:proofErr w:type="spellStart"/>
      <w:r w:rsidRPr="00140BB4">
        <w:t>atas</w:t>
      </w:r>
      <w:proofErr w:type="spellEnd"/>
      <w:r w:rsidRPr="00140BB4">
        <w:t xml:space="preserve"> </w:t>
      </w:r>
      <w:proofErr w:type="spellStart"/>
      <w:r w:rsidRPr="00140BB4">
        <w:t>rahmat</w:t>
      </w:r>
      <w:proofErr w:type="spellEnd"/>
      <w:r w:rsidRPr="00140BB4">
        <w:t xml:space="preserve"> dan </w:t>
      </w:r>
      <w:proofErr w:type="spellStart"/>
      <w:r w:rsidRPr="00140BB4">
        <w:t>karunia</w:t>
      </w:r>
      <w:proofErr w:type="spellEnd"/>
      <w:r w:rsidRPr="00140BB4">
        <w:t xml:space="preserve">-Nya, </w:t>
      </w:r>
      <w:proofErr w:type="spellStart"/>
      <w:r w:rsidRPr="00140BB4">
        <w:t>laporan</w:t>
      </w:r>
      <w:proofErr w:type="spellEnd"/>
      <w:r w:rsidRPr="00140BB4">
        <w:t xml:space="preserve"> </w:t>
      </w:r>
      <w:proofErr w:type="spellStart"/>
      <w:r w:rsidRPr="00140BB4">
        <w:t>kegiatan</w:t>
      </w:r>
      <w:proofErr w:type="spellEnd"/>
      <w:r w:rsidRPr="00140BB4">
        <w:t xml:space="preserve"> </w:t>
      </w:r>
      <w:proofErr w:type="spellStart"/>
      <w:r w:rsidRPr="00140BB4">
        <w:t>studi</w:t>
      </w:r>
      <w:proofErr w:type="spellEnd"/>
      <w:r w:rsidRPr="00140BB4">
        <w:t xml:space="preserve"> </w:t>
      </w:r>
      <w:proofErr w:type="spellStart"/>
      <w:r w:rsidRPr="00140BB4">
        <w:t>ekskursi</w:t>
      </w:r>
      <w:proofErr w:type="spellEnd"/>
      <w:r w:rsidRPr="00140BB4">
        <w:t xml:space="preserve"> </w:t>
      </w:r>
      <w:proofErr w:type="spellStart"/>
      <w:r w:rsidRPr="00140BB4">
        <w:t>ke</w:t>
      </w:r>
      <w:proofErr w:type="spellEnd"/>
      <w:r w:rsidRPr="00140BB4">
        <w:t xml:space="preserve"> Bali </w:t>
      </w:r>
      <w:proofErr w:type="spellStart"/>
      <w:r w:rsidRPr="00140BB4">
        <w:t>ini</w:t>
      </w:r>
      <w:proofErr w:type="spellEnd"/>
      <w:r w:rsidRPr="00140BB4">
        <w:t xml:space="preserve"> </w:t>
      </w:r>
      <w:proofErr w:type="spellStart"/>
      <w:r w:rsidRPr="00140BB4">
        <w:t>dapat</w:t>
      </w:r>
      <w:proofErr w:type="spellEnd"/>
      <w:r w:rsidRPr="00140BB4">
        <w:t xml:space="preserve"> </w:t>
      </w:r>
      <w:proofErr w:type="spellStart"/>
      <w:r w:rsidRPr="00140BB4">
        <w:t>diselesaikan</w:t>
      </w:r>
      <w:proofErr w:type="spellEnd"/>
      <w:r w:rsidRPr="00140BB4">
        <w:t xml:space="preserve"> </w:t>
      </w:r>
      <w:proofErr w:type="spellStart"/>
      <w:r w:rsidRPr="00140BB4">
        <w:t>tepat</w:t>
      </w:r>
      <w:proofErr w:type="spellEnd"/>
      <w:r w:rsidRPr="00140BB4">
        <w:t xml:space="preserve"> </w:t>
      </w:r>
      <w:proofErr w:type="spellStart"/>
      <w:r w:rsidRPr="00140BB4">
        <w:t>waktu</w:t>
      </w:r>
      <w:proofErr w:type="spellEnd"/>
      <w:r w:rsidRPr="00140BB4">
        <w:t xml:space="preserve">. </w:t>
      </w:r>
      <w:proofErr w:type="spellStart"/>
      <w:r w:rsidRPr="00140BB4">
        <w:t>Laporan</w:t>
      </w:r>
      <w:proofErr w:type="spellEnd"/>
      <w:r w:rsidRPr="00140BB4">
        <w:t xml:space="preserve"> </w:t>
      </w:r>
      <w:proofErr w:type="spellStart"/>
      <w:r w:rsidRPr="00140BB4">
        <w:t>ini</w:t>
      </w:r>
      <w:proofErr w:type="spellEnd"/>
      <w:r w:rsidRPr="00140BB4">
        <w:t xml:space="preserve"> </w:t>
      </w:r>
      <w:proofErr w:type="spellStart"/>
      <w:r w:rsidRPr="00140BB4">
        <w:t>disusun</w:t>
      </w:r>
      <w:proofErr w:type="spellEnd"/>
      <w:r w:rsidRPr="00140BB4">
        <w:t xml:space="preserve"> </w:t>
      </w:r>
      <w:proofErr w:type="spellStart"/>
      <w:r w:rsidRPr="00140BB4">
        <w:t>sebagai</w:t>
      </w:r>
      <w:proofErr w:type="spellEnd"/>
      <w:r w:rsidRPr="00140BB4">
        <w:t xml:space="preserve"> </w:t>
      </w:r>
      <w:proofErr w:type="spellStart"/>
      <w:r w:rsidRPr="00140BB4">
        <w:t>bentuk</w:t>
      </w:r>
      <w:proofErr w:type="spellEnd"/>
      <w:r w:rsidRPr="00140BB4">
        <w:t xml:space="preserve"> </w:t>
      </w:r>
      <w:proofErr w:type="spellStart"/>
      <w:r w:rsidRPr="00140BB4">
        <w:t>pertanggungjawaban</w:t>
      </w:r>
      <w:proofErr w:type="spellEnd"/>
      <w:r w:rsidRPr="00140BB4">
        <w:t xml:space="preserve"> dan </w:t>
      </w:r>
      <w:proofErr w:type="spellStart"/>
      <w:r w:rsidRPr="00140BB4">
        <w:t>dokumentasi</w:t>
      </w:r>
      <w:proofErr w:type="spellEnd"/>
      <w:r w:rsidRPr="00140BB4">
        <w:t xml:space="preserve"> </w:t>
      </w:r>
      <w:proofErr w:type="spellStart"/>
      <w:r w:rsidRPr="00140BB4">
        <w:t>atas</w:t>
      </w:r>
      <w:proofErr w:type="spellEnd"/>
      <w:r w:rsidRPr="00140BB4">
        <w:t xml:space="preserve"> </w:t>
      </w:r>
      <w:proofErr w:type="spellStart"/>
      <w:r w:rsidRPr="00140BB4">
        <w:t>kegiatan</w:t>
      </w:r>
      <w:proofErr w:type="spellEnd"/>
      <w:r w:rsidRPr="00140BB4">
        <w:t xml:space="preserve"> yang </w:t>
      </w:r>
      <w:proofErr w:type="spellStart"/>
      <w:r w:rsidRPr="00140BB4">
        <w:t>telah</w:t>
      </w:r>
      <w:proofErr w:type="spellEnd"/>
      <w:r w:rsidRPr="00140BB4">
        <w:t xml:space="preserve"> </w:t>
      </w:r>
      <w:proofErr w:type="spellStart"/>
      <w:r w:rsidRPr="00140BB4">
        <w:t>dilaksanakan</w:t>
      </w:r>
      <w:proofErr w:type="spellEnd"/>
      <w:r w:rsidRPr="00140BB4">
        <w:t xml:space="preserve"> </w:t>
      </w:r>
      <w:proofErr w:type="spellStart"/>
      <w:r w:rsidRPr="00140BB4">
        <w:t>dalam</w:t>
      </w:r>
      <w:proofErr w:type="spellEnd"/>
      <w:r w:rsidRPr="00140BB4">
        <w:t xml:space="preserve"> </w:t>
      </w:r>
      <w:proofErr w:type="spellStart"/>
      <w:r w:rsidRPr="00140BB4">
        <w:t>rangka</w:t>
      </w:r>
      <w:proofErr w:type="spellEnd"/>
      <w:r w:rsidRPr="00140BB4">
        <w:t xml:space="preserve"> </w:t>
      </w:r>
      <w:proofErr w:type="spellStart"/>
      <w:r w:rsidRPr="00140BB4">
        <w:t>kunjungan</w:t>
      </w:r>
      <w:proofErr w:type="spellEnd"/>
      <w:r w:rsidRPr="00140BB4">
        <w:t xml:space="preserve"> </w:t>
      </w:r>
      <w:proofErr w:type="spellStart"/>
      <w:r w:rsidRPr="00140BB4">
        <w:t>industri</w:t>
      </w:r>
      <w:proofErr w:type="spellEnd"/>
      <w:r w:rsidRPr="00140BB4">
        <w:t xml:space="preserve">, yang </w:t>
      </w:r>
      <w:proofErr w:type="spellStart"/>
      <w:r w:rsidRPr="00140BB4">
        <w:t>bertujuan</w:t>
      </w:r>
      <w:proofErr w:type="spellEnd"/>
      <w:r w:rsidRPr="00140BB4">
        <w:t xml:space="preserve"> </w:t>
      </w:r>
      <w:proofErr w:type="spellStart"/>
      <w:r w:rsidRPr="00140BB4">
        <w:t>untuk</w:t>
      </w:r>
      <w:proofErr w:type="spellEnd"/>
      <w:r w:rsidRPr="00140BB4">
        <w:t xml:space="preserve"> </w:t>
      </w:r>
      <w:proofErr w:type="spellStart"/>
      <w:r w:rsidRPr="00140BB4">
        <w:t>menambah</w:t>
      </w:r>
      <w:proofErr w:type="spellEnd"/>
      <w:r w:rsidRPr="00140BB4">
        <w:t xml:space="preserve"> </w:t>
      </w:r>
      <w:proofErr w:type="spellStart"/>
      <w:r w:rsidRPr="00140BB4">
        <w:t>wawasan</w:t>
      </w:r>
      <w:proofErr w:type="spellEnd"/>
      <w:r w:rsidRPr="00140BB4">
        <w:t xml:space="preserve"> </w:t>
      </w:r>
      <w:proofErr w:type="spellStart"/>
      <w:r w:rsidRPr="00140BB4">
        <w:t>serta</w:t>
      </w:r>
      <w:proofErr w:type="spellEnd"/>
      <w:r w:rsidRPr="00140BB4">
        <w:t xml:space="preserve"> </w:t>
      </w:r>
      <w:proofErr w:type="spellStart"/>
      <w:r w:rsidRPr="00140BB4">
        <w:t>meningkatkan</w:t>
      </w:r>
      <w:proofErr w:type="spellEnd"/>
      <w:r w:rsidRPr="00140BB4">
        <w:t xml:space="preserve"> </w:t>
      </w:r>
      <w:proofErr w:type="spellStart"/>
      <w:r w:rsidRPr="00140BB4">
        <w:t>pemahaman</w:t>
      </w:r>
      <w:proofErr w:type="spellEnd"/>
      <w:r w:rsidRPr="00140BB4">
        <w:t xml:space="preserve"> kami </w:t>
      </w:r>
      <w:proofErr w:type="spellStart"/>
      <w:r w:rsidRPr="00140BB4">
        <w:t>terhadap</w:t>
      </w:r>
      <w:proofErr w:type="spellEnd"/>
      <w:r w:rsidRPr="00140BB4">
        <w:t xml:space="preserve"> dunia </w:t>
      </w:r>
      <w:proofErr w:type="spellStart"/>
      <w:r w:rsidRPr="00140BB4">
        <w:t>kerja</w:t>
      </w:r>
      <w:proofErr w:type="spellEnd"/>
      <w:r w:rsidRPr="00140BB4">
        <w:t xml:space="preserve">, </w:t>
      </w:r>
      <w:proofErr w:type="spellStart"/>
      <w:r w:rsidRPr="00140BB4">
        <w:t>khususnya</w:t>
      </w:r>
      <w:proofErr w:type="spellEnd"/>
      <w:r w:rsidRPr="00140BB4">
        <w:t xml:space="preserve"> di </w:t>
      </w:r>
      <w:proofErr w:type="spellStart"/>
      <w:r w:rsidRPr="00140BB4">
        <w:t>sektor-sektor</w:t>
      </w:r>
      <w:proofErr w:type="spellEnd"/>
      <w:r w:rsidRPr="00140BB4">
        <w:t xml:space="preserve"> </w:t>
      </w:r>
      <w:proofErr w:type="spellStart"/>
      <w:r w:rsidRPr="00140BB4">
        <w:t>industri</w:t>
      </w:r>
      <w:proofErr w:type="spellEnd"/>
      <w:r w:rsidRPr="00140BB4">
        <w:t xml:space="preserve"> yang </w:t>
      </w:r>
      <w:proofErr w:type="spellStart"/>
      <w:r w:rsidRPr="00140BB4">
        <w:t>relevan</w:t>
      </w:r>
      <w:proofErr w:type="spellEnd"/>
      <w:r w:rsidRPr="00140BB4">
        <w:t xml:space="preserve"> </w:t>
      </w:r>
      <w:proofErr w:type="spellStart"/>
      <w:r w:rsidRPr="00140BB4">
        <w:t>dengan</w:t>
      </w:r>
      <w:proofErr w:type="spellEnd"/>
      <w:r w:rsidRPr="00140BB4">
        <w:t xml:space="preserve"> </w:t>
      </w:r>
      <w:proofErr w:type="spellStart"/>
      <w:r w:rsidRPr="00140BB4">
        <w:t>bidang</w:t>
      </w:r>
      <w:proofErr w:type="spellEnd"/>
      <w:r w:rsidRPr="00140BB4">
        <w:t xml:space="preserve"> yang kami </w:t>
      </w:r>
      <w:proofErr w:type="spellStart"/>
      <w:r w:rsidRPr="00140BB4">
        <w:t>pelajari</w:t>
      </w:r>
      <w:proofErr w:type="spellEnd"/>
      <w:r w:rsidRPr="00140BB4">
        <w:t>.</w:t>
      </w:r>
    </w:p>
    <w:p w14:paraId="3755ECF1" w14:textId="77777777" w:rsidR="001D197D" w:rsidRPr="00140BB4" w:rsidRDefault="001D197D" w:rsidP="001D197D">
      <w:pPr>
        <w:pStyle w:val="NormalWeb"/>
        <w:jc w:val="both"/>
      </w:pPr>
      <w:proofErr w:type="spellStart"/>
      <w:r w:rsidRPr="00140BB4">
        <w:t>Kegiatan</w:t>
      </w:r>
      <w:proofErr w:type="spellEnd"/>
      <w:r w:rsidRPr="00140BB4">
        <w:t xml:space="preserve"> </w:t>
      </w:r>
      <w:proofErr w:type="spellStart"/>
      <w:r w:rsidRPr="00140BB4">
        <w:t>ini</w:t>
      </w:r>
      <w:proofErr w:type="spellEnd"/>
      <w:r w:rsidRPr="00140BB4">
        <w:t xml:space="preserve"> </w:t>
      </w:r>
      <w:proofErr w:type="spellStart"/>
      <w:r w:rsidRPr="00140BB4">
        <w:t>merupakan</w:t>
      </w:r>
      <w:proofErr w:type="spellEnd"/>
      <w:r w:rsidRPr="00140BB4">
        <w:t xml:space="preserve"> </w:t>
      </w:r>
      <w:proofErr w:type="spellStart"/>
      <w:r w:rsidRPr="00140BB4">
        <w:t>kesempatan</w:t>
      </w:r>
      <w:proofErr w:type="spellEnd"/>
      <w:r w:rsidRPr="00140BB4">
        <w:t xml:space="preserve"> yang sangat </w:t>
      </w:r>
      <w:proofErr w:type="spellStart"/>
      <w:r w:rsidRPr="00140BB4">
        <w:t>berharga</w:t>
      </w:r>
      <w:proofErr w:type="spellEnd"/>
      <w:r w:rsidRPr="00140BB4">
        <w:t xml:space="preserve"> </w:t>
      </w:r>
      <w:proofErr w:type="spellStart"/>
      <w:r w:rsidRPr="00140BB4">
        <w:t>bagi</w:t>
      </w:r>
      <w:proofErr w:type="spellEnd"/>
      <w:r w:rsidRPr="00140BB4">
        <w:t xml:space="preserve"> kami </w:t>
      </w:r>
      <w:proofErr w:type="spellStart"/>
      <w:r w:rsidRPr="00140BB4">
        <w:t>untuk</w:t>
      </w:r>
      <w:proofErr w:type="spellEnd"/>
      <w:r w:rsidRPr="00140BB4">
        <w:t xml:space="preserve"> </w:t>
      </w:r>
      <w:proofErr w:type="spellStart"/>
      <w:r w:rsidRPr="00140BB4">
        <w:t>melihat</w:t>
      </w:r>
      <w:proofErr w:type="spellEnd"/>
      <w:r w:rsidRPr="00140BB4">
        <w:t xml:space="preserve"> </w:t>
      </w:r>
      <w:proofErr w:type="spellStart"/>
      <w:r w:rsidRPr="00140BB4">
        <w:t>secara</w:t>
      </w:r>
      <w:proofErr w:type="spellEnd"/>
      <w:r w:rsidRPr="00140BB4">
        <w:t xml:space="preserve"> </w:t>
      </w:r>
      <w:proofErr w:type="spellStart"/>
      <w:r w:rsidRPr="00140BB4">
        <w:t>langsung</w:t>
      </w:r>
      <w:proofErr w:type="spellEnd"/>
      <w:r w:rsidRPr="00140BB4">
        <w:t xml:space="preserve"> </w:t>
      </w:r>
      <w:proofErr w:type="spellStart"/>
      <w:r w:rsidRPr="00140BB4">
        <w:t>berbagai</w:t>
      </w:r>
      <w:proofErr w:type="spellEnd"/>
      <w:r w:rsidRPr="00140BB4">
        <w:t xml:space="preserve"> proses </w:t>
      </w:r>
      <w:proofErr w:type="spellStart"/>
      <w:r w:rsidRPr="00140BB4">
        <w:t>industri</w:t>
      </w:r>
      <w:proofErr w:type="spellEnd"/>
      <w:r w:rsidRPr="00140BB4">
        <w:t xml:space="preserve">, </w:t>
      </w:r>
      <w:proofErr w:type="spellStart"/>
      <w:r w:rsidRPr="00140BB4">
        <w:t>memahami</w:t>
      </w:r>
      <w:proofErr w:type="spellEnd"/>
      <w:r w:rsidRPr="00140BB4">
        <w:t xml:space="preserve"> </w:t>
      </w:r>
      <w:proofErr w:type="spellStart"/>
      <w:r w:rsidRPr="00140BB4">
        <w:t>teknologi</w:t>
      </w:r>
      <w:proofErr w:type="spellEnd"/>
      <w:r w:rsidRPr="00140BB4">
        <w:t xml:space="preserve"> yang </w:t>
      </w:r>
      <w:proofErr w:type="spellStart"/>
      <w:r w:rsidRPr="00140BB4">
        <w:t>digunakan</w:t>
      </w:r>
      <w:proofErr w:type="spellEnd"/>
      <w:r w:rsidRPr="00140BB4">
        <w:t xml:space="preserve">, dan </w:t>
      </w:r>
      <w:proofErr w:type="spellStart"/>
      <w:r w:rsidRPr="00140BB4">
        <w:t>belajar</w:t>
      </w:r>
      <w:proofErr w:type="spellEnd"/>
      <w:r w:rsidRPr="00140BB4">
        <w:t xml:space="preserve"> </w:t>
      </w:r>
      <w:proofErr w:type="spellStart"/>
      <w:r w:rsidRPr="00140BB4">
        <w:t>dari</w:t>
      </w:r>
      <w:proofErr w:type="spellEnd"/>
      <w:r w:rsidRPr="00140BB4">
        <w:t xml:space="preserve"> para </w:t>
      </w:r>
      <w:proofErr w:type="spellStart"/>
      <w:r w:rsidRPr="00140BB4">
        <w:t>profesional</w:t>
      </w:r>
      <w:proofErr w:type="spellEnd"/>
      <w:r w:rsidRPr="00140BB4">
        <w:t xml:space="preserve"> yang </w:t>
      </w:r>
      <w:proofErr w:type="spellStart"/>
      <w:r w:rsidRPr="00140BB4">
        <w:t>ada</w:t>
      </w:r>
      <w:proofErr w:type="spellEnd"/>
      <w:r w:rsidRPr="00140BB4">
        <w:t xml:space="preserve"> di </w:t>
      </w:r>
      <w:proofErr w:type="spellStart"/>
      <w:r w:rsidRPr="00140BB4">
        <w:t>lapangan</w:t>
      </w:r>
      <w:proofErr w:type="spellEnd"/>
      <w:r w:rsidRPr="00140BB4">
        <w:t xml:space="preserve">. </w:t>
      </w:r>
      <w:proofErr w:type="spellStart"/>
      <w:r w:rsidRPr="00140BB4">
        <w:t>Selain</w:t>
      </w:r>
      <w:proofErr w:type="spellEnd"/>
      <w:r w:rsidRPr="00140BB4">
        <w:t xml:space="preserve"> </w:t>
      </w:r>
      <w:proofErr w:type="spellStart"/>
      <w:r w:rsidRPr="00140BB4">
        <w:t>itu</w:t>
      </w:r>
      <w:proofErr w:type="spellEnd"/>
      <w:r w:rsidRPr="00140BB4">
        <w:t xml:space="preserve">, </w:t>
      </w:r>
      <w:proofErr w:type="spellStart"/>
      <w:r w:rsidRPr="00140BB4">
        <w:t>kunjungan</w:t>
      </w:r>
      <w:proofErr w:type="spellEnd"/>
      <w:r w:rsidRPr="00140BB4">
        <w:t xml:space="preserve"> </w:t>
      </w:r>
      <w:proofErr w:type="spellStart"/>
      <w:r w:rsidRPr="00140BB4">
        <w:t>ini</w:t>
      </w:r>
      <w:proofErr w:type="spellEnd"/>
      <w:r w:rsidRPr="00140BB4">
        <w:t xml:space="preserve"> juga </w:t>
      </w:r>
      <w:proofErr w:type="spellStart"/>
      <w:r w:rsidRPr="00140BB4">
        <w:t>menjadi</w:t>
      </w:r>
      <w:proofErr w:type="spellEnd"/>
      <w:r w:rsidRPr="00140BB4">
        <w:t xml:space="preserve"> </w:t>
      </w:r>
      <w:proofErr w:type="spellStart"/>
      <w:r w:rsidRPr="00140BB4">
        <w:t>pengalaman</w:t>
      </w:r>
      <w:proofErr w:type="spellEnd"/>
      <w:r w:rsidRPr="00140BB4">
        <w:t xml:space="preserve"> yang </w:t>
      </w:r>
      <w:proofErr w:type="spellStart"/>
      <w:r w:rsidRPr="00140BB4">
        <w:t>memperkaya</w:t>
      </w:r>
      <w:proofErr w:type="spellEnd"/>
      <w:r w:rsidRPr="00140BB4">
        <w:t xml:space="preserve">, </w:t>
      </w:r>
      <w:proofErr w:type="spellStart"/>
      <w:r w:rsidRPr="00140BB4">
        <w:t>karena</w:t>
      </w:r>
      <w:proofErr w:type="spellEnd"/>
      <w:r w:rsidRPr="00140BB4">
        <w:t xml:space="preserve"> </w:t>
      </w:r>
      <w:proofErr w:type="spellStart"/>
      <w:r w:rsidRPr="00140BB4">
        <w:t>memberikan</w:t>
      </w:r>
      <w:proofErr w:type="spellEnd"/>
      <w:r w:rsidRPr="00140BB4">
        <w:t xml:space="preserve"> </w:t>
      </w:r>
      <w:proofErr w:type="spellStart"/>
      <w:r w:rsidRPr="00140BB4">
        <w:t>pandangan</w:t>
      </w:r>
      <w:proofErr w:type="spellEnd"/>
      <w:r w:rsidRPr="00140BB4">
        <w:t xml:space="preserve"> yang </w:t>
      </w:r>
      <w:proofErr w:type="spellStart"/>
      <w:r w:rsidRPr="00140BB4">
        <w:t>lebih</w:t>
      </w:r>
      <w:proofErr w:type="spellEnd"/>
      <w:r w:rsidRPr="00140BB4">
        <w:t xml:space="preserve"> </w:t>
      </w:r>
      <w:proofErr w:type="spellStart"/>
      <w:r w:rsidRPr="00140BB4">
        <w:t>luas</w:t>
      </w:r>
      <w:proofErr w:type="spellEnd"/>
      <w:r w:rsidRPr="00140BB4">
        <w:t xml:space="preserve"> </w:t>
      </w:r>
      <w:proofErr w:type="spellStart"/>
      <w:r w:rsidRPr="00140BB4">
        <w:t>tentang</w:t>
      </w:r>
      <w:proofErr w:type="spellEnd"/>
      <w:r w:rsidRPr="00140BB4">
        <w:t xml:space="preserve"> </w:t>
      </w:r>
      <w:proofErr w:type="spellStart"/>
      <w:r w:rsidRPr="00140BB4">
        <w:t>prospek</w:t>
      </w:r>
      <w:proofErr w:type="spellEnd"/>
      <w:r w:rsidRPr="00140BB4">
        <w:t xml:space="preserve"> </w:t>
      </w:r>
      <w:proofErr w:type="spellStart"/>
      <w:r w:rsidRPr="00140BB4">
        <w:t>karier</w:t>
      </w:r>
      <w:proofErr w:type="spellEnd"/>
      <w:r w:rsidRPr="00140BB4">
        <w:t xml:space="preserve"> di masa </w:t>
      </w:r>
      <w:proofErr w:type="spellStart"/>
      <w:r w:rsidRPr="00140BB4">
        <w:t>depan</w:t>
      </w:r>
      <w:proofErr w:type="spellEnd"/>
      <w:r w:rsidRPr="00140BB4">
        <w:t>.</w:t>
      </w:r>
    </w:p>
    <w:p w14:paraId="766F987D" w14:textId="77777777" w:rsidR="001D197D" w:rsidRPr="00140BB4" w:rsidRDefault="001D197D" w:rsidP="001D197D">
      <w:pPr>
        <w:pStyle w:val="NormalWeb"/>
        <w:jc w:val="both"/>
      </w:pPr>
      <w:r w:rsidRPr="00140BB4">
        <w:t xml:space="preserve">Kami </w:t>
      </w:r>
      <w:proofErr w:type="spellStart"/>
      <w:r w:rsidRPr="00140BB4">
        <w:t>menyampaikan</w:t>
      </w:r>
      <w:proofErr w:type="spellEnd"/>
      <w:r w:rsidRPr="00140BB4">
        <w:t xml:space="preserve"> </w:t>
      </w:r>
      <w:proofErr w:type="spellStart"/>
      <w:r w:rsidRPr="00140BB4">
        <w:t>terima</w:t>
      </w:r>
      <w:proofErr w:type="spellEnd"/>
      <w:r w:rsidRPr="00140BB4">
        <w:t xml:space="preserve"> </w:t>
      </w:r>
      <w:proofErr w:type="spellStart"/>
      <w:r w:rsidRPr="00140BB4">
        <w:t>kasih</w:t>
      </w:r>
      <w:proofErr w:type="spellEnd"/>
      <w:r w:rsidRPr="00140BB4">
        <w:t xml:space="preserve"> </w:t>
      </w:r>
      <w:proofErr w:type="spellStart"/>
      <w:r w:rsidRPr="00140BB4">
        <w:t>kepada</w:t>
      </w:r>
      <w:proofErr w:type="spellEnd"/>
      <w:r w:rsidRPr="00140BB4">
        <w:t xml:space="preserve"> </w:t>
      </w:r>
      <w:proofErr w:type="spellStart"/>
      <w:r w:rsidRPr="00140BB4">
        <w:t>pihak</w:t>
      </w:r>
      <w:proofErr w:type="spellEnd"/>
      <w:r w:rsidRPr="00140BB4">
        <w:t xml:space="preserve"> </w:t>
      </w:r>
      <w:proofErr w:type="spellStart"/>
      <w:r w:rsidRPr="00140BB4">
        <w:t>sekolah</w:t>
      </w:r>
      <w:proofErr w:type="spellEnd"/>
      <w:r w:rsidRPr="00140BB4">
        <w:t xml:space="preserve"> dan </w:t>
      </w:r>
      <w:proofErr w:type="spellStart"/>
      <w:r w:rsidRPr="00140BB4">
        <w:t>instansi</w:t>
      </w:r>
      <w:proofErr w:type="spellEnd"/>
      <w:r w:rsidRPr="00140BB4">
        <w:t xml:space="preserve"> yang </w:t>
      </w:r>
      <w:proofErr w:type="spellStart"/>
      <w:r w:rsidRPr="00140BB4">
        <w:t>telah</w:t>
      </w:r>
      <w:proofErr w:type="spellEnd"/>
      <w:r w:rsidRPr="00140BB4">
        <w:t xml:space="preserve"> </w:t>
      </w:r>
      <w:proofErr w:type="spellStart"/>
      <w:r w:rsidRPr="00140BB4">
        <w:t>memberikan</w:t>
      </w:r>
      <w:proofErr w:type="spellEnd"/>
      <w:r w:rsidRPr="00140BB4">
        <w:t xml:space="preserve"> </w:t>
      </w:r>
      <w:proofErr w:type="spellStart"/>
      <w:r w:rsidRPr="00140BB4">
        <w:t>dukungan</w:t>
      </w:r>
      <w:proofErr w:type="spellEnd"/>
      <w:r w:rsidRPr="00140BB4">
        <w:t xml:space="preserve"> </w:t>
      </w:r>
      <w:proofErr w:type="spellStart"/>
      <w:r w:rsidRPr="00140BB4">
        <w:t>penuh</w:t>
      </w:r>
      <w:proofErr w:type="spellEnd"/>
      <w:r w:rsidRPr="00140BB4">
        <w:t xml:space="preserve"> </w:t>
      </w:r>
      <w:proofErr w:type="spellStart"/>
      <w:r w:rsidRPr="00140BB4">
        <w:t>serta</w:t>
      </w:r>
      <w:proofErr w:type="spellEnd"/>
      <w:r w:rsidRPr="00140BB4">
        <w:t xml:space="preserve"> </w:t>
      </w:r>
      <w:proofErr w:type="spellStart"/>
      <w:r w:rsidRPr="00140BB4">
        <w:t>berbagai</w:t>
      </w:r>
      <w:proofErr w:type="spellEnd"/>
      <w:r w:rsidRPr="00140BB4">
        <w:t xml:space="preserve"> </w:t>
      </w:r>
      <w:proofErr w:type="spellStart"/>
      <w:r w:rsidRPr="00140BB4">
        <w:t>pihak</w:t>
      </w:r>
      <w:proofErr w:type="spellEnd"/>
      <w:r w:rsidRPr="00140BB4">
        <w:t xml:space="preserve"> yang </w:t>
      </w:r>
      <w:proofErr w:type="spellStart"/>
      <w:r w:rsidRPr="00140BB4">
        <w:t>telah</w:t>
      </w:r>
      <w:proofErr w:type="spellEnd"/>
      <w:r w:rsidRPr="00140BB4">
        <w:t xml:space="preserve"> </w:t>
      </w:r>
      <w:proofErr w:type="spellStart"/>
      <w:r w:rsidRPr="00140BB4">
        <w:t>membantu</w:t>
      </w:r>
      <w:proofErr w:type="spellEnd"/>
      <w:r w:rsidRPr="00140BB4">
        <w:t xml:space="preserve"> dan </w:t>
      </w:r>
      <w:proofErr w:type="spellStart"/>
      <w:r w:rsidRPr="00140BB4">
        <w:t>memfasilitasi</w:t>
      </w:r>
      <w:proofErr w:type="spellEnd"/>
      <w:r w:rsidRPr="00140BB4">
        <w:t xml:space="preserve"> </w:t>
      </w:r>
      <w:proofErr w:type="spellStart"/>
      <w:r w:rsidRPr="00140BB4">
        <w:t>pelaksanaan</w:t>
      </w:r>
      <w:proofErr w:type="spellEnd"/>
      <w:r w:rsidRPr="00140BB4">
        <w:t xml:space="preserve"> </w:t>
      </w:r>
      <w:proofErr w:type="spellStart"/>
      <w:r w:rsidRPr="00140BB4">
        <w:t>kegiatan</w:t>
      </w:r>
      <w:proofErr w:type="spellEnd"/>
      <w:r w:rsidRPr="00140BB4">
        <w:t xml:space="preserve"> </w:t>
      </w:r>
      <w:proofErr w:type="spellStart"/>
      <w:r w:rsidRPr="00140BB4">
        <w:t>ini</w:t>
      </w:r>
      <w:proofErr w:type="spellEnd"/>
      <w:r w:rsidRPr="00140BB4">
        <w:t xml:space="preserve">, </w:t>
      </w:r>
      <w:proofErr w:type="spellStart"/>
      <w:r w:rsidRPr="00140BB4">
        <w:t>khususnya</w:t>
      </w:r>
      <w:proofErr w:type="spellEnd"/>
      <w:r w:rsidRPr="00140BB4">
        <w:t xml:space="preserve"> </w:t>
      </w:r>
      <w:proofErr w:type="spellStart"/>
      <w:r w:rsidRPr="00140BB4">
        <w:t>kepada</w:t>
      </w:r>
      <w:proofErr w:type="spellEnd"/>
      <w:r w:rsidRPr="00140BB4">
        <w:t xml:space="preserve"> </w:t>
      </w:r>
      <w:proofErr w:type="spellStart"/>
      <w:r w:rsidRPr="00140BB4">
        <w:t>pihak</w:t>
      </w:r>
      <w:proofErr w:type="spellEnd"/>
      <w:r w:rsidRPr="00140BB4">
        <w:t xml:space="preserve"> </w:t>
      </w:r>
      <w:proofErr w:type="spellStart"/>
      <w:r w:rsidRPr="00140BB4">
        <w:t>perusahaan</w:t>
      </w:r>
      <w:proofErr w:type="spellEnd"/>
      <w:r w:rsidRPr="00140BB4">
        <w:t xml:space="preserve"> dan </w:t>
      </w:r>
      <w:proofErr w:type="spellStart"/>
      <w:r w:rsidRPr="00140BB4">
        <w:t>industri</w:t>
      </w:r>
      <w:proofErr w:type="spellEnd"/>
      <w:r w:rsidRPr="00140BB4">
        <w:t xml:space="preserve"> di Bali yang </w:t>
      </w:r>
      <w:proofErr w:type="spellStart"/>
      <w:r w:rsidRPr="00140BB4">
        <w:t>telah</w:t>
      </w:r>
      <w:proofErr w:type="spellEnd"/>
      <w:r w:rsidRPr="00140BB4">
        <w:t xml:space="preserve"> </w:t>
      </w:r>
      <w:proofErr w:type="spellStart"/>
      <w:r w:rsidRPr="00140BB4">
        <w:t>berkenan</w:t>
      </w:r>
      <w:proofErr w:type="spellEnd"/>
      <w:r w:rsidRPr="00140BB4">
        <w:t xml:space="preserve"> </w:t>
      </w:r>
      <w:proofErr w:type="spellStart"/>
      <w:r w:rsidRPr="00140BB4">
        <w:t>menerima</w:t>
      </w:r>
      <w:proofErr w:type="spellEnd"/>
      <w:r w:rsidRPr="00140BB4">
        <w:t xml:space="preserve"> </w:t>
      </w:r>
      <w:proofErr w:type="spellStart"/>
      <w:r w:rsidRPr="00140BB4">
        <w:t>kunjungan</w:t>
      </w:r>
      <w:proofErr w:type="spellEnd"/>
      <w:r w:rsidRPr="00140BB4">
        <w:t xml:space="preserve"> kami </w:t>
      </w:r>
      <w:proofErr w:type="spellStart"/>
      <w:r w:rsidRPr="00140BB4">
        <w:t>dengan</w:t>
      </w:r>
      <w:proofErr w:type="spellEnd"/>
      <w:r w:rsidRPr="00140BB4">
        <w:t xml:space="preserve"> </w:t>
      </w:r>
      <w:proofErr w:type="spellStart"/>
      <w:r w:rsidRPr="00140BB4">
        <w:t>baik</w:t>
      </w:r>
      <w:proofErr w:type="spellEnd"/>
      <w:r w:rsidRPr="00140BB4">
        <w:t>.</w:t>
      </w:r>
    </w:p>
    <w:p w14:paraId="3239E36E" w14:textId="77777777" w:rsidR="001D197D" w:rsidRPr="00140BB4" w:rsidRDefault="001D197D" w:rsidP="001D197D">
      <w:pPr>
        <w:pStyle w:val="NormalWeb"/>
        <w:jc w:val="both"/>
      </w:pPr>
      <w:proofErr w:type="spellStart"/>
      <w:r w:rsidRPr="00140BB4">
        <w:t>Semoga</w:t>
      </w:r>
      <w:proofErr w:type="spellEnd"/>
      <w:r w:rsidRPr="00140BB4">
        <w:t xml:space="preserve"> </w:t>
      </w:r>
      <w:proofErr w:type="spellStart"/>
      <w:r w:rsidRPr="00140BB4">
        <w:t>laporan</w:t>
      </w:r>
      <w:proofErr w:type="spellEnd"/>
      <w:r w:rsidRPr="00140BB4">
        <w:t xml:space="preserve"> </w:t>
      </w:r>
      <w:proofErr w:type="spellStart"/>
      <w:r w:rsidRPr="00140BB4">
        <w:t>ini</w:t>
      </w:r>
      <w:proofErr w:type="spellEnd"/>
      <w:r w:rsidRPr="00140BB4">
        <w:t xml:space="preserve"> </w:t>
      </w:r>
      <w:proofErr w:type="spellStart"/>
      <w:r w:rsidRPr="00140BB4">
        <w:t>dapat</w:t>
      </w:r>
      <w:proofErr w:type="spellEnd"/>
      <w:r w:rsidRPr="00140BB4">
        <w:t xml:space="preserve"> </w:t>
      </w:r>
      <w:proofErr w:type="spellStart"/>
      <w:r w:rsidRPr="00140BB4">
        <w:t>bermanfaat</w:t>
      </w:r>
      <w:proofErr w:type="spellEnd"/>
      <w:r w:rsidRPr="00140BB4">
        <w:t xml:space="preserve"> </w:t>
      </w:r>
      <w:proofErr w:type="spellStart"/>
      <w:r w:rsidRPr="00140BB4">
        <w:t>bagi</w:t>
      </w:r>
      <w:proofErr w:type="spellEnd"/>
      <w:r w:rsidRPr="00140BB4">
        <w:t xml:space="preserve"> </w:t>
      </w:r>
      <w:proofErr w:type="spellStart"/>
      <w:r w:rsidRPr="00140BB4">
        <w:t>semua</w:t>
      </w:r>
      <w:proofErr w:type="spellEnd"/>
      <w:r w:rsidRPr="00140BB4">
        <w:t xml:space="preserve"> </w:t>
      </w:r>
      <w:proofErr w:type="spellStart"/>
      <w:r w:rsidRPr="00140BB4">
        <w:t>pihak</w:t>
      </w:r>
      <w:proofErr w:type="spellEnd"/>
      <w:r w:rsidRPr="00140BB4">
        <w:t xml:space="preserve"> yang </w:t>
      </w:r>
      <w:proofErr w:type="spellStart"/>
      <w:r w:rsidRPr="00140BB4">
        <w:t>membacanya</w:t>
      </w:r>
      <w:proofErr w:type="spellEnd"/>
      <w:r w:rsidRPr="00140BB4">
        <w:t xml:space="preserve">, </w:t>
      </w:r>
      <w:proofErr w:type="spellStart"/>
      <w:r w:rsidRPr="00140BB4">
        <w:t>khususnya</w:t>
      </w:r>
      <w:proofErr w:type="spellEnd"/>
      <w:r w:rsidRPr="00140BB4">
        <w:t xml:space="preserve"> </w:t>
      </w:r>
      <w:proofErr w:type="spellStart"/>
      <w:r w:rsidRPr="00140BB4">
        <w:t>bagi</w:t>
      </w:r>
      <w:proofErr w:type="spellEnd"/>
      <w:r w:rsidRPr="00140BB4">
        <w:t xml:space="preserve"> kami </w:t>
      </w:r>
      <w:proofErr w:type="spellStart"/>
      <w:r w:rsidRPr="00140BB4">
        <w:t>sebagai</w:t>
      </w:r>
      <w:proofErr w:type="spellEnd"/>
      <w:r w:rsidRPr="00140BB4">
        <w:t xml:space="preserve"> </w:t>
      </w:r>
      <w:proofErr w:type="spellStart"/>
      <w:r w:rsidRPr="00140BB4">
        <w:t>peserta</w:t>
      </w:r>
      <w:proofErr w:type="spellEnd"/>
      <w:r w:rsidRPr="00140BB4">
        <w:t xml:space="preserve"> </w:t>
      </w:r>
      <w:proofErr w:type="spellStart"/>
      <w:r w:rsidRPr="00140BB4">
        <w:t>kegiatan</w:t>
      </w:r>
      <w:proofErr w:type="spellEnd"/>
      <w:r w:rsidRPr="00140BB4">
        <w:t xml:space="preserve">, </w:t>
      </w:r>
      <w:proofErr w:type="spellStart"/>
      <w:r w:rsidRPr="00140BB4">
        <w:t>untuk</w:t>
      </w:r>
      <w:proofErr w:type="spellEnd"/>
      <w:r w:rsidRPr="00140BB4">
        <w:t xml:space="preserve"> </w:t>
      </w:r>
      <w:proofErr w:type="spellStart"/>
      <w:r w:rsidRPr="00140BB4">
        <w:t>meningkatkan</w:t>
      </w:r>
      <w:proofErr w:type="spellEnd"/>
      <w:r w:rsidRPr="00140BB4">
        <w:t xml:space="preserve"> </w:t>
      </w:r>
      <w:proofErr w:type="spellStart"/>
      <w:r w:rsidRPr="00140BB4">
        <w:t>pengetahuan</w:t>
      </w:r>
      <w:proofErr w:type="spellEnd"/>
      <w:r w:rsidRPr="00140BB4">
        <w:t xml:space="preserve">, </w:t>
      </w:r>
      <w:proofErr w:type="spellStart"/>
      <w:r w:rsidRPr="00140BB4">
        <w:t>keterampilan</w:t>
      </w:r>
      <w:proofErr w:type="spellEnd"/>
      <w:r w:rsidRPr="00140BB4">
        <w:t xml:space="preserve">, dan </w:t>
      </w:r>
      <w:proofErr w:type="spellStart"/>
      <w:r w:rsidRPr="00140BB4">
        <w:t>kesiapan</w:t>
      </w:r>
      <w:proofErr w:type="spellEnd"/>
      <w:r w:rsidRPr="00140BB4">
        <w:t xml:space="preserve"> </w:t>
      </w:r>
      <w:proofErr w:type="spellStart"/>
      <w:r w:rsidRPr="00140BB4">
        <w:t>menghadapi</w:t>
      </w:r>
      <w:proofErr w:type="spellEnd"/>
      <w:r w:rsidRPr="00140BB4">
        <w:t xml:space="preserve"> dunia </w:t>
      </w:r>
      <w:proofErr w:type="spellStart"/>
      <w:r w:rsidRPr="00140BB4">
        <w:t>kerja</w:t>
      </w:r>
      <w:proofErr w:type="spellEnd"/>
      <w:r w:rsidRPr="00140BB4">
        <w:t xml:space="preserve">. Kami juga </w:t>
      </w:r>
      <w:proofErr w:type="spellStart"/>
      <w:r w:rsidRPr="00140BB4">
        <w:t>menyadari</w:t>
      </w:r>
      <w:proofErr w:type="spellEnd"/>
      <w:r w:rsidRPr="00140BB4">
        <w:t xml:space="preserve"> </w:t>
      </w:r>
      <w:proofErr w:type="spellStart"/>
      <w:r w:rsidRPr="00140BB4">
        <w:t>bahwa</w:t>
      </w:r>
      <w:proofErr w:type="spellEnd"/>
      <w:r w:rsidRPr="00140BB4">
        <w:t xml:space="preserve"> </w:t>
      </w:r>
      <w:proofErr w:type="spellStart"/>
      <w:r w:rsidRPr="00140BB4">
        <w:t>laporan</w:t>
      </w:r>
      <w:proofErr w:type="spellEnd"/>
      <w:r w:rsidRPr="00140BB4">
        <w:t xml:space="preserve"> </w:t>
      </w:r>
      <w:proofErr w:type="spellStart"/>
      <w:r w:rsidRPr="00140BB4">
        <w:t>ini</w:t>
      </w:r>
      <w:proofErr w:type="spellEnd"/>
      <w:r w:rsidRPr="00140BB4">
        <w:t xml:space="preserve"> </w:t>
      </w:r>
      <w:proofErr w:type="spellStart"/>
      <w:r w:rsidRPr="00140BB4">
        <w:t>masih</w:t>
      </w:r>
      <w:proofErr w:type="spellEnd"/>
      <w:r w:rsidRPr="00140BB4">
        <w:t xml:space="preserve"> </w:t>
      </w:r>
      <w:proofErr w:type="spellStart"/>
      <w:r w:rsidRPr="00140BB4">
        <w:t>jauh</w:t>
      </w:r>
      <w:proofErr w:type="spellEnd"/>
      <w:r w:rsidRPr="00140BB4">
        <w:t xml:space="preserve"> </w:t>
      </w:r>
      <w:proofErr w:type="spellStart"/>
      <w:r w:rsidRPr="00140BB4">
        <w:t>dari</w:t>
      </w:r>
      <w:proofErr w:type="spellEnd"/>
      <w:r w:rsidRPr="00140BB4">
        <w:t xml:space="preserve"> </w:t>
      </w:r>
      <w:proofErr w:type="spellStart"/>
      <w:r w:rsidRPr="00140BB4">
        <w:t>sempurna</w:t>
      </w:r>
      <w:proofErr w:type="spellEnd"/>
      <w:r w:rsidRPr="00140BB4">
        <w:t xml:space="preserve">, oleh </w:t>
      </w:r>
      <w:proofErr w:type="spellStart"/>
      <w:r w:rsidRPr="00140BB4">
        <w:t>karena</w:t>
      </w:r>
      <w:proofErr w:type="spellEnd"/>
      <w:r w:rsidRPr="00140BB4">
        <w:t xml:space="preserve"> </w:t>
      </w:r>
      <w:proofErr w:type="spellStart"/>
      <w:r w:rsidRPr="00140BB4">
        <w:t>itu</w:t>
      </w:r>
      <w:proofErr w:type="spellEnd"/>
      <w:r w:rsidRPr="00140BB4">
        <w:t xml:space="preserve"> </w:t>
      </w:r>
      <w:proofErr w:type="spellStart"/>
      <w:r w:rsidRPr="00140BB4">
        <w:t>kritik</w:t>
      </w:r>
      <w:proofErr w:type="spellEnd"/>
      <w:r w:rsidRPr="00140BB4">
        <w:t xml:space="preserve"> dan saran yang </w:t>
      </w:r>
      <w:proofErr w:type="spellStart"/>
      <w:r w:rsidRPr="00140BB4">
        <w:t>membangun</w:t>
      </w:r>
      <w:proofErr w:type="spellEnd"/>
      <w:r w:rsidRPr="00140BB4">
        <w:t xml:space="preserve"> sangat kami </w:t>
      </w:r>
      <w:proofErr w:type="spellStart"/>
      <w:r w:rsidRPr="00140BB4">
        <w:t>harapkan</w:t>
      </w:r>
      <w:proofErr w:type="spellEnd"/>
      <w:r w:rsidRPr="00140BB4">
        <w:t xml:space="preserve"> </w:t>
      </w:r>
      <w:proofErr w:type="spellStart"/>
      <w:r w:rsidRPr="00140BB4">
        <w:t>untuk</w:t>
      </w:r>
      <w:proofErr w:type="spellEnd"/>
      <w:r w:rsidRPr="00140BB4">
        <w:t xml:space="preserve"> </w:t>
      </w:r>
      <w:proofErr w:type="spellStart"/>
      <w:r w:rsidRPr="00140BB4">
        <w:t>perbaikan</w:t>
      </w:r>
      <w:proofErr w:type="spellEnd"/>
      <w:r w:rsidRPr="00140BB4">
        <w:t xml:space="preserve"> di masa </w:t>
      </w:r>
      <w:proofErr w:type="spellStart"/>
      <w:r w:rsidRPr="00140BB4">
        <w:t>mendatang</w:t>
      </w:r>
      <w:proofErr w:type="spellEnd"/>
      <w:r w:rsidRPr="00140BB4">
        <w:t>.</w:t>
      </w:r>
    </w:p>
    <w:p w14:paraId="71D6BBB7" w14:textId="637B1DCB" w:rsidR="001D197D" w:rsidRPr="00140BB4" w:rsidRDefault="001D197D" w:rsidP="001D197D">
      <w:pPr>
        <w:pStyle w:val="NormalWeb"/>
        <w:jc w:val="both"/>
      </w:pPr>
      <w:proofErr w:type="spellStart"/>
      <w:r w:rsidRPr="00140BB4">
        <w:t>Demikian</w:t>
      </w:r>
      <w:proofErr w:type="spellEnd"/>
      <w:r w:rsidRPr="00140BB4">
        <w:t xml:space="preserve"> kata </w:t>
      </w:r>
      <w:proofErr w:type="spellStart"/>
      <w:r w:rsidRPr="00140BB4">
        <w:t>pengantar</w:t>
      </w:r>
      <w:proofErr w:type="spellEnd"/>
      <w:r w:rsidRPr="00140BB4">
        <w:t xml:space="preserve"> </w:t>
      </w:r>
      <w:proofErr w:type="spellStart"/>
      <w:r w:rsidRPr="00140BB4">
        <w:t>ini</w:t>
      </w:r>
      <w:proofErr w:type="spellEnd"/>
      <w:r w:rsidRPr="00140BB4">
        <w:t xml:space="preserve"> kami </w:t>
      </w:r>
      <w:proofErr w:type="spellStart"/>
      <w:r w:rsidRPr="00140BB4">
        <w:t>sampaikan</w:t>
      </w:r>
      <w:proofErr w:type="spellEnd"/>
      <w:r w:rsidRPr="00140BB4">
        <w:t xml:space="preserve">. </w:t>
      </w:r>
      <w:proofErr w:type="spellStart"/>
      <w:r w:rsidRPr="00140BB4">
        <w:t>Semoga</w:t>
      </w:r>
      <w:proofErr w:type="spellEnd"/>
      <w:r w:rsidRPr="00140BB4">
        <w:t xml:space="preserve"> </w:t>
      </w:r>
      <w:proofErr w:type="spellStart"/>
      <w:r w:rsidRPr="00140BB4">
        <w:t>Tuhan</w:t>
      </w:r>
      <w:proofErr w:type="spellEnd"/>
      <w:r w:rsidRPr="00140BB4">
        <w:t xml:space="preserve"> </w:t>
      </w:r>
      <w:proofErr w:type="spellStart"/>
      <w:r w:rsidRPr="00140BB4">
        <w:t>senantiasa</w:t>
      </w:r>
      <w:proofErr w:type="spellEnd"/>
      <w:r w:rsidRPr="00140BB4">
        <w:t xml:space="preserve"> </w:t>
      </w:r>
      <w:proofErr w:type="spellStart"/>
      <w:r w:rsidRPr="00140BB4">
        <w:t>memberikan</w:t>
      </w:r>
      <w:proofErr w:type="spellEnd"/>
      <w:r w:rsidRPr="00140BB4">
        <w:t xml:space="preserve"> </w:t>
      </w:r>
      <w:proofErr w:type="spellStart"/>
      <w:r w:rsidRPr="00140BB4">
        <w:t>rahmat</w:t>
      </w:r>
      <w:proofErr w:type="spellEnd"/>
      <w:r w:rsidRPr="00140BB4">
        <w:t xml:space="preserve"> dan </w:t>
      </w:r>
      <w:proofErr w:type="spellStart"/>
      <w:r w:rsidRPr="00140BB4">
        <w:t>petunjuk</w:t>
      </w:r>
      <w:proofErr w:type="spellEnd"/>
      <w:r w:rsidRPr="00140BB4">
        <w:t xml:space="preserve">-Nya </w:t>
      </w:r>
      <w:proofErr w:type="spellStart"/>
      <w:r w:rsidRPr="00140BB4">
        <w:t>kepada</w:t>
      </w:r>
      <w:proofErr w:type="spellEnd"/>
      <w:r w:rsidRPr="00140BB4">
        <w:t xml:space="preserve"> </w:t>
      </w:r>
      <w:proofErr w:type="spellStart"/>
      <w:r w:rsidRPr="00140BB4">
        <w:t>kita</w:t>
      </w:r>
      <w:proofErr w:type="spellEnd"/>
      <w:r w:rsidRPr="00140BB4">
        <w:t xml:space="preserve"> </w:t>
      </w:r>
      <w:proofErr w:type="spellStart"/>
      <w:r w:rsidRPr="00140BB4">
        <w:t>semua</w:t>
      </w:r>
      <w:proofErr w:type="spellEnd"/>
      <w:r w:rsidRPr="00140BB4">
        <w:t>.</w:t>
      </w:r>
    </w:p>
    <w:p w14:paraId="0532EAFD" w14:textId="0D6D9127" w:rsidR="001D197D" w:rsidRPr="00140BB4" w:rsidRDefault="001D197D" w:rsidP="001D197D">
      <w:pPr>
        <w:pStyle w:val="NormalWeb"/>
        <w:jc w:val="both"/>
      </w:pPr>
    </w:p>
    <w:p w14:paraId="3F664335" w14:textId="512D3161" w:rsidR="001D197D" w:rsidRPr="00140BB4" w:rsidRDefault="001D197D" w:rsidP="001D197D">
      <w:pPr>
        <w:pStyle w:val="NormalWeb"/>
        <w:jc w:val="both"/>
      </w:pPr>
    </w:p>
    <w:p w14:paraId="4DCC2A02" w14:textId="2C746B6A" w:rsidR="001D197D" w:rsidRPr="00140BB4" w:rsidRDefault="001D197D" w:rsidP="001D197D">
      <w:pPr>
        <w:pStyle w:val="NormalWeb"/>
        <w:jc w:val="both"/>
      </w:pPr>
    </w:p>
    <w:p w14:paraId="09498F70" w14:textId="66106B91" w:rsidR="001D197D" w:rsidRPr="00140BB4" w:rsidRDefault="001D197D" w:rsidP="001D197D">
      <w:pPr>
        <w:pStyle w:val="NormalWeb"/>
        <w:jc w:val="both"/>
      </w:pPr>
    </w:p>
    <w:p w14:paraId="1EFB7624" w14:textId="2FEFFC1A" w:rsidR="001D197D" w:rsidRPr="00140BB4" w:rsidRDefault="001D197D" w:rsidP="001D197D">
      <w:pPr>
        <w:pStyle w:val="NormalWeb"/>
        <w:jc w:val="both"/>
      </w:pPr>
    </w:p>
    <w:p w14:paraId="24A72DB1" w14:textId="3C909447" w:rsidR="001D197D" w:rsidRPr="00140BB4" w:rsidRDefault="001D197D" w:rsidP="001D197D">
      <w:pPr>
        <w:pStyle w:val="NormalWeb"/>
        <w:jc w:val="both"/>
      </w:pPr>
    </w:p>
    <w:p w14:paraId="11952B62" w14:textId="22ADFBEF" w:rsidR="001D197D" w:rsidRPr="00140BB4" w:rsidRDefault="001D197D" w:rsidP="001D197D">
      <w:pPr>
        <w:pStyle w:val="NormalWeb"/>
        <w:jc w:val="both"/>
      </w:pPr>
    </w:p>
    <w:p w14:paraId="07A6D58C" w14:textId="265B078B" w:rsidR="001D197D" w:rsidRPr="00140BB4" w:rsidRDefault="001D197D" w:rsidP="001D197D">
      <w:pPr>
        <w:pStyle w:val="NormalWeb"/>
        <w:jc w:val="both"/>
      </w:pPr>
    </w:p>
    <w:p w14:paraId="250389FF" w14:textId="13D1B170" w:rsidR="001D197D" w:rsidRPr="00140BB4" w:rsidRDefault="001D197D" w:rsidP="001D197D">
      <w:pPr>
        <w:pStyle w:val="NormalWeb"/>
        <w:jc w:val="both"/>
      </w:pPr>
    </w:p>
    <w:p w14:paraId="6E90D932" w14:textId="1C35B91E" w:rsidR="001D197D" w:rsidRPr="00140BB4" w:rsidRDefault="001D197D" w:rsidP="001D197D">
      <w:pPr>
        <w:pStyle w:val="NormalWeb"/>
        <w:jc w:val="center"/>
        <w:rPr>
          <w:b/>
          <w:bCs/>
          <w:sz w:val="28"/>
          <w:szCs w:val="28"/>
        </w:rPr>
      </w:pPr>
      <w:r w:rsidRPr="00140BB4">
        <w:rPr>
          <w:b/>
          <w:bCs/>
          <w:sz w:val="28"/>
          <w:szCs w:val="28"/>
        </w:rPr>
        <w:lastRenderedPageBreak/>
        <w:t>BAB I</w:t>
      </w:r>
    </w:p>
    <w:p w14:paraId="6895B5AE" w14:textId="7F24D1A3" w:rsidR="001D197D" w:rsidRPr="00140BB4" w:rsidRDefault="001D197D" w:rsidP="001D197D">
      <w:pPr>
        <w:pStyle w:val="NormalWeb"/>
        <w:jc w:val="center"/>
        <w:rPr>
          <w:b/>
          <w:bCs/>
          <w:sz w:val="28"/>
          <w:szCs w:val="28"/>
        </w:rPr>
      </w:pPr>
      <w:r w:rsidRPr="00140BB4">
        <w:rPr>
          <w:b/>
          <w:bCs/>
          <w:sz w:val="28"/>
          <w:szCs w:val="28"/>
        </w:rPr>
        <w:t>PENDAHULUAN</w:t>
      </w:r>
    </w:p>
    <w:p w14:paraId="428B50E7" w14:textId="6895B002" w:rsidR="001D197D" w:rsidRPr="00140BB4" w:rsidRDefault="001D197D" w:rsidP="00140BB4">
      <w:pPr>
        <w:pStyle w:val="NormalWeb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proofErr w:type="spellStart"/>
      <w:r w:rsidRPr="00140BB4">
        <w:rPr>
          <w:b/>
          <w:bCs/>
          <w:sz w:val="28"/>
          <w:szCs w:val="28"/>
        </w:rPr>
        <w:t>Latar</w:t>
      </w:r>
      <w:proofErr w:type="spellEnd"/>
      <w:r w:rsidRPr="00140BB4">
        <w:rPr>
          <w:b/>
          <w:bCs/>
          <w:sz w:val="28"/>
          <w:szCs w:val="28"/>
        </w:rPr>
        <w:t xml:space="preserve"> </w:t>
      </w:r>
      <w:proofErr w:type="spellStart"/>
      <w:r w:rsidRPr="00140BB4">
        <w:rPr>
          <w:b/>
          <w:bCs/>
          <w:sz w:val="28"/>
          <w:szCs w:val="28"/>
        </w:rPr>
        <w:t>Belakang</w:t>
      </w:r>
      <w:proofErr w:type="spellEnd"/>
    </w:p>
    <w:p w14:paraId="6E2CCD9B" w14:textId="77777777" w:rsidR="001D197D" w:rsidRPr="00140BB4" w:rsidRDefault="001D197D" w:rsidP="001D197D">
      <w:pPr>
        <w:pStyle w:val="NormalWeb"/>
        <w:ind w:left="720"/>
        <w:jc w:val="both"/>
      </w:pPr>
      <w:r w:rsidRPr="00140BB4">
        <w:t xml:space="preserve">Pendidikan </w:t>
      </w:r>
      <w:proofErr w:type="spellStart"/>
      <w:r w:rsidRPr="00140BB4">
        <w:t>tidak</w:t>
      </w:r>
      <w:proofErr w:type="spellEnd"/>
      <w:r w:rsidRPr="00140BB4">
        <w:t xml:space="preserve"> </w:t>
      </w:r>
      <w:proofErr w:type="spellStart"/>
      <w:r w:rsidRPr="00140BB4">
        <w:t>hanya</w:t>
      </w:r>
      <w:proofErr w:type="spellEnd"/>
      <w:r w:rsidRPr="00140BB4">
        <w:t xml:space="preserve"> </w:t>
      </w:r>
      <w:proofErr w:type="spellStart"/>
      <w:r w:rsidRPr="00140BB4">
        <w:t>diperoleh</w:t>
      </w:r>
      <w:proofErr w:type="spellEnd"/>
      <w:r w:rsidRPr="00140BB4">
        <w:t xml:space="preserve"> </w:t>
      </w:r>
      <w:proofErr w:type="spellStart"/>
      <w:r w:rsidRPr="00140BB4">
        <w:t>melalui</w:t>
      </w:r>
      <w:proofErr w:type="spellEnd"/>
      <w:r w:rsidRPr="00140BB4">
        <w:t xml:space="preserve"> proses </w:t>
      </w:r>
      <w:proofErr w:type="spellStart"/>
      <w:r w:rsidRPr="00140BB4">
        <w:t>pembelajaran</w:t>
      </w:r>
      <w:proofErr w:type="spellEnd"/>
      <w:r w:rsidRPr="00140BB4">
        <w:t xml:space="preserve"> di </w:t>
      </w:r>
      <w:proofErr w:type="spellStart"/>
      <w:r w:rsidRPr="00140BB4">
        <w:t>dalam</w:t>
      </w:r>
      <w:proofErr w:type="spellEnd"/>
      <w:r w:rsidRPr="00140BB4">
        <w:t xml:space="preserve"> </w:t>
      </w:r>
      <w:proofErr w:type="spellStart"/>
      <w:r w:rsidRPr="00140BB4">
        <w:t>kelas</w:t>
      </w:r>
      <w:proofErr w:type="spellEnd"/>
      <w:r w:rsidRPr="00140BB4">
        <w:t xml:space="preserve">, </w:t>
      </w:r>
      <w:proofErr w:type="spellStart"/>
      <w:r w:rsidRPr="00140BB4">
        <w:t>tetapi</w:t>
      </w:r>
      <w:proofErr w:type="spellEnd"/>
      <w:r w:rsidRPr="00140BB4">
        <w:t xml:space="preserve"> juga </w:t>
      </w:r>
      <w:proofErr w:type="spellStart"/>
      <w:r w:rsidRPr="00140BB4">
        <w:t>melalui</w:t>
      </w:r>
      <w:proofErr w:type="spellEnd"/>
      <w:r w:rsidRPr="00140BB4">
        <w:t xml:space="preserve"> </w:t>
      </w:r>
      <w:proofErr w:type="spellStart"/>
      <w:r w:rsidRPr="00140BB4">
        <w:t>pengalaman</w:t>
      </w:r>
      <w:proofErr w:type="spellEnd"/>
      <w:r w:rsidRPr="00140BB4">
        <w:t xml:space="preserve"> </w:t>
      </w:r>
      <w:proofErr w:type="spellStart"/>
      <w:r w:rsidRPr="00140BB4">
        <w:t>langsung</w:t>
      </w:r>
      <w:proofErr w:type="spellEnd"/>
      <w:r w:rsidRPr="00140BB4">
        <w:t xml:space="preserve"> di </w:t>
      </w:r>
      <w:proofErr w:type="spellStart"/>
      <w:r w:rsidRPr="00140BB4">
        <w:t>lapangan</w:t>
      </w:r>
      <w:proofErr w:type="spellEnd"/>
      <w:r w:rsidRPr="00140BB4">
        <w:t xml:space="preserve">. </w:t>
      </w:r>
      <w:proofErr w:type="spellStart"/>
      <w:r w:rsidRPr="00140BB4">
        <w:t>Dalam</w:t>
      </w:r>
      <w:proofErr w:type="spellEnd"/>
      <w:r w:rsidRPr="00140BB4">
        <w:t xml:space="preserve"> era </w:t>
      </w:r>
      <w:proofErr w:type="spellStart"/>
      <w:r w:rsidRPr="00140BB4">
        <w:t>globalisasi</w:t>
      </w:r>
      <w:proofErr w:type="spellEnd"/>
      <w:r w:rsidRPr="00140BB4">
        <w:t xml:space="preserve"> </w:t>
      </w:r>
      <w:proofErr w:type="spellStart"/>
      <w:r w:rsidRPr="00140BB4">
        <w:t>saat</w:t>
      </w:r>
      <w:proofErr w:type="spellEnd"/>
      <w:r w:rsidRPr="00140BB4">
        <w:t xml:space="preserve"> </w:t>
      </w:r>
      <w:proofErr w:type="spellStart"/>
      <w:r w:rsidRPr="00140BB4">
        <w:t>ini</w:t>
      </w:r>
      <w:proofErr w:type="spellEnd"/>
      <w:r w:rsidRPr="00140BB4">
        <w:t xml:space="preserve">, </w:t>
      </w:r>
      <w:proofErr w:type="spellStart"/>
      <w:r w:rsidRPr="00140BB4">
        <w:t>tuntutan</w:t>
      </w:r>
      <w:proofErr w:type="spellEnd"/>
      <w:r w:rsidRPr="00140BB4">
        <w:t xml:space="preserve"> </w:t>
      </w:r>
      <w:proofErr w:type="spellStart"/>
      <w:r w:rsidRPr="00140BB4">
        <w:t>akan</w:t>
      </w:r>
      <w:proofErr w:type="spellEnd"/>
      <w:r w:rsidRPr="00140BB4">
        <w:t xml:space="preserve"> </w:t>
      </w:r>
      <w:proofErr w:type="spellStart"/>
      <w:r w:rsidRPr="00140BB4">
        <w:t>tenaga</w:t>
      </w:r>
      <w:proofErr w:type="spellEnd"/>
      <w:r w:rsidRPr="00140BB4">
        <w:t xml:space="preserve"> </w:t>
      </w:r>
      <w:proofErr w:type="spellStart"/>
      <w:r w:rsidRPr="00140BB4">
        <w:t>kerja</w:t>
      </w:r>
      <w:proofErr w:type="spellEnd"/>
      <w:r w:rsidRPr="00140BB4">
        <w:t xml:space="preserve"> yang </w:t>
      </w:r>
      <w:proofErr w:type="spellStart"/>
      <w:r w:rsidRPr="00140BB4">
        <w:t>memiliki</w:t>
      </w:r>
      <w:proofErr w:type="spellEnd"/>
      <w:r w:rsidRPr="00140BB4">
        <w:t xml:space="preserve"> </w:t>
      </w:r>
      <w:proofErr w:type="spellStart"/>
      <w:r w:rsidRPr="00140BB4">
        <w:t>kompetensi</w:t>
      </w:r>
      <w:proofErr w:type="spellEnd"/>
      <w:r w:rsidRPr="00140BB4">
        <w:t xml:space="preserve"> </w:t>
      </w:r>
      <w:proofErr w:type="spellStart"/>
      <w:r w:rsidRPr="00140BB4">
        <w:t>tinggi</w:t>
      </w:r>
      <w:proofErr w:type="spellEnd"/>
      <w:r w:rsidRPr="00140BB4">
        <w:t xml:space="preserve"> </w:t>
      </w:r>
      <w:proofErr w:type="spellStart"/>
      <w:r w:rsidRPr="00140BB4">
        <w:t>serta</w:t>
      </w:r>
      <w:proofErr w:type="spellEnd"/>
      <w:r w:rsidRPr="00140BB4">
        <w:t xml:space="preserve"> </w:t>
      </w:r>
      <w:proofErr w:type="spellStart"/>
      <w:r w:rsidRPr="00140BB4">
        <w:t>pemahaman</w:t>
      </w:r>
      <w:proofErr w:type="spellEnd"/>
      <w:r w:rsidRPr="00140BB4">
        <w:t xml:space="preserve"> yang </w:t>
      </w:r>
      <w:proofErr w:type="spellStart"/>
      <w:r w:rsidRPr="00140BB4">
        <w:t>mendalam</w:t>
      </w:r>
      <w:proofErr w:type="spellEnd"/>
      <w:r w:rsidRPr="00140BB4">
        <w:t xml:space="preserve"> </w:t>
      </w:r>
      <w:proofErr w:type="spellStart"/>
      <w:r w:rsidRPr="00140BB4">
        <w:t>mengenai</w:t>
      </w:r>
      <w:proofErr w:type="spellEnd"/>
      <w:r w:rsidRPr="00140BB4">
        <w:t xml:space="preserve"> </w:t>
      </w:r>
      <w:proofErr w:type="spellStart"/>
      <w:r w:rsidRPr="00140BB4">
        <w:t>industri</w:t>
      </w:r>
      <w:proofErr w:type="spellEnd"/>
      <w:r w:rsidRPr="00140BB4">
        <w:t xml:space="preserve"> sangat </w:t>
      </w:r>
      <w:proofErr w:type="spellStart"/>
      <w:r w:rsidRPr="00140BB4">
        <w:t>diperlukan</w:t>
      </w:r>
      <w:proofErr w:type="spellEnd"/>
      <w:r w:rsidRPr="00140BB4">
        <w:t xml:space="preserve">. Oleh </w:t>
      </w:r>
      <w:proofErr w:type="spellStart"/>
      <w:r w:rsidRPr="00140BB4">
        <w:t>karena</w:t>
      </w:r>
      <w:proofErr w:type="spellEnd"/>
      <w:r w:rsidRPr="00140BB4">
        <w:t xml:space="preserve"> </w:t>
      </w:r>
      <w:proofErr w:type="spellStart"/>
      <w:r w:rsidRPr="00140BB4">
        <w:t>itu</w:t>
      </w:r>
      <w:proofErr w:type="spellEnd"/>
      <w:r w:rsidRPr="00140BB4">
        <w:t xml:space="preserve">, </w:t>
      </w:r>
      <w:proofErr w:type="spellStart"/>
      <w:r w:rsidRPr="00140BB4">
        <w:t>perlu</w:t>
      </w:r>
      <w:proofErr w:type="spellEnd"/>
      <w:r w:rsidRPr="00140BB4">
        <w:t xml:space="preserve"> </w:t>
      </w:r>
      <w:proofErr w:type="spellStart"/>
      <w:r w:rsidRPr="00140BB4">
        <w:t>adanya</w:t>
      </w:r>
      <w:proofErr w:type="spellEnd"/>
      <w:r w:rsidRPr="00140BB4">
        <w:t xml:space="preserve"> </w:t>
      </w:r>
      <w:proofErr w:type="spellStart"/>
      <w:r w:rsidRPr="00140BB4">
        <w:t>pendekatan</w:t>
      </w:r>
      <w:proofErr w:type="spellEnd"/>
      <w:r w:rsidRPr="00140BB4">
        <w:t xml:space="preserve"> </w:t>
      </w:r>
      <w:proofErr w:type="spellStart"/>
      <w:r w:rsidRPr="00140BB4">
        <w:t>pembelajaran</w:t>
      </w:r>
      <w:proofErr w:type="spellEnd"/>
      <w:r w:rsidRPr="00140BB4">
        <w:t xml:space="preserve"> yang </w:t>
      </w:r>
      <w:proofErr w:type="spellStart"/>
      <w:r w:rsidRPr="00140BB4">
        <w:t>lebih</w:t>
      </w:r>
      <w:proofErr w:type="spellEnd"/>
      <w:r w:rsidRPr="00140BB4">
        <w:t xml:space="preserve"> </w:t>
      </w:r>
      <w:proofErr w:type="spellStart"/>
      <w:r w:rsidRPr="00140BB4">
        <w:t>komprehensif</w:t>
      </w:r>
      <w:proofErr w:type="spellEnd"/>
      <w:r w:rsidRPr="00140BB4">
        <w:t xml:space="preserve"> agar </w:t>
      </w:r>
      <w:proofErr w:type="spellStart"/>
      <w:r w:rsidRPr="00140BB4">
        <w:t>siswa</w:t>
      </w:r>
      <w:proofErr w:type="spellEnd"/>
      <w:r w:rsidRPr="00140BB4">
        <w:t xml:space="preserve"> </w:t>
      </w:r>
      <w:proofErr w:type="spellStart"/>
      <w:r w:rsidRPr="00140BB4">
        <w:t>dapat</w:t>
      </w:r>
      <w:proofErr w:type="spellEnd"/>
      <w:r w:rsidRPr="00140BB4">
        <w:t xml:space="preserve"> </w:t>
      </w:r>
      <w:proofErr w:type="spellStart"/>
      <w:r w:rsidRPr="00140BB4">
        <w:t>memahami</w:t>
      </w:r>
      <w:proofErr w:type="spellEnd"/>
      <w:r w:rsidRPr="00140BB4">
        <w:t xml:space="preserve"> </w:t>
      </w:r>
      <w:proofErr w:type="spellStart"/>
      <w:r w:rsidRPr="00140BB4">
        <w:t>teori</w:t>
      </w:r>
      <w:proofErr w:type="spellEnd"/>
      <w:r w:rsidRPr="00140BB4">
        <w:t xml:space="preserve"> yang </w:t>
      </w:r>
      <w:proofErr w:type="spellStart"/>
      <w:r w:rsidRPr="00140BB4">
        <w:t>telah</w:t>
      </w:r>
      <w:proofErr w:type="spellEnd"/>
      <w:r w:rsidRPr="00140BB4">
        <w:t xml:space="preserve"> </w:t>
      </w:r>
      <w:proofErr w:type="spellStart"/>
      <w:r w:rsidRPr="00140BB4">
        <w:t>dipelajari</w:t>
      </w:r>
      <w:proofErr w:type="spellEnd"/>
      <w:r w:rsidRPr="00140BB4">
        <w:t xml:space="preserve"> </w:t>
      </w:r>
      <w:proofErr w:type="spellStart"/>
      <w:r w:rsidRPr="00140BB4">
        <w:t>sekaligus</w:t>
      </w:r>
      <w:proofErr w:type="spellEnd"/>
      <w:r w:rsidRPr="00140BB4">
        <w:t xml:space="preserve"> </w:t>
      </w:r>
      <w:proofErr w:type="spellStart"/>
      <w:r w:rsidRPr="00140BB4">
        <w:t>melihat</w:t>
      </w:r>
      <w:proofErr w:type="spellEnd"/>
      <w:r w:rsidRPr="00140BB4">
        <w:t xml:space="preserve"> </w:t>
      </w:r>
      <w:proofErr w:type="spellStart"/>
      <w:r w:rsidRPr="00140BB4">
        <w:t>aplikasinya</w:t>
      </w:r>
      <w:proofErr w:type="spellEnd"/>
      <w:r w:rsidRPr="00140BB4">
        <w:t xml:space="preserve"> di dunia </w:t>
      </w:r>
      <w:proofErr w:type="spellStart"/>
      <w:r w:rsidRPr="00140BB4">
        <w:t>kerja</w:t>
      </w:r>
      <w:proofErr w:type="spellEnd"/>
      <w:r w:rsidRPr="00140BB4">
        <w:t xml:space="preserve"> </w:t>
      </w:r>
      <w:proofErr w:type="spellStart"/>
      <w:r w:rsidRPr="00140BB4">
        <w:t>nyata</w:t>
      </w:r>
      <w:proofErr w:type="spellEnd"/>
      <w:r w:rsidRPr="00140BB4">
        <w:t>.</w:t>
      </w:r>
    </w:p>
    <w:p w14:paraId="47D8B648" w14:textId="77777777" w:rsidR="001D197D" w:rsidRPr="00140BB4" w:rsidRDefault="001D197D" w:rsidP="001D197D">
      <w:pPr>
        <w:pStyle w:val="NormalWeb"/>
        <w:ind w:left="720"/>
        <w:jc w:val="both"/>
      </w:pPr>
      <w:proofErr w:type="spellStart"/>
      <w:r w:rsidRPr="00140BB4">
        <w:t>Studi</w:t>
      </w:r>
      <w:proofErr w:type="spellEnd"/>
      <w:r w:rsidRPr="00140BB4">
        <w:t xml:space="preserve"> </w:t>
      </w:r>
      <w:proofErr w:type="spellStart"/>
      <w:r w:rsidRPr="00140BB4">
        <w:t>ekskursi</w:t>
      </w:r>
      <w:proofErr w:type="spellEnd"/>
      <w:r w:rsidRPr="00140BB4">
        <w:t xml:space="preserve"> </w:t>
      </w:r>
      <w:proofErr w:type="spellStart"/>
      <w:r w:rsidRPr="00140BB4">
        <w:t>merupakan</w:t>
      </w:r>
      <w:proofErr w:type="spellEnd"/>
      <w:r w:rsidRPr="00140BB4">
        <w:t xml:space="preserve"> salah </w:t>
      </w:r>
      <w:proofErr w:type="spellStart"/>
      <w:r w:rsidRPr="00140BB4">
        <w:t>satu</w:t>
      </w:r>
      <w:proofErr w:type="spellEnd"/>
      <w:r w:rsidRPr="00140BB4">
        <w:t xml:space="preserve"> </w:t>
      </w:r>
      <w:proofErr w:type="spellStart"/>
      <w:r w:rsidRPr="00140BB4">
        <w:t>metode</w:t>
      </w:r>
      <w:proofErr w:type="spellEnd"/>
      <w:r w:rsidRPr="00140BB4">
        <w:t xml:space="preserve"> </w:t>
      </w:r>
      <w:proofErr w:type="spellStart"/>
      <w:r w:rsidRPr="00140BB4">
        <w:t>pembelajaran</w:t>
      </w:r>
      <w:proofErr w:type="spellEnd"/>
      <w:r w:rsidRPr="00140BB4">
        <w:t xml:space="preserve"> yang </w:t>
      </w:r>
      <w:proofErr w:type="spellStart"/>
      <w:r w:rsidRPr="00140BB4">
        <w:t>efektif</w:t>
      </w:r>
      <w:proofErr w:type="spellEnd"/>
      <w:r w:rsidRPr="00140BB4">
        <w:t xml:space="preserve"> </w:t>
      </w:r>
      <w:proofErr w:type="spellStart"/>
      <w:r w:rsidRPr="00140BB4">
        <w:t>untuk</w:t>
      </w:r>
      <w:proofErr w:type="spellEnd"/>
      <w:r w:rsidRPr="00140BB4">
        <w:t xml:space="preserve"> </w:t>
      </w:r>
      <w:proofErr w:type="spellStart"/>
      <w:r w:rsidRPr="00140BB4">
        <w:t>mengenalkan</w:t>
      </w:r>
      <w:proofErr w:type="spellEnd"/>
      <w:r w:rsidRPr="00140BB4">
        <w:t xml:space="preserve"> </w:t>
      </w:r>
      <w:proofErr w:type="spellStart"/>
      <w:r w:rsidRPr="00140BB4">
        <w:t>siswa</w:t>
      </w:r>
      <w:proofErr w:type="spellEnd"/>
      <w:r w:rsidRPr="00140BB4">
        <w:t xml:space="preserve"> pada </w:t>
      </w:r>
      <w:proofErr w:type="spellStart"/>
      <w:r w:rsidRPr="00140BB4">
        <w:t>lingkungan</w:t>
      </w:r>
      <w:proofErr w:type="spellEnd"/>
      <w:r w:rsidRPr="00140BB4">
        <w:t xml:space="preserve"> </w:t>
      </w:r>
      <w:proofErr w:type="spellStart"/>
      <w:r w:rsidRPr="00140BB4">
        <w:t>kerja</w:t>
      </w:r>
      <w:proofErr w:type="spellEnd"/>
      <w:r w:rsidRPr="00140BB4">
        <w:t xml:space="preserve"> yang </w:t>
      </w:r>
      <w:proofErr w:type="spellStart"/>
      <w:r w:rsidRPr="00140BB4">
        <w:t>sebenarnya</w:t>
      </w:r>
      <w:proofErr w:type="spellEnd"/>
      <w:r w:rsidRPr="00140BB4">
        <w:t xml:space="preserve">, </w:t>
      </w:r>
      <w:proofErr w:type="spellStart"/>
      <w:r w:rsidRPr="00140BB4">
        <w:t>serta</w:t>
      </w:r>
      <w:proofErr w:type="spellEnd"/>
      <w:r w:rsidRPr="00140BB4">
        <w:t xml:space="preserve"> </w:t>
      </w:r>
      <w:proofErr w:type="spellStart"/>
      <w:r w:rsidRPr="00140BB4">
        <w:t>memberikan</w:t>
      </w:r>
      <w:proofErr w:type="spellEnd"/>
      <w:r w:rsidRPr="00140BB4">
        <w:t xml:space="preserve"> </w:t>
      </w:r>
      <w:proofErr w:type="spellStart"/>
      <w:r w:rsidRPr="00140BB4">
        <w:t>kesempatan</w:t>
      </w:r>
      <w:proofErr w:type="spellEnd"/>
      <w:r w:rsidRPr="00140BB4">
        <w:t xml:space="preserve"> </w:t>
      </w:r>
      <w:proofErr w:type="spellStart"/>
      <w:r w:rsidRPr="00140BB4">
        <w:t>bagi</w:t>
      </w:r>
      <w:proofErr w:type="spellEnd"/>
      <w:r w:rsidRPr="00140BB4">
        <w:t xml:space="preserve"> </w:t>
      </w:r>
      <w:proofErr w:type="spellStart"/>
      <w:r w:rsidRPr="00140BB4">
        <w:t>mereka</w:t>
      </w:r>
      <w:proofErr w:type="spellEnd"/>
      <w:r w:rsidRPr="00140BB4">
        <w:t xml:space="preserve"> </w:t>
      </w:r>
      <w:proofErr w:type="spellStart"/>
      <w:r w:rsidRPr="00140BB4">
        <w:t>untuk</w:t>
      </w:r>
      <w:proofErr w:type="spellEnd"/>
      <w:r w:rsidRPr="00140BB4">
        <w:t xml:space="preserve"> </w:t>
      </w:r>
      <w:proofErr w:type="spellStart"/>
      <w:r w:rsidRPr="00140BB4">
        <w:t>mempelajari</w:t>
      </w:r>
      <w:proofErr w:type="spellEnd"/>
      <w:r w:rsidRPr="00140BB4">
        <w:t xml:space="preserve"> </w:t>
      </w:r>
      <w:proofErr w:type="spellStart"/>
      <w:r w:rsidRPr="00140BB4">
        <w:t>berbagai</w:t>
      </w:r>
      <w:proofErr w:type="spellEnd"/>
      <w:r w:rsidRPr="00140BB4">
        <w:t xml:space="preserve"> proses dan </w:t>
      </w:r>
      <w:proofErr w:type="spellStart"/>
      <w:r w:rsidRPr="00140BB4">
        <w:t>teknologi</w:t>
      </w:r>
      <w:proofErr w:type="spellEnd"/>
      <w:r w:rsidRPr="00140BB4">
        <w:t xml:space="preserve"> yang </w:t>
      </w:r>
      <w:proofErr w:type="spellStart"/>
      <w:r w:rsidRPr="00140BB4">
        <w:t>digunakan</w:t>
      </w:r>
      <w:proofErr w:type="spellEnd"/>
      <w:r w:rsidRPr="00140BB4">
        <w:t xml:space="preserve"> di dunia </w:t>
      </w:r>
      <w:proofErr w:type="spellStart"/>
      <w:r w:rsidRPr="00140BB4">
        <w:t>industri</w:t>
      </w:r>
      <w:proofErr w:type="spellEnd"/>
      <w:r w:rsidRPr="00140BB4">
        <w:t xml:space="preserve">. Bali, </w:t>
      </w:r>
      <w:proofErr w:type="spellStart"/>
      <w:r w:rsidRPr="00140BB4">
        <w:t>sebagai</w:t>
      </w:r>
      <w:proofErr w:type="spellEnd"/>
      <w:r w:rsidRPr="00140BB4">
        <w:t xml:space="preserve"> salah </w:t>
      </w:r>
      <w:proofErr w:type="spellStart"/>
      <w:r w:rsidRPr="00140BB4">
        <w:t>satu</w:t>
      </w:r>
      <w:proofErr w:type="spellEnd"/>
      <w:r w:rsidRPr="00140BB4">
        <w:t xml:space="preserve"> </w:t>
      </w:r>
      <w:proofErr w:type="spellStart"/>
      <w:r w:rsidRPr="00140BB4">
        <w:t>daerah</w:t>
      </w:r>
      <w:proofErr w:type="spellEnd"/>
      <w:r w:rsidRPr="00140BB4">
        <w:t xml:space="preserve"> di Indonesia yang </w:t>
      </w:r>
      <w:proofErr w:type="spellStart"/>
      <w:r w:rsidRPr="00140BB4">
        <w:t>memiliki</w:t>
      </w:r>
      <w:proofErr w:type="spellEnd"/>
      <w:r w:rsidRPr="00140BB4">
        <w:t xml:space="preserve"> </w:t>
      </w:r>
      <w:proofErr w:type="spellStart"/>
      <w:r w:rsidRPr="00140BB4">
        <w:t>beragam</w:t>
      </w:r>
      <w:proofErr w:type="spellEnd"/>
      <w:r w:rsidRPr="00140BB4">
        <w:t xml:space="preserve"> </w:t>
      </w:r>
      <w:proofErr w:type="spellStart"/>
      <w:r w:rsidRPr="00140BB4">
        <w:t>industri</w:t>
      </w:r>
      <w:proofErr w:type="spellEnd"/>
      <w:r w:rsidRPr="00140BB4">
        <w:t>—</w:t>
      </w:r>
      <w:proofErr w:type="spellStart"/>
      <w:r w:rsidRPr="00140BB4">
        <w:t>baik</w:t>
      </w:r>
      <w:proofErr w:type="spellEnd"/>
      <w:r w:rsidRPr="00140BB4">
        <w:t xml:space="preserve"> di </w:t>
      </w:r>
      <w:proofErr w:type="spellStart"/>
      <w:r w:rsidRPr="00140BB4">
        <w:t>bidang</w:t>
      </w:r>
      <w:proofErr w:type="spellEnd"/>
      <w:r w:rsidRPr="00140BB4">
        <w:t xml:space="preserve"> </w:t>
      </w:r>
      <w:proofErr w:type="spellStart"/>
      <w:r w:rsidRPr="00140BB4">
        <w:t>pariwisata</w:t>
      </w:r>
      <w:proofErr w:type="spellEnd"/>
      <w:r w:rsidRPr="00140BB4">
        <w:t xml:space="preserve">, </w:t>
      </w:r>
      <w:proofErr w:type="spellStart"/>
      <w:r w:rsidRPr="00140BB4">
        <w:t>seni</w:t>
      </w:r>
      <w:proofErr w:type="spellEnd"/>
      <w:r w:rsidRPr="00140BB4">
        <w:t xml:space="preserve"> </w:t>
      </w:r>
      <w:proofErr w:type="spellStart"/>
      <w:r w:rsidRPr="00140BB4">
        <w:t>budaya</w:t>
      </w:r>
      <w:proofErr w:type="spellEnd"/>
      <w:r w:rsidRPr="00140BB4">
        <w:t xml:space="preserve">, </w:t>
      </w:r>
      <w:proofErr w:type="spellStart"/>
      <w:r w:rsidRPr="00140BB4">
        <w:t>maupun</w:t>
      </w:r>
      <w:proofErr w:type="spellEnd"/>
      <w:r w:rsidRPr="00140BB4">
        <w:t xml:space="preserve"> </w:t>
      </w:r>
      <w:proofErr w:type="spellStart"/>
      <w:r w:rsidRPr="00140BB4">
        <w:t>manufaktur</w:t>
      </w:r>
      <w:proofErr w:type="spellEnd"/>
      <w:r w:rsidRPr="00140BB4">
        <w:t>—</w:t>
      </w:r>
      <w:proofErr w:type="spellStart"/>
      <w:r w:rsidRPr="00140BB4">
        <w:t>menjadi</w:t>
      </w:r>
      <w:proofErr w:type="spellEnd"/>
      <w:r w:rsidRPr="00140BB4">
        <w:t xml:space="preserve"> </w:t>
      </w:r>
      <w:proofErr w:type="spellStart"/>
      <w:r w:rsidRPr="00140BB4">
        <w:t>lokasi</w:t>
      </w:r>
      <w:proofErr w:type="spellEnd"/>
      <w:r w:rsidRPr="00140BB4">
        <w:t xml:space="preserve"> yang ideal </w:t>
      </w:r>
      <w:proofErr w:type="spellStart"/>
      <w:r w:rsidRPr="00140BB4">
        <w:t>untuk</w:t>
      </w:r>
      <w:proofErr w:type="spellEnd"/>
      <w:r w:rsidRPr="00140BB4">
        <w:t xml:space="preserve"> </w:t>
      </w:r>
      <w:proofErr w:type="spellStart"/>
      <w:r w:rsidRPr="00140BB4">
        <w:t>melaksanakan</w:t>
      </w:r>
      <w:proofErr w:type="spellEnd"/>
      <w:r w:rsidRPr="00140BB4">
        <w:t xml:space="preserve"> </w:t>
      </w:r>
      <w:proofErr w:type="spellStart"/>
      <w:r w:rsidRPr="00140BB4">
        <w:t>kegiatan</w:t>
      </w:r>
      <w:proofErr w:type="spellEnd"/>
      <w:r w:rsidRPr="00140BB4">
        <w:t xml:space="preserve"> </w:t>
      </w:r>
      <w:proofErr w:type="spellStart"/>
      <w:r w:rsidRPr="00140BB4">
        <w:t>ini</w:t>
      </w:r>
      <w:proofErr w:type="spellEnd"/>
      <w:r w:rsidRPr="00140BB4">
        <w:t xml:space="preserve">. </w:t>
      </w:r>
      <w:proofErr w:type="spellStart"/>
      <w:r w:rsidRPr="00140BB4">
        <w:t>Melalui</w:t>
      </w:r>
      <w:proofErr w:type="spellEnd"/>
      <w:r w:rsidRPr="00140BB4">
        <w:t xml:space="preserve"> </w:t>
      </w:r>
      <w:proofErr w:type="spellStart"/>
      <w:r w:rsidRPr="00140BB4">
        <w:t>kunjungan</w:t>
      </w:r>
      <w:proofErr w:type="spellEnd"/>
      <w:r w:rsidRPr="00140BB4">
        <w:t xml:space="preserve"> </w:t>
      </w:r>
      <w:proofErr w:type="spellStart"/>
      <w:r w:rsidRPr="00140BB4">
        <w:t>ke</w:t>
      </w:r>
      <w:proofErr w:type="spellEnd"/>
      <w:r w:rsidRPr="00140BB4">
        <w:t xml:space="preserve"> </w:t>
      </w:r>
      <w:proofErr w:type="spellStart"/>
      <w:r w:rsidRPr="00140BB4">
        <w:t>berbagai</w:t>
      </w:r>
      <w:proofErr w:type="spellEnd"/>
      <w:r w:rsidRPr="00140BB4">
        <w:t xml:space="preserve"> </w:t>
      </w:r>
      <w:proofErr w:type="spellStart"/>
      <w:r w:rsidRPr="00140BB4">
        <w:t>perusahaan</w:t>
      </w:r>
      <w:proofErr w:type="spellEnd"/>
      <w:r w:rsidRPr="00140BB4">
        <w:t xml:space="preserve"> di Bali, </w:t>
      </w:r>
      <w:proofErr w:type="spellStart"/>
      <w:r w:rsidRPr="00140BB4">
        <w:t>siswa</w:t>
      </w:r>
      <w:proofErr w:type="spellEnd"/>
      <w:r w:rsidRPr="00140BB4">
        <w:t xml:space="preserve"> </w:t>
      </w:r>
      <w:proofErr w:type="spellStart"/>
      <w:r w:rsidRPr="00140BB4">
        <w:t>diharapkan</w:t>
      </w:r>
      <w:proofErr w:type="spellEnd"/>
      <w:r w:rsidRPr="00140BB4">
        <w:t xml:space="preserve"> </w:t>
      </w:r>
      <w:proofErr w:type="spellStart"/>
      <w:r w:rsidRPr="00140BB4">
        <w:t>dapat</w:t>
      </w:r>
      <w:proofErr w:type="spellEnd"/>
      <w:r w:rsidRPr="00140BB4">
        <w:t xml:space="preserve"> </w:t>
      </w:r>
      <w:proofErr w:type="spellStart"/>
      <w:r w:rsidRPr="00140BB4">
        <w:t>memperoleh</w:t>
      </w:r>
      <w:proofErr w:type="spellEnd"/>
      <w:r w:rsidRPr="00140BB4">
        <w:t xml:space="preserve"> </w:t>
      </w:r>
      <w:proofErr w:type="spellStart"/>
      <w:r w:rsidRPr="00140BB4">
        <w:t>wawasan</w:t>
      </w:r>
      <w:proofErr w:type="spellEnd"/>
      <w:r w:rsidRPr="00140BB4">
        <w:t xml:space="preserve"> yang </w:t>
      </w:r>
      <w:proofErr w:type="spellStart"/>
      <w:r w:rsidRPr="00140BB4">
        <w:t>luas</w:t>
      </w:r>
      <w:proofErr w:type="spellEnd"/>
      <w:r w:rsidRPr="00140BB4">
        <w:t xml:space="preserve"> dan </w:t>
      </w:r>
      <w:proofErr w:type="spellStart"/>
      <w:r w:rsidRPr="00140BB4">
        <w:t>pemahaman</w:t>
      </w:r>
      <w:proofErr w:type="spellEnd"/>
      <w:r w:rsidRPr="00140BB4">
        <w:t xml:space="preserve"> yang </w:t>
      </w:r>
      <w:proofErr w:type="spellStart"/>
      <w:r w:rsidRPr="00140BB4">
        <w:t>mendalam</w:t>
      </w:r>
      <w:proofErr w:type="spellEnd"/>
      <w:r w:rsidRPr="00140BB4">
        <w:t xml:space="preserve"> </w:t>
      </w:r>
      <w:proofErr w:type="spellStart"/>
      <w:r w:rsidRPr="00140BB4">
        <w:t>tentang</w:t>
      </w:r>
      <w:proofErr w:type="spellEnd"/>
      <w:r w:rsidRPr="00140BB4">
        <w:t xml:space="preserve"> </w:t>
      </w:r>
      <w:proofErr w:type="spellStart"/>
      <w:r w:rsidRPr="00140BB4">
        <w:t>operasional</w:t>
      </w:r>
      <w:proofErr w:type="spellEnd"/>
      <w:r w:rsidRPr="00140BB4">
        <w:t xml:space="preserve"> </w:t>
      </w:r>
      <w:proofErr w:type="spellStart"/>
      <w:r w:rsidRPr="00140BB4">
        <w:t>industri</w:t>
      </w:r>
      <w:proofErr w:type="spellEnd"/>
      <w:r w:rsidRPr="00140BB4">
        <w:t xml:space="preserve"> yang </w:t>
      </w:r>
      <w:proofErr w:type="spellStart"/>
      <w:r w:rsidRPr="00140BB4">
        <w:t>sesuai</w:t>
      </w:r>
      <w:proofErr w:type="spellEnd"/>
      <w:r w:rsidRPr="00140BB4">
        <w:t xml:space="preserve"> </w:t>
      </w:r>
      <w:proofErr w:type="spellStart"/>
      <w:r w:rsidRPr="00140BB4">
        <w:t>dengan</w:t>
      </w:r>
      <w:proofErr w:type="spellEnd"/>
      <w:r w:rsidRPr="00140BB4">
        <w:t xml:space="preserve"> </w:t>
      </w:r>
      <w:proofErr w:type="spellStart"/>
      <w:r w:rsidRPr="00140BB4">
        <w:t>bidang</w:t>
      </w:r>
      <w:proofErr w:type="spellEnd"/>
      <w:r w:rsidRPr="00140BB4">
        <w:t xml:space="preserve"> </w:t>
      </w:r>
      <w:proofErr w:type="spellStart"/>
      <w:r w:rsidRPr="00140BB4">
        <w:t>studi</w:t>
      </w:r>
      <w:proofErr w:type="spellEnd"/>
      <w:r w:rsidRPr="00140BB4">
        <w:t xml:space="preserve"> </w:t>
      </w:r>
      <w:proofErr w:type="spellStart"/>
      <w:r w:rsidRPr="00140BB4">
        <w:t>mereka</w:t>
      </w:r>
      <w:proofErr w:type="spellEnd"/>
      <w:r w:rsidRPr="00140BB4">
        <w:t>.</w:t>
      </w:r>
    </w:p>
    <w:p w14:paraId="5FD5D57A" w14:textId="77777777" w:rsidR="001D197D" w:rsidRPr="00140BB4" w:rsidRDefault="001D197D" w:rsidP="001D197D">
      <w:pPr>
        <w:pStyle w:val="NormalWeb"/>
        <w:ind w:left="720"/>
        <w:jc w:val="both"/>
      </w:pPr>
      <w:proofErr w:type="spellStart"/>
      <w:r w:rsidRPr="00140BB4">
        <w:t>Kegiatan</w:t>
      </w:r>
      <w:proofErr w:type="spellEnd"/>
      <w:r w:rsidRPr="00140BB4">
        <w:t xml:space="preserve"> </w:t>
      </w:r>
      <w:proofErr w:type="spellStart"/>
      <w:r w:rsidRPr="00140BB4">
        <w:t>kunjungan</w:t>
      </w:r>
      <w:proofErr w:type="spellEnd"/>
      <w:r w:rsidRPr="00140BB4">
        <w:t xml:space="preserve"> </w:t>
      </w:r>
      <w:proofErr w:type="spellStart"/>
      <w:r w:rsidRPr="00140BB4">
        <w:t>industri</w:t>
      </w:r>
      <w:proofErr w:type="spellEnd"/>
      <w:r w:rsidRPr="00140BB4">
        <w:t xml:space="preserve"> </w:t>
      </w:r>
      <w:proofErr w:type="spellStart"/>
      <w:r w:rsidRPr="00140BB4">
        <w:t>ini</w:t>
      </w:r>
      <w:proofErr w:type="spellEnd"/>
      <w:r w:rsidRPr="00140BB4">
        <w:t xml:space="preserve"> </w:t>
      </w:r>
      <w:proofErr w:type="spellStart"/>
      <w:r w:rsidRPr="00140BB4">
        <w:t>diharapkan</w:t>
      </w:r>
      <w:proofErr w:type="spellEnd"/>
      <w:r w:rsidRPr="00140BB4">
        <w:t xml:space="preserve"> </w:t>
      </w:r>
      <w:proofErr w:type="spellStart"/>
      <w:r w:rsidRPr="00140BB4">
        <w:t>tidak</w:t>
      </w:r>
      <w:proofErr w:type="spellEnd"/>
      <w:r w:rsidRPr="00140BB4">
        <w:t xml:space="preserve"> </w:t>
      </w:r>
      <w:proofErr w:type="spellStart"/>
      <w:r w:rsidRPr="00140BB4">
        <w:t>hanya</w:t>
      </w:r>
      <w:proofErr w:type="spellEnd"/>
      <w:r w:rsidRPr="00140BB4">
        <w:t xml:space="preserve"> </w:t>
      </w:r>
      <w:proofErr w:type="spellStart"/>
      <w:r w:rsidRPr="00140BB4">
        <w:t>menjadi</w:t>
      </w:r>
      <w:proofErr w:type="spellEnd"/>
      <w:r w:rsidRPr="00140BB4">
        <w:t xml:space="preserve"> </w:t>
      </w:r>
      <w:proofErr w:type="spellStart"/>
      <w:r w:rsidRPr="00140BB4">
        <w:t>sarana</w:t>
      </w:r>
      <w:proofErr w:type="spellEnd"/>
      <w:r w:rsidRPr="00140BB4">
        <w:t xml:space="preserve"> </w:t>
      </w:r>
      <w:proofErr w:type="spellStart"/>
      <w:r w:rsidRPr="00140BB4">
        <w:t>belajar</w:t>
      </w:r>
      <w:proofErr w:type="spellEnd"/>
      <w:r w:rsidRPr="00140BB4">
        <w:t xml:space="preserve">, </w:t>
      </w:r>
      <w:proofErr w:type="spellStart"/>
      <w:r w:rsidRPr="00140BB4">
        <w:t>tetapi</w:t>
      </w:r>
      <w:proofErr w:type="spellEnd"/>
      <w:r w:rsidRPr="00140BB4">
        <w:t xml:space="preserve"> juga </w:t>
      </w:r>
      <w:proofErr w:type="spellStart"/>
      <w:r w:rsidRPr="00140BB4">
        <w:t>dapat</w:t>
      </w:r>
      <w:proofErr w:type="spellEnd"/>
      <w:r w:rsidRPr="00140BB4">
        <w:t xml:space="preserve"> </w:t>
      </w:r>
      <w:proofErr w:type="spellStart"/>
      <w:r w:rsidRPr="00140BB4">
        <w:t>memotivasi</w:t>
      </w:r>
      <w:proofErr w:type="spellEnd"/>
      <w:r w:rsidRPr="00140BB4">
        <w:t xml:space="preserve"> </w:t>
      </w:r>
      <w:proofErr w:type="spellStart"/>
      <w:r w:rsidRPr="00140BB4">
        <w:t>siswa</w:t>
      </w:r>
      <w:proofErr w:type="spellEnd"/>
      <w:r w:rsidRPr="00140BB4">
        <w:t xml:space="preserve"> </w:t>
      </w:r>
      <w:proofErr w:type="spellStart"/>
      <w:r w:rsidRPr="00140BB4">
        <w:t>untuk</w:t>
      </w:r>
      <w:proofErr w:type="spellEnd"/>
      <w:r w:rsidRPr="00140BB4">
        <w:t xml:space="preserve"> </w:t>
      </w:r>
      <w:proofErr w:type="spellStart"/>
      <w:r w:rsidRPr="00140BB4">
        <w:t>terus</w:t>
      </w:r>
      <w:proofErr w:type="spellEnd"/>
      <w:r w:rsidRPr="00140BB4">
        <w:t xml:space="preserve"> </w:t>
      </w:r>
      <w:proofErr w:type="spellStart"/>
      <w:r w:rsidRPr="00140BB4">
        <w:t>mengembangkan</w:t>
      </w:r>
      <w:proofErr w:type="spellEnd"/>
      <w:r w:rsidRPr="00140BB4">
        <w:t xml:space="preserve"> </w:t>
      </w:r>
      <w:proofErr w:type="spellStart"/>
      <w:r w:rsidRPr="00140BB4">
        <w:t>potensi</w:t>
      </w:r>
      <w:proofErr w:type="spellEnd"/>
      <w:r w:rsidRPr="00140BB4">
        <w:t xml:space="preserve"> </w:t>
      </w:r>
      <w:proofErr w:type="spellStart"/>
      <w:r w:rsidRPr="00140BB4">
        <w:t>diri</w:t>
      </w:r>
      <w:proofErr w:type="spellEnd"/>
      <w:r w:rsidRPr="00140BB4">
        <w:t xml:space="preserve">, </w:t>
      </w:r>
      <w:proofErr w:type="spellStart"/>
      <w:r w:rsidRPr="00140BB4">
        <w:t>membangun</w:t>
      </w:r>
      <w:proofErr w:type="spellEnd"/>
      <w:r w:rsidRPr="00140BB4">
        <w:t xml:space="preserve"> </w:t>
      </w:r>
      <w:proofErr w:type="spellStart"/>
      <w:r w:rsidRPr="00140BB4">
        <w:t>keterampilan</w:t>
      </w:r>
      <w:proofErr w:type="spellEnd"/>
      <w:r w:rsidRPr="00140BB4">
        <w:t xml:space="preserve">, dan </w:t>
      </w:r>
      <w:proofErr w:type="spellStart"/>
      <w:r w:rsidRPr="00140BB4">
        <w:t>menyiapkan</w:t>
      </w:r>
      <w:proofErr w:type="spellEnd"/>
      <w:r w:rsidRPr="00140BB4">
        <w:t xml:space="preserve"> </w:t>
      </w:r>
      <w:proofErr w:type="spellStart"/>
      <w:r w:rsidRPr="00140BB4">
        <w:t>diri</w:t>
      </w:r>
      <w:proofErr w:type="spellEnd"/>
      <w:r w:rsidRPr="00140BB4">
        <w:t xml:space="preserve"> </w:t>
      </w:r>
      <w:proofErr w:type="spellStart"/>
      <w:r w:rsidRPr="00140BB4">
        <w:t>menghadapi</w:t>
      </w:r>
      <w:proofErr w:type="spellEnd"/>
      <w:r w:rsidRPr="00140BB4">
        <w:t xml:space="preserve"> </w:t>
      </w:r>
      <w:proofErr w:type="spellStart"/>
      <w:r w:rsidRPr="00140BB4">
        <w:t>tantangan</w:t>
      </w:r>
      <w:proofErr w:type="spellEnd"/>
      <w:r w:rsidRPr="00140BB4">
        <w:t xml:space="preserve"> dunia </w:t>
      </w:r>
      <w:proofErr w:type="spellStart"/>
      <w:r w:rsidRPr="00140BB4">
        <w:t>kerja</w:t>
      </w:r>
      <w:proofErr w:type="spellEnd"/>
      <w:r w:rsidRPr="00140BB4">
        <w:t xml:space="preserve"> di masa </w:t>
      </w:r>
      <w:proofErr w:type="spellStart"/>
      <w:r w:rsidRPr="00140BB4">
        <w:t>depan</w:t>
      </w:r>
      <w:proofErr w:type="spellEnd"/>
      <w:r w:rsidRPr="00140BB4">
        <w:t xml:space="preserve">. </w:t>
      </w:r>
      <w:proofErr w:type="spellStart"/>
      <w:r w:rsidRPr="00140BB4">
        <w:t>Selain</w:t>
      </w:r>
      <w:proofErr w:type="spellEnd"/>
      <w:r w:rsidRPr="00140BB4">
        <w:t xml:space="preserve"> </w:t>
      </w:r>
      <w:proofErr w:type="spellStart"/>
      <w:r w:rsidRPr="00140BB4">
        <w:t>itu</w:t>
      </w:r>
      <w:proofErr w:type="spellEnd"/>
      <w:r w:rsidRPr="00140BB4">
        <w:t xml:space="preserve">, </w:t>
      </w:r>
      <w:proofErr w:type="spellStart"/>
      <w:r w:rsidRPr="00140BB4">
        <w:t>studi</w:t>
      </w:r>
      <w:proofErr w:type="spellEnd"/>
      <w:r w:rsidRPr="00140BB4">
        <w:t xml:space="preserve"> </w:t>
      </w:r>
      <w:proofErr w:type="spellStart"/>
      <w:r w:rsidRPr="00140BB4">
        <w:t>ekskursi</w:t>
      </w:r>
      <w:proofErr w:type="spellEnd"/>
      <w:r w:rsidRPr="00140BB4">
        <w:t xml:space="preserve"> </w:t>
      </w:r>
      <w:proofErr w:type="spellStart"/>
      <w:r w:rsidRPr="00140BB4">
        <w:t>ini</w:t>
      </w:r>
      <w:proofErr w:type="spellEnd"/>
      <w:r w:rsidRPr="00140BB4">
        <w:t xml:space="preserve"> juga </w:t>
      </w:r>
      <w:proofErr w:type="spellStart"/>
      <w:r w:rsidRPr="00140BB4">
        <w:t>bertujuan</w:t>
      </w:r>
      <w:proofErr w:type="spellEnd"/>
      <w:r w:rsidRPr="00140BB4">
        <w:t xml:space="preserve"> </w:t>
      </w:r>
      <w:proofErr w:type="spellStart"/>
      <w:r w:rsidRPr="00140BB4">
        <w:t>untuk</w:t>
      </w:r>
      <w:proofErr w:type="spellEnd"/>
      <w:r w:rsidRPr="00140BB4">
        <w:t xml:space="preserve"> </w:t>
      </w:r>
      <w:proofErr w:type="spellStart"/>
      <w:r w:rsidRPr="00140BB4">
        <w:t>memperkenalkan</w:t>
      </w:r>
      <w:proofErr w:type="spellEnd"/>
      <w:r w:rsidRPr="00140BB4">
        <w:t xml:space="preserve"> </w:t>
      </w:r>
      <w:proofErr w:type="spellStart"/>
      <w:r w:rsidRPr="00140BB4">
        <w:t>siswa</w:t>
      </w:r>
      <w:proofErr w:type="spellEnd"/>
      <w:r w:rsidRPr="00140BB4">
        <w:t xml:space="preserve"> pada </w:t>
      </w:r>
      <w:proofErr w:type="spellStart"/>
      <w:r w:rsidRPr="00140BB4">
        <w:t>ragam</w:t>
      </w:r>
      <w:proofErr w:type="spellEnd"/>
      <w:r w:rsidRPr="00140BB4">
        <w:t xml:space="preserve"> </w:t>
      </w:r>
      <w:proofErr w:type="spellStart"/>
      <w:r w:rsidRPr="00140BB4">
        <w:t>peluang</w:t>
      </w:r>
      <w:proofErr w:type="spellEnd"/>
      <w:r w:rsidRPr="00140BB4">
        <w:t xml:space="preserve"> </w:t>
      </w:r>
      <w:proofErr w:type="spellStart"/>
      <w:r w:rsidRPr="00140BB4">
        <w:t>karier</w:t>
      </w:r>
      <w:proofErr w:type="spellEnd"/>
      <w:r w:rsidRPr="00140BB4">
        <w:t xml:space="preserve"> di </w:t>
      </w:r>
      <w:proofErr w:type="spellStart"/>
      <w:r w:rsidRPr="00140BB4">
        <w:t>berbagai</w:t>
      </w:r>
      <w:proofErr w:type="spellEnd"/>
      <w:r w:rsidRPr="00140BB4">
        <w:t xml:space="preserve"> </w:t>
      </w:r>
      <w:proofErr w:type="spellStart"/>
      <w:r w:rsidRPr="00140BB4">
        <w:t>sektor</w:t>
      </w:r>
      <w:proofErr w:type="spellEnd"/>
      <w:r w:rsidRPr="00140BB4">
        <w:t xml:space="preserve"> </w:t>
      </w:r>
      <w:proofErr w:type="spellStart"/>
      <w:r w:rsidRPr="00140BB4">
        <w:t>industri</w:t>
      </w:r>
      <w:proofErr w:type="spellEnd"/>
      <w:r w:rsidRPr="00140BB4">
        <w:t>.</w:t>
      </w:r>
    </w:p>
    <w:p w14:paraId="296B83AF" w14:textId="77777777" w:rsidR="001D197D" w:rsidRPr="00140BB4" w:rsidRDefault="001D197D" w:rsidP="001D197D">
      <w:pPr>
        <w:pStyle w:val="NormalWeb"/>
        <w:ind w:left="720"/>
        <w:jc w:val="both"/>
      </w:pPr>
      <w:r w:rsidRPr="00140BB4">
        <w:t xml:space="preserve">Oleh </w:t>
      </w:r>
      <w:proofErr w:type="spellStart"/>
      <w:r w:rsidRPr="00140BB4">
        <w:t>karena</w:t>
      </w:r>
      <w:proofErr w:type="spellEnd"/>
      <w:r w:rsidRPr="00140BB4">
        <w:t xml:space="preserve"> </w:t>
      </w:r>
      <w:proofErr w:type="spellStart"/>
      <w:r w:rsidRPr="00140BB4">
        <w:t>itu</w:t>
      </w:r>
      <w:proofErr w:type="spellEnd"/>
      <w:r w:rsidRPr="00140BB4">
        <w:t xml:space="preserve">, </w:t>
      </w:r>
      <w:proofErr w:type="spellStart"/>
      <w:r w:rsidRPr="00140BB4">
        <w:t>laporan</w:t>
      </w:r>
      <w:proofErr w:type="spellEnd"/>
      <w:r w:rsidRPr="00140BB4">
        <w:t xml:space="preserve"> </w:t>
      </w:r>
      <w:proofErr w:type="spellStart"/>
      <w:r w:rsidRPr="00140BB4">
        <w:t>ini</w:t>
      </w:r>
      <w:proofErr w:type="spellEnd"/>
      <w:r w:rsidRPr="00140BB4">
        <w:t xml:space="preserve"> </w:t>
      </w:r>
      <w:proofErr w:type="spellStart"/>
      <w:r w:rsidRPr="00140BB4">
        <w:t>disusun</w:t>
      </w:r>
      <w:proofErr w:type="spellEnd"/>
      <w:r w:rsidRPr="00140BB4">
        <w:t xml:space="preserve"> </w:t>
      </w:r>
      <w:proofErr w:type="spellStart"/>
      <w:r w:rsidRPr="00140BB4">
        <w:t>sebagai</w:t>
      </w:r>
      <w:proofErr w:type="spellEnd"/>
      <w:r w:rsidRPr="00140BB4">
        <w:t xml:space="preserve"> </w:t>
      </w:r>
      <w:proofErr w:type="spellStart"/>
      <w:r w:rsidRPr="00140BB4">
        <w:t>bentuk</w:t>
      </w:r>
      <w:proofErr w:type="spellEnd"/>
      <w:r w:rsidRPr="00140BB4">
        <w:t xml:space="preserve"> </w:t>
      </w:r>
      <w:proofErr w:type="spellStart"/>
      <w:r w:rsidRPr="00140BB4">
        <w:t>pertanggungjawaban</w:t>
      </w:r>
      <w:proofErr w:type="spellEnd"/>
      <w:r w:rsidRPr="00140BB4">
        <w:t xml:space="preserve"> </w:t>
      </w:r>
      <w:proofErr w:type="spellStart"/>
      <w:r w:rsidRPr="00140BB4">
        <w:t>atas</w:t>
      </w:r>
      <w:proofErr w:type="spellEnd"/>
      <w:r w:rsidRPr="00140BB4">
        <w:t xml:space="preserve"> </w:t>
      </w:r>
      <w:proofErr w:type="spellStart"/>
      <w:r w:rsidRPr="00140BB4">
        <w:t>pelaksanaan</w:t>
      </w:r>
      <w:proofErr w:type="spellEnd"/>
      <w:r w:rsidRPr="00140BB4">
        <w:t xml:space="preserve"> </w:t>
      </w:r>
      <w:proofErr w:type="spellStart"/>
      <w:r w:rsidRPr="00140BB4">
        <w:t>kegiatan</w:t>
      </w:r>
      <w:proofErr w:type="spellEnd"/>
      <w:r w:rsidRPr="00140BB4">
        <w:t xml:space="preserve"> </w:t>
      </w:r>
      <w:proofErr w:type="spellStart"/>
      <w:r w:rsidRPr="00140BB4">
        <w:t>studi</w:t>
      </w:r>
      <w:proofErr w:type="spellEnd"/>
      <w:r w:rsidRPr="00140BB4">
        <w:t xml:space="preserve"> </w:t>
      </w:r>
      <w:proofErr w:type="spellStart"/>
      <w:r w:rsidRPr="00140BB4">
        <w:t>ekskursi</w:t>
      </w:r>
      <w:proofErr w:type="spellEnd"/>
      <w:r w:rsidRPr="00140BB4">
        <w:t xml:space="preserve"> dan </w:t>
      </w:r>
      <w:proofErr w:type="spellStart"/>
      <w:r w:rsidRPr="00140BB4">
        <w:t>kunjungan</w:t>
      </w:r>
      <w:proofErr w:type="spellEnd"/>
      <w:r w:rsidRPr="00140BB4">
        <w:t xml:space="preserve"> </w:t>
      </w:r>
      <w:proofErr w:type="spellStart"/>
      <w:r w:rsidRPr="00140BB4">
        <w:t>industri</w:t>
      </w:r>
      <w:proofErr w:type="spellEnd"/>
      <w:r w:rsidRPr="00140BB4">
        <w:t xml:space="preserve"> </w:t>
      </w:r>
      <w:proofErr w:type="spellStart"/>
      <w:r w:rsidRPr="00140BB4">
        <w:t>ke</w:t>
      </w:r>
      <w:proofErr w:type="spellEnd"/>
      <w:r w:rsidRPr="00140BB4">
        <w:t xml:space="preserve"> Bali. </w:t>
      </w:r>
      <w:proofErr w:type="spellStart"/>
      <w:r w:rsidRPr="00140BB4">
        <w:t>Laporan</w:t>
      </w:r>
      <w:proofErr w:type="spellEnd"/>
      <w:r w:rsidRPr="00140BB4">
        <w:t xml:space="preserve"> </w:t>
      </w:r>
      <w:proofErr w:type="spellStart"/>
      <w:r w:rsidRPr="00140BB4">
        <w:t>ini</w:t>
      </w:r>
      <w:proofErr w:type="spellEnd"/>
      <w:r w:rsidRPr="00140BB4">
        <w:t xml:space="preserve"> juga </w:t>
      </w:r>
      <w:proofErr w:type="spellStart"/>
      <w:r w:rsidRPr="00140BB4">
        <w:t>diharapkan</w:t>
      </w:r>
      <w:proofErr w:type="spellEnd"/>
      <w:r w:rsidRPr="00140BB4">
        <w:t xml:space="preserve"> </w:t>
      </w:r>
      <w:proofErr w:type="spellStart"/>
      <w:r w:rsidRPr="00140BB4">
        <w:t>dapat</w:t>
      </w:r>
      <w:proofErr w:type="spellEnd"/>
      <w:r w:rsidRPr="00140BB4">
        <w:t xml:space="preserve"> </w:t>
      </w:r>
      <w:proofErr w:type="spellStart"/>
      <w:r w:rsidRPr="00140BB4">
        <w:t>menjadi</w:t>
      </w:r>
      <w:proofErr w:type="spellEnd"/>
      <w:r w:rsidRPr="00140BB4">
        <w:t xml:space="preserve"> </w:t>
      </w:r>
      <w:proofErr w:type="spellStart"/>
      <w:r w:rsidRPr="00140BB4">
        <w:t>sumber</w:t>
      </w:r>
      <w:proofErr w:type="spellEnd"/>
      <w:r w:rsidRPr="00140BB4">
        <w:t xml:space="preserve"> </w:t>
      </w:r>
      <w:proofErr w:type="spellStart"/>
      <w:r w:rsidRPr="00140BB4">
        <w:t>informasi</w:t>
      </w:r>
      <w:proofErr w:type="spellEnd"/>
      <w:r w:rsidRPr="00140BB4">
        <w:t xml:space="preserve"> </w:t>
      </w:r>
      <w:proofErr w:type="spellStart"/>
      <w:r w:rsidRPr="00140BB4">
        <w:t>bagi</w:t>
      </w:r>
      <w:proofErr w:type="spellEnd"/>
      <w:r w:rsidRPr="00140BB4">
        <w:t xml:space="preserve"> </w:t>
      </w:r>
      <w:proofErr w:type="spellStart"/>
      <w:r w:rsidRPr="00140BB4">
        <w:t>pembaca</w:t>
      </w:r>
      <w:proofErr w:type="spellEnd"/>
      <w:r w:rsidRPr="00140BB4">
        <w:t xml:space="preserve"> </w:t>
      </w:r>
      <w:proofErr w:type="spellStart"/>
      <w:r w:rsidRPr="00140BB4">
        <w:t>mengenai</w:t>
      </w:r>
      <w:proofErr w:type="spellEnd"/>
      <w:r w:rsidRPr="00140BB4">
        <w:t xml:space="preserve"> </w:t>
      </w:r>
      <w:proofErr w:type="spellStart"/>
      <w:r w:rsidRPr="00140BB4">
        <w:t>manfaat</w:t>
      </w:r>
      <w:proofErr w:type="spellEnd"/>
      <w:r w:rsidRPr="00140BB4">
        <w:t xml:space="preserve"> dan </w:t>
      </w:r>
      <w:proofErr w:type="spellStart"/>
      <w:r w:rsidRPr="00140BB4">
        <w:t>hasil</w:t>
      </w:r>
      <w:proofErr w:type="spellEnd"/>
      <w:r w:rsidRPr="00140BB4">
        <w:t xml:space="preserve"> yang </w:t>
      </w:r>
      <w:proofErr w:type="spellStart"/>
      <w:r w:rsidRPr="00140BB4">
        <w:t>diperoleh</w:t>
      </w:r>
      <w:proofErr w:type="spellEnd"/>
      <w:r w:rsidRPr="00140BB4">
        <w:t xml:space="preserve"> </w:t>
      </w:r>
      <w:proofErr w:type="spellStart"/>
      <w:r w:rsidRPr="00140BB4">
        <w:t>dari</w:t>
      </w:r>
      <w:proofErr w:type="spellEnd"/>
      <w:r w:rsidRPr="00140BB4">
        <w:t xml:space="preserve"> </w:t>
      </w:r>
      <w:proofErr w:type="spellStart"/>
      <w:r w:rsidRPr="00140BB4">
        <w:t>kegiatan</w:t>
      </w:r>
      <w:proofErr w:type="spellEnd"/>
      <w:r w:rsidRPr="00140BB4">
        <w:t xml:space="preserve"> </w:t>
      </w:r>
      <w:proofErr w:type="spellStart"/>
      <w:r w:rsidRPr="00140BB4">
        <w:t>ini</w:t>
      </w:r>
      <w:proofErr w:type="spellEnd"/>
      <w:r w:rsidRPr="00140BB4">
        <w:t>.</w:t>
      </w:r>
    </w:p>
    <w:p w14:paraId="62C1A3D9" w14:textId="77777777" w:rsidR="001D197D" w:rsidRPr="00140BB4" w:rsidRDefault="001D197D" w:rsidP="001D197D">
      <w:pPr>
        <w:pStyle w:val="NormalWeb"/>
        <w:ind w:left="720"/>
        <w:jc w:val="both"/>
        <w:rPr>
          <w:b/>
          <w:bCs/>
        </w:rPr>
      </w:pPr>
    </w:p>
    <w:p w14:paraId="4B066A7D" w14:textId="239C399D" w:rsidR="001D197D" w:rsidRPr="00140BB4" w:rsidRDefault="00140BB4" w:rsidP="00140BB4">
      <w:pPr>
        <w:pStyle w:val="NormalWeb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proofErr w:type="spellStart"/>
      <w:r w:rsidRPr="00140BB4">
        <w:rPr>
          <w:b/>
          <w:bCs/>
          <w:sz w:val="28"/>
          <w:szCs w:val="28"/>
        </w:rPr>
        <w:t>Tujuan</w:t>
      </w:r>
      <w:proofErr w:type="spellEnd"/>
      <w:r w:rsidRPr="00140BB4">
        <w:rPr>
          <w:b/>
          <w:bCs/>
          <w:sz w:val="28"/>
          <w:szCs w:val="28"/>
        </w:rPr>
        <w:t xml:space="preserve"> </w:t>
      </w:r>
      <w:proofErr w:type="spellStart"/>
      <w:r w:rsidRPr="00140BB4">
        <w:rPr>
          <w:b/>
          <w:bCs/>
          <w:sz w:val="28"/>
          <w:szCs w:val="28"/>
        </w:rPr>
        <w:t>Kegiatan</w:t>
      </w:r>
      <w:proofErr w:type="spellEnd"/>
    </w:p>
    <w:p w14:paraId="6CF6A94A" w14:textId="77777777" w:rsidR="00140BB4" w:rsidRPr="00140BB4" w:rsidRDefault="00140BB4" w:rsidP="00140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ekskursi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kunjungan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Bali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C961DC" w14:textId="7CFDB4E6" w:rsidR="00140BB4" w:rsidRPr="00140BB4" w:rsidRDefault="00140BB4" w:rsidP="00140BB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Menambah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Wawasan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Pengetahuan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BC1701" w14:textId="77777777" w:rsidR="00140BB4" w:rsidRPr="00140BB4" w:rsidRDefault="00140BB4" w:rsidP="00140B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Mengaplikasikan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Teori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Praktik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dipelajari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nyata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CB5249" w14:textId="77777777" w:rsidR="00140BB4" w:rsidRPr="00140BB4" w:rsidRDefault="00140BB4" w:rsidP="00140B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Mengembangkan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Keterampilan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Profesional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Melatih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berinteraksi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profesional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bidangnya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keterampilan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memperkuat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etika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profesional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di dunia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209AF3" w14:textId="77777777" w:rsidR="00140BB4" w:rsidRPr="00140BB4" w:rsidRDefault="00140BB4" w:rsidP="00140B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Memotivasi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Karier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Siswa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Membangkitkan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motivasi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mengeksplorasi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karier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mendorong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mempersiapkan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menghadapi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di masa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E553B7" w14:textId="77777777" w:rsidR="00140BB4" w:rsidRPr="00140BB4" w:rsidRDefault="00140BB4" w:rsidP="00140B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Memperkenalkan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Budaya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Industri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Lokal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keragaman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di Bali,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sektor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pariwisata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kerajinan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manufaktur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unik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di Indonesia.</w:t>
      </w:r>
    </w:p>
    <w:p w14:paraId="4FC95BA3" w14:textId="77777777" w:rsidR="00140BB4" w:rsidRPr="00140BB4" w:rsidRDefault="00140BB4" w:rsidP="00140B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Membina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Kerjasama dan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Kedisiplinan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Melatih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kedisiplinan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sikap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tanggung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ekskursi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5B02EB" w14:textId="77777777" w:rsidR="00140BB4" w:rsidRPr="00140BB4" w:rsidRDefault="00140BB4" w:rsidP="00140BB4">
      <w:pPr>
        <w:pStyle w:val="NormalWeb"/>
        <w:jc w:val="both"/>
        <w:rPr>
          <w:b/>
          <w:bCs/>
        </w:rPr>
      </w:pPr>
    </w:p>
    <w:p w14:paraId="27F847AD" w14:textId="2C06C540" w:rsidR="00140BB4" w:rsidRPr="00140BB4" w:rsidRDefault="00140BB4" w:rsidP="00140BB4">
      <w:pPr>
        <w:pStyle w:val="NormalWeb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proofErr w:type="spellStart"/>
      <w:r w:rsidRPr="00140BB4">
        <w:rPr>
          <w:b/>
          <w:bCs/>
          <w:sz w:val="28"/>
          <w:szCs w:val="28"/>
        </w:rPr>
        <w:t>Manfaat</w:t>
      </w:r>
      <w:proofErr w:type="spellEnd"/>
      <w:r w:rsidRPr="00140BB4">
        <w:rPr>
          <w:b/>
          <w:bCs/>
          <w:sz w:val="28"/>
          <w:szCs w:val="28"/>
        </w:rPr>
        <w:t xml:space="preserve"> </w:t>
      </w:r>
      <w:proofErr w:type="spellStart"/>
      <w:r w:rsidRPr="00140BB4">
        <w:rPr>
          <w:b/>
          <w:bCs/>
          <w:sz w:val="28"/>
          <w:szCs w:val="28"/>
        </w:rPr>
        <w:t>Kegiatan</w:t>
      </w:r>
      <w:proofErr w:type="spellEnd"/>
    </w:p>
    <w:p w14:paraId="76887E9C" w14:textId="77777777" w:rsidR="00140BB4" w:rsidRPr="00140BB4" w:rsidRDefault="00140BB4" w:rsidP="00140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ekskursi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kunjungan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sejumlah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6D6E0C6C" w14:textId="2146E78B" w:rsidR="00140BB4" w:rsidRPr="00140BB4" w:rsidRDefault="00140BB4" w:rsidP="00140BB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Meningkatkan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Pemahaman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tentang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Dunia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Industri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mendalam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proses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di Bali.</w:t>
      </w:r>
    </w:p>
    <w:p w14:paraId="31DF7EDA" w14:textId="77777777" w:rsidR="00140BB4" w:rsidRPr="00140BB4" w:rsidRDefault="00140BB4" w:rsidP="00140B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Menghubungkan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Teori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Praktik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Nyata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menghubungkan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dipelajari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situasi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nyata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komprehensif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122F29" w14:textId="77777777" w:rsidR="00140BB4" w:rsidRPr="00140BB4" w:rsidRDefault="00140BB4" w:rsidP="00140B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Membangun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Soft Skills dan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Kedisiplinan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kunjungan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keterampilan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interpersonal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kerjasama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sikap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disiplin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profesional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A81A0C" w14:textId="77777777" w:rsidR="00140BB4" w:rsidRPr="00140BB4" w:rsidRDefault="00140BB4" w:rsidP="00140B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Meningkatkan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Motivasi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Kepercayaan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Diri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berinteraksi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profesional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inspirasi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motivasi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merencanakan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karier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percaya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menghadapi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FC3C9D" w14:textId="77777777" w:rsidR="00140BB4" w:rsidRPr="00140BB4" w:rsidRDefault="00140BB4" w:rsidP="00140B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Memperkenalkan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Peluang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Karier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Berbagai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Sektor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beragam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karier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sektor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bidang-bidang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pariwisata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kerajinan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manufaktur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pesat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di Bali.</w:t>
      </w:r>
    </w:p>
    <w:p w14:paraId="18AE2F59" w14:textId="77777777" w:rsidR="00140BB4" w:rsidRPr="00140BB4" w:rsidRDefault="00140BB4" w:rsidP="00140B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Menghargai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Keragaman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Budaya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Kearifan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Lokal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mengenal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kearifan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di Bali,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menumbuhkan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cinta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kebanggaan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keragaman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Indonesia.</w:t>
      </w:r>
    </w:p>
    <w:p w14:paraId="6D5B3AC7" w14:textId="77777777" w:rsidR="00140BB4" w:rsidRPr="00140BB4" w:rsidRDefault="00140BB4" w:rsidP="00140B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Menumbuhkan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Sikap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>Tanggung</w:t>
      </w:r>
      <w:proofErr w:type="spellEnd"/>
      <w:r w:rsidRPr="00140B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Jawab</w:t>
      </w:r>
      <w:r w:rsidRPr="00140BB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dilatih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tanggung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lastRenderedPageBreak/>
        <w:t>menjaga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kunjungan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berinteraksi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sesama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pihak-pihak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terlibat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140B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C9F282" w14:textId="77777777" w:rsidR="00140BB4" w:rsidRPr="00140BB4" w:rsidRDefault="00140BB4" w:rsidP="00140BB4">
      <w:pPr>
        <w:pStyle w:val="NormalWeb"/>
        <w:ind w:left="1440"/>
        <w:jc w:val="both"/>
        <w:rPr>
          <w:b/>
          <w:bCs/>
        </w:rPr>
      </w:pPr>
    </w:p>
    <w:p w14:paraId="3C537607" w14:textId="624FB2C8" w:rsidR="001D197D" w:rsidRPr="00140BB4" w:rsidRDefault="001D197D" w:rsidP="001D1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8A9CCB" w14:textId="2EADCE12" w:rsidR="00140BB4" w:rsidRPr="00140BB4" w:rsidRDefault="00140BB4" w:rsidP="001D1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C75677" w14:textId="664CE979" w:rsidR="00140BB4" w:rsidRPr="00140BB4" w:rsidRDefault="00140BB4" w:rsidP="001D1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A5A36B" w14:textId="007B1F42" w:rsidR="00140BB4" w:rsidRPr="00140BB4" w:rsidRDefault="00140BB4" w:rsidP="001D1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6AE339" w14:textId="359BB6AF" w:rsidR="00140BB4" w:rsidRPr="00140BB4" w:rsidRDefault="00140BB4" w:rsidP="001D1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BC26AA" w14:textId="1A2403B4" w:rsidR="00140BB4" w:rsidRPr="00140BB4" w:rsidRDefault="00140BB4" w:rsidP="001D1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AECFDA" w14:textId="3768D8A1" w:rsidR="00140BB4" w:rsidRPr="00140BB4" w:rsidRDefault="00140BB4" w:rsidP="001D1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4B6AD6" w14:textId="044E5F20" w:rsidR="00140BB4" w:rsidRPr="00140BB4" w:rsidRDefault="00140BB4" w:rsidP="001D1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A3F7C3" w14:textId="2664C2F7" w:rsidR="00140BB4" w:rsidRPr="00140BB4" w:rsidRDefault="00140BB4" w:rsidP="001D1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985061" w14:textId="28505A21" w:rsidR="00140BB4" w:rsidRPr="00140BB4" w:rsidRDefault="00140BB4" w:rsidP="001D1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9E6302" w14:textId="304904FE" w:rsidR="00140BB4" w:rsidRPr="00140BB4" w:rsidRDefault="00140BB4" w:rsidP="001D1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513FC3" w14:textId="54082495" w:rsidR="00140BB4" w:rsidRPr="00140BB4" w:rsidRDefault="00140BB4" w:rsidP="001D1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705500" w14:textId="0B79B7EC" w:rsidR="00140BB4" w:rsidRPr="00140BB4" w:rsidRDefault="00140BB4" w:rsidP="001D1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9180D2" w14:textId="0407D8F3" w:rsidR="00140BB4" w:rsidRPr="00140BB4" w:rsidRDefault="00140BB4" w:rsidP="001D1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1AA1E4" w14:textId="64C189D5" w:rsidR="00140BB4" w:rsidRPr="00140BB4" w:rsidRDefault="00140BB4" w:rsidP="001D1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D1A0B2" w14:textId="580EB137" w:rsidR="00140BB4" w:rsidRPr="00140BB4" w:rsidRDefault="00140BB4" w:rsidP="001D1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B18231" w14:textId="22DC6B44" w:rsidR="00140BB4" w:rsidRPr="00140BB4" w:rsidRDefault="00140BB4" w:rsidP="001D1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0BE4E5" w14:textId="4C591330" w:rsidR="00140BB4" w:rsidRPr="00140BB4" w:rsidRDefault="00140BB4" w:rsidP="001D1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41E4CB" w14:textId="4AF2F6BE" w:rsidR="00140BB4" w:rsidRPr="00140BB4" w:rsidRDefault="00140BB4" w:rsidP="001D1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694561" w14:textId="77777777" w:rsidR="00140BB4" w:rsidRPr="00140BB4" w:rsidRDefault="00140BB4" w:rsidP="001D1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4100A8" w14:textId="0B65D32A" w:rsidR="00674334" w:rsidRPr="00140BB4" w:rsidRDefault="00674334" w:rsidP="006743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0BB4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</w:t>
      </w:r>
    </w:p>
    <w:p w14:paraId="5CC311E2" w14:textId="77777777" w:rsidR="00674334" w:rsidRPr="00140BB4" w:rsidRDefault="00674334" w:rsidP="006743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0BB4">
        <w:rPr>
          <w:rFonts w:ascii="Times New Roman" w:hAnsi="Times New Roman" w:cs="Times New Roman"/>
          <w:b/>
          <w:bCs/>
          <w:sz w:val="28"/>
          <w:szCs w:val="28"/>
        </w:rPr>
        <w:t>PEMBAHASAN</w:t>
      </w:r>
    </w:p>
    <w:p w14:paraId="4291F7AC" w14:textId="77777777" w:rsidR="00674334" w:rsidRPr="00140BB4" w:rsidRDefault="00674334" w:rsidP="006743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D762E3" w14:textId="552AFBB6" w:rsidR="00674334" w:rsidRPr="00140BB4" w:rsidRDefault="00674334" w:rsidP="001D197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0BB4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Industry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Hompimpa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Animwork</w:t>
      </w:r>
      <w:proofErr w:type="spellEnd"/>
    </w:p>
    <w:p w14:paraId="05F9A3C4" w14:textId="77777777" w:rsidR="00674334" w:rsidRPr="00140BB4" w:rsidRDefault="00674334" w:rsidP="00674334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hAnsi="Times New Roman" w:cs="Times New Roman"/>
          <w:sz w:val="24"/>
          <w:szCs w:val="24"/>
        </w:rPr>
        <w:t>Hompimpa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Animwork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3D. Di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Hompimpa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Animwork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bveberapa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divisi. Ada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story board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animating, divisi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3D modeling, divisi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rigging, dan lain-lain.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3D,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story board artis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story board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thumbnail dan </w:t>
      </w:r>
      <w:proofErr w:type="spellStart"/>
      <w:proofErr w:type="gramStart"/>
      <w:r w:rsidRPr="00140BB4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40BB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krita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app)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</w:p>
    <w:p w14:paraId="550C4F13" w14:textId="77777777" w:rsidR="00674334" w:rsidRPr="00140BB4" w:rsidRDefault="00674334" w:rsidP="00674334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40BB4">
        <w:rPr>
          <w:rFonts w:ascii="Times New Roman" w:hAnsi="Times New Roman" w:cs="Times New Roman"/>
          <w:sz w:val="24"/>
          <w:szCs w:val="24"/>
        </w:rPr>
        <w:t xml:space="preserve">Setelah di story board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beberaapa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frame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gambarnya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 export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format PNG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Blender, juga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series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PNG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timeline editing.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1 episode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6 orang.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fix,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oleh animator.</w:t>
      </w:r>
    </w:p>
    <w:p w14:paraId="54426092" w14:textId="77777777" w:rsidR="00674334" w:rsidRPr="00140BB4" w:rsidRDefault="00674334" w:rsidP="00674334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40BB4">
        <w:rPr>
          <w:rFonts w:ascii="Times New Roman" w:hAnsi="Times New Roman" w:cs="Times New Roman"/>
          <w:sz w:val="24"/>
          <w:szCs w:val="24"/>
        </w:rPr>
        <w:t xml:space="preserve">Divisi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artis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storyboard yang mana divisi storyboard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gramStart"/>
      <w:r w:rsidRPr="00140BB4">
        <w:rPr>
          <w:rFonts w:ascii="Times New Roman" w:hAnsi="Times New Roman" w:cs="Times New Roman"/>
          <w:sz w:val="24"/>
          <w:szCs w:val="24"/>
        </w:rPr>
        <w:t xml:space="preserve">asset 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proofErr w:type="gram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episode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kebutuhannya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lain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0BB4">
        <w:rPr>
          <w:rFonts w:ascii="Times New Roman" w:hAnsi="Times New Roman" w:cs="Times New Roman"/>
          <w:sz w:val="24"/>
          <w:szCs w:val="24"/>
        </w:rPr>
        <w:t>humanoid(</w:t>
      </w:r>
      <w:proofErr w:type="spellStart"/>
      <w:proofErr w:type="gramEnd"/>
      <w:r w:rsidRPr="00140BB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kaki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assetnya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kartun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lucu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cute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story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warnanya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simple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berujung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tajam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melengkung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Divisi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3D modeling agar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gambar-gambar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artis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2D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3D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garis,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sebagainya</w:t>
      </w:r>
      <w:proofErr w:type="spellEnd"/>
    </w:p>
    <w:p w14:paraId="117FA49F" w14:textId="77777777" w:rsidR="00674334" w:rsidRPr="00140BB4" w:rsidRDefault="00674334" w:rsidP="00674334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40BB4">
        <w:rPr>
          <w:rFonts w:ascii="Times New Roman" w:hAnsi="Times New Roman" w:cs="Times New Roman"/>
          <w:sz w:val="24"/>
          <w:szCs w:val="24"/>
        </w:rPr>
        <w:t xml:space="preserve">Divisi 3D modeling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2D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3</w:t>
      </w:r>
      <w:proofErr w:type="gramStart"/>
      <w:r w:rsidRPr="00140BB4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140BB4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Rigging, animate, dan render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2 artis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spesialis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artis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MV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dimaksimalkan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artis </w:t>
      </w:r>
      <w:r w:rsidRPr="00140BB4">
        <w:rPr>
          <w:rFonts w:ascii="Times New Roman" w:hAnsi="Times New Roman" w:cs="Times New Roman"/>
          <w:sz w:val="24"/>
          <w:szCs w:val="24"/>
        </w:rPr>
        <w:lastRenderedPageBreak/>
        <w:t xml:space="preserve">yang advance di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Divisi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modeling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40BB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40BB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around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sekeliling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teknikal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oleh animator.</w:t>
      </w:r>
    </w:p>
    <w:p w14:paraId="68DB2A98" w14:textId="77777777" w:rsidR="00674334" w:rsidRPr="00140BB4" w:rsidRDefault="00674334" w:rsidP="00674334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40BB4">
        <w:rPr>
          <w:rFonts w:ascii="Times New Roman" w:hAnsi="Times New Roman" w:cs="Times New Roman"/>
          <w:sz w:val="24"/>
          <w:szCs w:val="24"/>
        </w:rPr>
        <w:t xml:space="preserve">Divisi 3D animate.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Leadernya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0BB4">
        <w:rPr>
          <w:rFonts w:ascii="Times New Roman" w:hAnsi="Times New Roman" w:cs="Times New Roman"/>
          <w:sz w:val="24"/>
          <w:szCs w:val="24"/>
        </w:rPr>
        <w:t>Nabila(</w:t>
      </w:r>
      <w:proofErr w:type="spellStart"/>
      <w:proofErr w:type="gramEnd"/>
      <w:r w:rsidRPr="00140BB4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). Hasil project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animatic.</w:t>
      </w:r>
    </w:p>
    <w:p w14:paraId="3AFE0A52" w14:textId="77777777" w:rsidR="00674334" w:rsidRPr="00140BB4" w:rsidRDefault="00674334" w:rsidP="00674334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40BB4">
        <w:rPr>
          <w:rFonts w:ascii="Times New Roman" w:hAnsi="Times New Roman" w:cs="Times New Roman"/>
          <w:sz w:val="24"/>
          <w:szCs w:val="24"/>
        </w:rPr>
        <w:t xml:space="preserve">Divisi rigging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oleh 11 orang (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6 dan 5 orang)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Dimas. Divisi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spserti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digital agar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riging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proofErr w:type="gramStart"/>
      <w:r w:rsidRPr="00140B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 Bahasa</w:t>
      </w:r>
      <w:proofErr w:type="gram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step-step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140BB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Bagian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yangt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paling lama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</w:p>
    <w:p w14:paraId="3EDEC45B" w14:textId="77777777" w:rsidR="00674334" w:rsidRPr="00140BB4" w:rsidRDefault="00674334" w:rsidP="00674334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31FA55D" w14:textId="63BB7BDE" w:rsidR="00674334" w:rsidRPr="00140BB4" w:rsidRDefault="00674334" w:rsidP="001D197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0BB4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Kantor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Diskominfo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Denpasar</w:t>
      </w:r>
    </w:p>
    <w:p w14:paraId="70178D24" w14:textId="77777777" w:rsidR="00674334" w:rsidRPr="00140BB4" w:rsidRDefault="00674334" w:rsidP="00674334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smart city Kota Denpasar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smart environment(water level monitoring system,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jelantah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bank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system SIDARLING, DSDP), smart city(Youth Park, Bali Creative Industry Center, Kelas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Disabilitas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Studio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Car Free Day, Jalur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Sepeda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Motor), smart living(DAMAKESMAS,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Call Center, Bursa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Berdaya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Difabel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Mobil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Konseling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Ceria,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PDAM), smart economy (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StartUp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Revitalisasi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Kawasan Smart Heritage Market Pasar Bandung, LPD Digital, QRIS, Pasar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), smart Branding(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D’Youth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Festival, Denpasar Festival, Sanur Village Festival, DTIK Festival, Story Telling Denpasar,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Murai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Sungai “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Tukad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Bandung”, Media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Denpasar Fashion Street), smart governance(Portal Satu Data, PRO DENPASAR, OSS, SIPD, Taring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Dukcapil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DIVOS, TTE, Mall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, PAGI Denpasar, Denpasar Cyber Monitor).</w:t>
      </w:r>
    </w:p>
    <w:p w14:paraId="528E8C4D" w14:textId="77777777" w:rsidR="00674334" w:rsidRPr="00140BB4" w:rsidRDefault="00674334" w:rsidP="00674334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40BB4">
        <w:rPr>
          <w:rFonts w:ascii="Times New Roman" w:hAnsi="Times New Roman" w:cs="Times New Roman"/>
          <w:sz w:val="24"/>
          <w:szCs w:val="24"/>
        </w:rPr>
        <w:t xml:space="preserve">Program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9,98% (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smart city APBD 2023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Rp. 2.750.130.387,472)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smart living 5,04%.(38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), smart environment 3,10% (4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), smart society 0,58%(28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), smart governance 0,50%(30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), smart branding 0,47%(4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), smart economy 0,29%(9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).</w:t>
      </w:r>
    </w:p>
    <w:p w14:paraId="41A937DF" w14:textId="77777777" w:rsidR="00674334" w:rsidRPr="00140BB4" w:rsidRDefault="00674334" w:rsidP="00674334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hAnsi="Times New Roman" w:cs="Times New Roman"/>
          <w:sz w:val="24"/>
          <w:szCs w:val="24"/>
        </w:rPr>
        <w:lastRenderedPageBreak/>
        <w:t>Rencana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Smart City Denpasar 2023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0BB4">
        <w:rPr>
          <w:rFonts w:ascii="Times New Roman" w:hAnsi="Times New Roman" w:cs="Times New Roman"/>
          <w:sz w:val="24"/>
          <w:szCs w:val="24"/>
        </w:rPr>
        <w:t>SDM(</w:t>
      </w:r>
      <w:proofErr w:type="gramEnd"/>
      <w:r w:rsidRPr="00140BB4">
        <w:rPr>
          <w:rFonts w:ascii="Times New Roman" w:hAnsi="Times New Roman" w:cs="Times New Roman"/>
          <w:sz w:val="24"/>
          <w:szCs w:val="24"/>
        </w:rPr>
        <w:t xml:space="preserve">DLA, GTA),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Smart City(Workshop DTIX Fest,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Pandu Digital),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(TPS 3R, 75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BSI, Pusat Data),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monev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Smart City Denpasar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Perda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RPJMD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smart government, society, environment, branding, living, economy. Juga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Dewan Smart City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FCD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smart city 17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2023.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smart city, FCD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IoT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public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Solusi Nusantara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Kota Denpasar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TIK, workshop Dewan Smart City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ajang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Denpasar TIK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Festifal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2024, SK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Walikota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Denpasar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tantang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Dewan Smart City Kota Denpasar.</w:t>
      </w:r>
    </w:p>
    <w:p w14:paraId="13D12DF2" w14:textId="77777777" w:rsidR="00674334" w:rsidRPr="00140BB4" w:rsidRDefault="00674334" w:rsidP="00674334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TIK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intra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Kota Denpasar, area traffic control system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CCTV, 75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BSI,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corner, road safety policing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kepolisian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berdaya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Graha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Nawasena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Harapan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Penyandang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Disabilitas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Pelabuhan Sanur,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Embung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Sanur, Alat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Penerangan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Jalan,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Yowana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Suci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Smart governance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SPBE,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SPBE, tata Kelola SPBE,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SPBE,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disdukcapil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online, portal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mpp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Kota Denpasar, IKD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Kemendagri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Denpasar Integrated Virtual Office System, (DEVOS), mall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public. Smart branding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festival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festival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 DTIK Fest, festival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Denpasar festival, D’YOUTH festival,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Kota Denpasar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media mural di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Kawasan public,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Kawasan heritage Gadjah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Mada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destinasi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unggulan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smart heritage tourism Kota Denpasar,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scan QRCODE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Kota Denpasar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Smart society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DPS(Denpasar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Prama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Sewaka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mengusung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“DEMI DENPASAR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DENPASAR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SATU”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menyatukan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mobile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Kota Denpasar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pengaduan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public, strategi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penyiapan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pengaduan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pengaduan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B0A82D2" w14:textId="77777777" w:rsidR="00CD6BD1" w:rsidRPr="00140BB4" w:rsidRDefault="00CD6BD1" w:rsidP="001D197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DPS (Denpasar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Prama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Sewaka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)</w:t>
      </w:r>
    </w:p>
    <w:p w14:paraId="235D59E6" w14:textId="77777777" w:rsidR="00CD6BD1" w:rsidRPr="00140BB4" w:rsidRDefault="00CD6BD1" w:rsidP="00CD6BD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281563" w14:textId="77777777" w:rsidR="00CD6BD1" w:rsidRPr="00140BB4" w:rsidRDefault="00CD6BD1" w:rsidP="00CD6BD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DPS (Denpasar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Prama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Sewaka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 Kota Denpasar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lastRenderedPageBreak/>
        <w:t>melalui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disatukan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pengaduan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birokrasi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berbelit-belit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responsive,</w:t>
      </w:r>
    </w:p>
    <w:p w14:paraId="7F80545E" w14:textId="1C7344EE" w:rsidR="00CD6BD1" w:rsidRPr="00140BB4" w:rsidRDefault="00CD6BD1" w:rsidP="00CD6BD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DPS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Penyiapan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penguatan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server,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pengaduan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proses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pengaduan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real-time.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masyarakat.Melalui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"DEMI DENPASAR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DENPASAR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SATU",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DPS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smart society di Kota Denpasar.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Kota Denpasar juga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Harapannya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kota-kota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</w:p>
    <w:p w14:paraId="3E9FB809" w14:textId="71E601C0" w:rsidR="00E92B40" w:rsidRPr="00140BB4" w:rsidRDefault="001D197D" w:rsidP="00E92B40">
      <w:p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0BB4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E92B40" w:rsidRPr="00140BB4">
        <w:rPr>
          <w:rFonts w:ascii="Times New Roman" w:hAnsi="Times New Roman" w:cs="Times New Roman"/>
          <w:b/>
          <w:sz w:val="24"/>
          <w:szCs w:val="24"/>
        </w:rPr>
        <w:t>Hasil p</w:t>
      </w:r>
      <w:proofErr w:type="spellStart"/>
      <w:r w:rsidR="00E92B40" w:rsidRPr="00140BB4">
        <w:rPr>
          <w:rFonts w:ascii="Times New Roman" w:hAnsi="Times New Roman" w:cs="Times New Roman"/>
          <w:b/>
          <w:sz w:val="24"/>
          <w:szCs w:val="24"/>
        </w:rPr>
        <w:t>engamatan</w:t>
      </w:r>
      <w:proofErr w:type="spellEnd"/>
      <w:r w:rsidR="00E92B40" w:rsidRPr="00140BB4">
        <w:rPr>
          <w:rFonts w:ascii="Times New Roman" w:hAnsi="Times New Roman" w:cs="Times New Roman"/>
          <w:b/>
          <w:sz w:val="24"/>
          <w:szCs w:val="24"/>
        </w:rPr>
        <w:t xml:space="preserve"> PT. </w:t>
      </w:r>
      <w:proofErr w:type="spellStart"/>
      <w:r w:rsidR="00E92B40" w:rsidRPr="00140BB4">
        <w:rPr>
          <w:rFonts w:ascii="Times New Roman" w:hAnsi="Times New Roman" w:cs="Times New Roman"/>
          <w:b/>
          <w:sz w:val="24"/>
          <w:szCs w:val="24"/>
        </w:rPr>
        <w:t>Molca</w:t>
      </w:r>
      <w:proofErr w:type="spellEnd"/>
      <w:r w:rsidR="00E92B40" w:rsidRPr="00140BB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92B40" w:rsidRPr="00140BB4"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r w:rsidR="00E92B40" w:rsidRPr="00140BB4">
        <w:rPr>
          <w:rFonts w:ascii="Times New Roman" w:hAnsi="Times New Roman" w:cs="Times New Roman"/>
          <w:b/>
          <w:sz w:val="24"/>
          <w:szCs w:val="24"/>
        </w:rPr>
        <w:t xml:space="preserve"> Nusantara</w:t>
      </w:r>
    </w:p>
    <w:p w14:paraId="21F4BFF7" w14:textId="312D26B6" w:rsidR="00E92B40" w:rsidRPr="00140BB4" w:rsidRDefault="00E92B40" w:rsidP="00E92B40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40B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Molca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akronim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Multimedia Optimization for Learning and Creative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Advancements.Molca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memajukan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berkolaborasi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2023,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kami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lastRenderedPageBreak/>
        <w:t>mendedikasikan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</w:p>
    <w:p w14:paraId="38D5651C" w14:textId="39AAC922" w:rsidR="007F4347" w:rsidRPr="00140BB4" w:rsidRDefault="007F4347" w:rsidP="00C13A31">
      <w:pPr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Molca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AR/VR dan industry 4.0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Molca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berpengalaman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AR/VR dan Industry 4.0. Kami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oleh PT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Molca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Nusantara</w:t>
      </w:r>
    </w:p>
    <w:p w14:paraId="423656C0" w14:textId="5E62E6CC" w:rsidR="007F4347" w:rsidRPr="00140BB4" w:rsidRDefault="007F4347" w:rsidP="00E92B40">
      <w:p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0BB4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140BB4">
        <w:rPr>
          <w:rFonts w:ascii="Times New Roman" w:hAnsi="Times New Roman" w:cs="Times New Roman"/>
          <w:b/>
          <w:sz w:val="24"/>
          <w:szCs w:val="24"/>
        </w:rPr>
        <w:t>Molca</w:t>
      </w:r>
      <w:proofErr w:type="spellEnd"/>
      <w:r w:rsidRPr="00140BB4">
        <w:rPr>
          <w:rFonts w:ascii="Times New Roman" w:hAnsi="Times New Roman" w:cs="Times New Roman"/>
          <w:b/>
          <w:sz w:val="24"/>
          <w:szCs w:val="24"/>
        </w:rPr>
        <w:t xml:space="preserve"> Reality</w:t>
      </w:r>
    </w:p>
    <w:p w14:paraId="133D1081" w14:textId="11D10045" w:rsidR="007F4347" w:rsidRPr="00140BB4" w:rsidRDefault="007F4347" w:rsidP="00E92B40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140BB4">
        <w:rPr>
          <w:rFonts w:ascii="Times New Roman" w:hAnsi="Times New Roman" w:cs="Times New Roman"/>
          <w:bCs/>
          <w:color w:val="191919"/>
          <w:sz w:val="24"/>
          <w:szCs w:val="24"/>
        </w:rPr>
        <w:t xml:space="preserve">Solusi AR/VR </w:t>
      </w:r>
      <w:proofErr w:type="spellStart"/>
      <w:r w:rsidRPr="00140BB4">
        <w:rPr>
          <w:rFonts w:ascii="Times New Roman" w:hAnsi="Times New Roman" w:cs="Times New Roman"/>
          <w:bCs/>
          <w:color w:val="191919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bCs/>
          <w:color w:val="191919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bCs/>
          <w:color w:val="191919"/>
          <w:sz w:val="24"/>
          <w:szCs w:val="24"/>
        </w:rPr>
        <w:t>berbagai</w:t>
      </w:r>
      <w:proofErr w:type="spellEnd"/>
      <w:r w:rsidRPr="00140BB4">
        <w:rPr>
          <w:rFonts w:ascii="Times New Roman" w:hAnsi="Times New Roman" w:cs="Times New Roman"/>
          <w:bCs/>
          <w:color w:val="191919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bCs/>
          <w:color w:val="191919"/>
          <w:sz w:val="24"/>
          <w:szCs w:val="24"/>
        </w:rPr>
        <w:t>keperluan</w:t>
      </w:r>
      <w:proofErr w:type="spellEnd"/>
      <w:r w:rsidRPr="00140BB4">
        <w:rPr>
          <w:rFonts w:ascii="Times New Roman" w:hAnsi="Times New Roman" w:cs="Times New Roman"/>
          <w:bCs/>
          <w:color w:val="191919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bCs/>
          <w:color w:val="191919"/>
          <w:sz w:val="24"/>
          <w:szCs w:val="24"/>
        </w:rPr>
        <w:t>seperti</w:t>
      </w:r>
      <w:proofErr w:type="spellEnd"/>
      <w:r w:rsidRPr="00140BB4">
        <w:rPr>
          <w:rFonts w:ascii="Times New Roman" w:hAnsi="Times New Roman" w:cs="Times New Roman"/>
          <w:bCs/>
          <w:color w:val="191919"/>
          <w:sz w:val="24"/>
          <w:szCs w:val="24"/>
        </w:rPr>
        <w:t xml:space="preserve"> training, </w:t>
      </w:r>
      <w:proofErr w:type="spellStart"/>
      <w:r w:rsidRPr="00140BB4">
        <w:rPr>
          <w:rFonts w:ascii="Times New Roman" w:hAnsi="Times New Roman" w:cs="Times New Roman"/>
          <w:bCs/>
          <w:color w:val="191919"/>
          <w:sz w:val="24"/>
          <w:szCs w:val="24"/>
        </w:rPr>
        <w:t>prosedur</w:t>
      </w:r>
      <w:proofErr w:type="spellEnd"/>
      <w:r w:rsidRPr="00140BB4">
        <w:rPr>
          <w:rFonts w:ascii="Times New Roman" w:hAnsi="Times New Roman" w:cs="Times New Roman"/>
          <w:bCs/>
          <w:color w:val="191919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bCs/>
          <w:color w:val="191919"/>
          <w:sz w:val="24"/>
          <w:szCs w:val="24"/>
        </w:rPr>
        <w:t>operasional</w:t>
      </w:r>
      <w:proofErr w:type="spellEnd"/>
      <w:r w:rsidRPr="00140BB4">
        <w:rPr>
          <w:rFonts w:ascii="Times New Roman" w:hAnsi="Times New Roman" w:cs="Times New Roman"/>
          <w:bCs/>
          <w:color w:val="191919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bCs/>
          <w:color w:val="191919"/>
          <w:sz w:val="24"/>
          <w:szCs w:val="24"/>
        </w:rPr>
        <w:t>hiburan</w:t>
      </w:r>
      <w:proofErr w:type="spellEnd"/>
      <w:r w:rsidRPr="00140BB4">
        <w:rPr>
          <w:rFonts w:ascii="Times New Roman" w:hAnsi="Times New Roman" w:cs="Times New Roman"/>
          <w:bCs/>
          <w:color w:val="191919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bCs/>
          <w:color w:val="191919"/>
          <w:sz w:val="24"/>
          <w:szCs w:val="24"/>
        </w:rPr>
        <w:t>dll</w:t>
      </w:r>
      <w:proofErr w:type="spellEnd"/>
      <w:r w:rsidRPr="00140BB4">
        <w:rPr>
          <w:rFonts w:ascii="Times New Roman" w:hAnsi="Times New Roman" w:cs="Times New Roman"/>
          <w:bCs/>
          <w:color w:val="191919"/>
          <w:sz w:val="24"/>
          <w:szCs w:val="24"/>
        </w:rPr>
        <w:t>.</w:t>
      </w:r>
      <w:r w:rsidRPr="00140BB4">
        <w:rPr>
          <w:rFonts w:ascii="Times New Roman" w:hAnsi="Times New Roman" w:cs="Times New Roman"/>
        </w:rPr>
        <w:t xml:space="preserve"> VR Training </w:t>
      </w:r>
      <w:proofErr w:type="spellStart"/>
      <w:r w:rsidRPr="00140BB4">
        <w:rPr>
          <w:rFonts w:ascii="Times New Roman" w:hAnsi="Times New Roman" w:cs="Times New Roman"/>
        </w:rPr>
        <w:t>menawarkan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pendekatan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inovatif</w:t>
      </w:r>
      <w:proofErr w:type="spellEnd"/>
      <w:r w:rsidRPr="00140BB4">
        <w:rPr>
          <w:rFonts w:ascii="Times New Roman" w:hAnsi="Times New Roman" w:cs="Times New Roman"/>
        </w:rPr>
        <w:t xml:space="preserve"> yang </w:t>
      </w:r>
      <w:proofErr w:type="spellStart"/>
      <w:r w:rsidRPr="00140BB4">
        <w:rPr>
          <w:rFonts w:ascii="Times New Roman" w:hAnsi="Times New Roman" w:cs="Times New Roman"/>
        </w:rPr>
        <w:t>efektif</w:t>
      </w:r>
      <w:proofErr w:type="spellEnd"/>
      <w:r w:rsidRPr="00140BB4">
        <w:rPr>
          <w:rFonts w:ascii="Times New Roman" w:hAnsi="Times New Roman" w:cs="Times New Roman"/>
        </w:rPr>
        <w:t xml:space="preserve"> dan </w:t>
      </w:r>
      <w:proofErr w:type="spellStart"/>
      <w:r w:rsidRPr="00140BB4">
        <w:rPr>
          <w:rFonts w:ascii="Times New Roman" w:hAnsi="Times New Roman" w:cs="Times New Roman"/>
        </w:rPr>
        <w:t>efisien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untuk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pelatihan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karyawan</w:t>
      </w:r>
      <w:proofErr w:type="spellEnd"/>
      <w:r w:rsidRPr="00140BB4">
        <w:rPr>
          <w:rFonts w:ascii="Times New Roman" w:hAnsi="Times New Roman" w:cs="Times New Roman"/>
        </w:rPr>
        <w:t xml:space="preserve"> di Indonesia. </w:t>
      </w:r>
      <w:proofErr w:type="spellStart"/>
      <w:r w:rsidRPr="00140BB4">
        <w:rPr>
          <w:rFonts w:ascii="Times New Roman" w:hAnsi="Times New Roman" w:cs="Times New Roman"/>
        </w:rPr>
        <w:t>Dengan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berbagai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keunggulan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seperti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pengalaman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belajar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imersif</w:t>
      </w:r>
      <w:proofErr w:type="spellEnd"/>
      <w:r w:rsidRPr="00140BB4">
        <w:rPr>
          <w:rFonts w:ascii="Times New Roman" w:hAnsi="Times New Roman" w:cs="Times New Roman"/>
        </w:rPr>
        <w:t xml:space="preserve">, </w:t>
      </w:r>
      <w:proofErr w:type="spellStart"/>
      <w:r w:rsidRPr="00140BB4">
        <w:rPr>
          <w:rFonts w:ascii="Times New Roman" w:hAnsi="Times New Roman" w:cs="Times New Roman"/>
        </w:rPr>
        <w:t>peningkatan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retensi</w:t>
      </w:r>
      <w:proofErr w:type="spellEnd"/>
      <w:r w:rsidRPr="00140BB4">
        <w:rPr>
          <w:rFonts w:ascii="Times New Roman" w:hAnsi="Times New Roman" w:cs="Times New Roman"/>
        </w:rPr>
        <w:t xml:space="preserve">, </w:t>
      </w:r>
      <w:proofErr w:type="spellStart"/>
      <w:r w:rsidRPr="00140BB4">
        <w:rPr>
          <w:rFonts w:ascii="Times New Roman" w:hAnsi="Times New Roman" w:cs="Times New Roman"/>
        </w:rPr>
        <w:t>penghematan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biaya</w:t>
      </w:r>
      <w:proofErr w:type="spellEnd"/>
      <w:r w:rsidRPr="00140BB4">
        <w:rPr>
          <w:rFonts w:ascii="Times New Roman" w:hAnsi="Times New Roman" w:cs="Times New Roman"/>
        </w:rPr>
        <w:t xml:space="preserve">, </w:t>
      </w:r>
      <w:proofErr w:type="spellStart"/>
      <w:r w:rsidRPr="00140BB4">
        <w:rPr>
          <w:rFonts w:ascii="Times New Roman" w:hAnsi="Times New Roman" w:cs="Times New Roman"/>
        </w:rPr>
        <w:t>keamanan</w:t>
      </w:r>
      <w:proofErr w:type="spellEnd"/>
      <w:r w:rsidRPr="00140BB4">
        <w:rPr>
          <w:rFonts w:ascii="Times New Roman" w:hAnsi="Times New Roman" w:cs="Times New Roman"/>
        </w:rPr>
        <w:t xml:space="preserve">, dan </w:t>
      </w:r>
      <w:proofErr w:type="spellStart"/>
      <w:r w:rsidRPr="00140BB4">
        <w:rPr>
          <w:rFonts w:ascii="Times New Roman" w:hAnsi="Times New Roman" w:cs="Times New Roman"/>
        </w:rPr>
        <w:t>konsistensi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materi</w:t>
      </w:r>
      <w:proofErr w:type="spellEnd"/>
      <w:r w:rsidRPr="00140BB4">
        <w:rPr>
          <w:rFonts w:ascii="Times New Roman" w:hAnsi="Times New Roman" w:cs="Times New Roman"/>
        </w:rPr>
        <w:t xml:space="preserve">, VR </w:t>
      </w:r>
      <w:proofErr w:type="spellStart"/>
      <w:r w:rsidRPr="00140BB4">
        <w:rPr>
          <w:rFonts w:ascii="Times New Roman" w:hAnsi="Times New Roman" w:cs="Times New Roman"/>
        </w:rPr>
        <w:t>menjadi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pilihan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terbaik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untuk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meningkatkan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kompetensi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karyawan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dalam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berbagai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sektor</w:t>
      </w:r>
      <w:proofErr w:type="spellEnd"/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</w:rPr>
        <w:t>industri</w:t>
      </w:r>
      <w:proofErr w:type="spellEnd"/>
      <w:r w:rsidRPr="00140BB4">
        <w:rPr>
          <w:rFonts w:ascii="Times New Roman" w:hAnsi="Times New Roman" w:cs="Times New Roman"/>
        </w:rPr>
        <w:t>.</w:t>
      </w:r>
      <w:r w:rsidR="00C13A31" w:rsidRPr="00140BB4">
        <w:rPr>
          <w:rFonts w:ascii="Times New Roman" w:hAnsi="Times New Roman" w:cs="Times New Roman"/>
        </w:rPr>
        <w:t xml:space="preserve">  </w:t>
      </w:r>
      <w:proofErr w:type="spellStart"/>
      <w:r w:rsidR="00C13A31" w:rsidRPr="00140BB4">
        <w:rPr>
          <w:rFonts w:ascii="Times New Roman" w:hAnsi="Times New Roman" w:cs="Times New Roman"/>
        </w:rPr>
        <w:t>Molca</w:t>
      </w:r>
      <w:proofErr w:type="spellEnd"/>
      <w:r w:rsidR="00C13A31" w:rsidRPr="00140BB4">
        <w:rPr>
          <w:rFonts w:ascii="Times New Roman" w:hAnsi="Times New Roman" w:cs="Times New Roman"/>
        </w:rPr>
        <w:t xml:space="preserve"> juga </w:t>
      </w:r>
      <w:proofErr w:type="spellStart"/>
      <w:r w:rsidR="00C13A31" w:rsidRPr="00140BB4">
        <w:rPr>
          <w:rFonts w:ascii="Times New Roman" w:hAnsi="Times New Roman" w:cs="Times New Roman"/>
        </w:rPr>
        <w:t>mempunya</w:t>
      </w:r>
      <w:proofErr w:type="spellEnd"/>
      <w:r w:rsidR="00C13A31" w:rsidRPr="00140BB4">
        <w:rPr>
          <w:rFonts w:ascii="Times New Roman" w:hAnsi="Times New Roman" w:cs="Times New Roman"/>
        </w:rPr>
        <w:t xml:space="preserve"> </w:t>
      </w:r>
      <w:proofErr w:type="spellStart"/>
      <w:r w:rsidR="00C13A31" w:rsidRPr="00140BB4">
        <w:rPr>
          <w:rFonts w:ascii="Times New Roman" w:hAnsi="Times New Roman" w:cs="Times New Roman"/>
        </w:rPr>
        <w:t>beberapa</w:t>
      </w:r>
      <w:proofErr w:type="spellEnd"/>
      <w:r w:rsidR="00C13A31" w:rsidRPr="00140BB4">
        <w:rPr>
          <w:rFonts w:ascii="Times New Roman" w:hAnsi="Times New Roman" w:cs="Times New Roman"/>
        </w:rPr>
        <w:t xml:space="preserve"> Solusi Virtual Reality Training</w:t>
      </w:r>
    </w:p>
    <w:p w14:paraId="7EB16E37" w14:textId="12D6F036" w:rsidR="00C13A31" w:rsidRPr="00140BB4" w:rsidRDefault="00C13A31" w:rsidP="00E92B40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40BB4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(Safety)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Kami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VR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mempraktikkan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virtual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</w:r>
      <w:r w:rsidRPr="00140BB4">
        <w:rPr>
          <w:rFonts w:ascii="Times New Roman" w:hAnsi="Times New Roman" w:cs="Times New Roman"/>
          <w:sz w:val="24"/>
          <w:szCs w:val="24"/>
        </w:rPr>
        <w:cr/>
        <w:t>2. Operator Training Simulator (OTS)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Solusi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simulator VR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Operator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ekonomis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3.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Teknis</w:t>
      </w:r>
      <w:r w:rsidRPr="00140BB4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VR Training,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virtual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lastRenderedPageBreak/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</w:r>
      <w:r w:rsidRPr="00140BB4">
        <w:rPr>
          <w:rFonts w:ascii="Times New Roman" w:hAnsi="Times New Roman" w:cs="Times New Roman"/>
          <w:sz w:val="24"/>
          <w:szCs w:val="24"/>
        </w:rPr>
        <w:cr/>
        <w:t>4. Customer Experience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Kami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berlatih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 </w:t>
      </w:r>
      <w:r w:rsidRPr="00140B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VR Training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VR, kami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optimal.</w:t>
      </w:r>
    </w:p>
    <w:p w14:paraId="4C35137C" w14:textId="5F2AEA03" w:rsidR="00CD6BD1" w:rsidRPr="00140BB4" w:rsidRDefault="00C13A31" w:rsidP="00C13A31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40BB4">
        <w:rPr>
          <w:rFonts w:ascii="Times New Roman" w:hAnsi="Times New Roman" w:cs="Times New Roman"/>
          <w:sz w:val="24"/>
          <w:szCs w:val="24"/>
        </w:rPr>
        <w:t xml:space="preserve">Virtual Reality Training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Molca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Fitur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Unggulan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cr/>
        <w:t xml:space="preserve">1.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Multiplayer: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kolaboratif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tim.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cr/>
        <w:t xml:space="preserve">2.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termotivasi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3.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area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4.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detail,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5.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Lokalisasi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multi-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</w:p>
    <w:p w14:paraId="1654DA3F" w14:textId="6D6F5030" w:rsidR="004803F6" w:rsidRPr="00140BB4" w:rsidRDefault="004803F6" w:rsidP="00C13A31">
      <w:p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0BB4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140BB4">
        <w:rPr>
          <w:rFonts w:ascii="Times New Roman" w:hAnsi="Times New Roman" w:cs="Times New Roman"/>
          <w:b/>
          <w:sz w:val="24"/>
          <w:szCs w:val="24"/>
        </w:rPr>
        <w:t>Molca</w:t>
      </w:r>
      <w:proofErr w:type="spellEnd"/>
      <w:r w:rsidRPr="00140BB4">
        <w:rPr>
          <w:rFonts w:ascii="Times New Roman" w:hAnsi="Times New Roman" w:cs="Times New Roman"/>
          <w:b/>
          <w:sz w:val="24"/>
          <w:szCs w:val="24"/>
        </w:rPr>
        <w:t xml:space="preserve"> Digital Twin</w:t>
      </w:r>
    </w:p>
    <w:p w14:paraId="62643BF2" w14:textId="4F6EDD59" w:rsidR="004803F6" w:rsidRPr="00140BB4" w:rsidRDefault="004803F6" w:rsidP="00C13A31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Asetdan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OperasiSolusi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Digital Twin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Keputusan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Digital Twin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Molca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?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1.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Model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virtual 3D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24/7/365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</w:r>
      <w:r w:rsidRPr="00140BB4">
        <w:rPr>
          <w:rFonts w:ascii="Times New Roman" w:hAnsi="Times New Roman" w:cs="Times New Roman"/>
          <w:sz w:val="24"/>
          <w:szCs w:val="24"/>
        </w:rPr>
        <w:lastRenderedPageBreak/>
        <w:t xml:space="preserve">2. Data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Kontekstual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data real-time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sensor &amp;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3.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Solusi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Solusi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VR, AR, MR, Web,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</w:p>
    <w:p w14:paraId="6B2E87B4" w14:textId="32E19D3C" w:rsidR="004803F6" w:rsidRPr="00140BB4" w:rsidRDefault="004803F6" w:rsidP="00C13A31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40BB4">
        <w:rPr>
          <w:rFonts w:ascii="Times New Roman" w:hAnsi="Times New Roman" w:cs="Times New Roman"/>
          <w:sz w:val="24"/>
          <w:szCs w:val="24"/>
        </w:rPr>
        <w:t xml:space="preserve">Fitur Utama Digital Twin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Molca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1. Integrasi Data Real-time: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Anda.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2.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3D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3D detail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proses,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3.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Prediktif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AI dan machine learning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4.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Dasbor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Kustom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dasbor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Anda.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5. Alarm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instan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Tangani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proses Anda.</w:t>
      </w:r>
    </w:p>
    <w:p w14:paraId="1459DC38" w14:textId="00C277CE" w:rsidR="004803F6" w:rsidRPr="00140BB4" w:rsidRDefault="004803F6" w:rsidP="00C13A31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Fitur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Digital Twin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Molca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cr/>
        <w:t xml:space="preserve">1. Integrasi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ERP: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Menyambungkan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Digital Twin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Enterprise Resource Planning (ERP)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2.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Augmented Reality (AR):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3.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Uji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Virtual: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uji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4.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Fitur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Digital Twin,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manual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real-time.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5. Audit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Jejak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Data: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Digital Twin.</w:t>
      </w:r>
    </w:p>
    <w:p w14:paraId="3F7ACE96" w14:textId="5DF72269" w:rsidR="004803F6" w:rsidRPr="00140BB4" w:rsidRDefault="004803F6" w:rsidP="00C13A31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Digital Twin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Molca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cr/>
        <w:t xml:space="preserve">1.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lastRenderedPageBreak/>
        <w:t>lebihcepat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downtime,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2.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Keputusan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Data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3D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proses.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data.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3.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real-time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memperingatkan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</w:p>
    <w:p w14:paraId="6CF0112D" w14:textId="01F850D8" w:rsidR="004803F6" w:rsidRPr="00140BB4" w:rsidRDefault="004803F6" w:rsidP="00C13A31">
      <w:p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0BB4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 w:rsidRPr="00140BB4">
        <w:rPr>
          <w:rFonts w:ascii="Times New Roman" w:hAnsi="Times New Roman" w:cs="Times New Roman"/>
          <w:b/>
          <w:sz w:val="24"/>
          <w:szCs w:val="24"/>
        </w:rPr>
        <w:t>Molca</w:t>
      </w:r>
      <w:proofErr w:type="spellEnd"/>
      <w:r w:rsidRPr="00140BB4">
        <w:rPr>
          <w:rFonts w:ascii="Times New Roman" w:hAnsi="Times New Roman" w:cs="Times New Roman"/>
          <w:b/>
          <w:sz w:val="24"/>
          <w:szCs w:val="24"/>
        </w:rPr>
        <w:t xml:space="preserve"> LMS</w:t>
      </w:r>
    </w:p>
    <w:p w14:paraId="2E422458" w14:textId="29B0A2F0" w:rsidR="004803F6" w:rsidRPr="00140BB4" w:rsidRDefault="004803F6" w:rsidP="00C13A31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40BB4">
        <w:rPr>
          <w:rFonts w:ascii="Times New Roman" w:hAnsi="Times New Roman" w:cs="Times New Roman"/>
          <w:sz w:val="24"/>
          <w:szCs w:val="24"/>
        </w:rPr>
        <w:t xml:space="preserve">Learning Management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SystemSolusi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Karyawan.Tingkatkan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LMS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Learning Management System </w:t>
      </w:r>
      <w:proofErr w:type="spellStart"/>
      <w:proofErr w:type="gramStart"/>
      <w:r w:rsidRPr="00140BB4">
        <w:rPr>
          <w:rFonts w:ascii="Times New Roman" w:hAnsi="Times New Roman" w:cs="Times New Roman"/>
          <w:sz w:val="24"/>
          <w:szCs w:val="24"/>
        </w:rPr>
        <w:t>Molca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140BB4">
        <w:rPr>
          <w:rFonts w:ascii="Times New Roman" w:hAnsi="Times New Roman" w:cs="Times New Roman"/>
          <w:sz w:val="24"/>
          <w:szCs w:val="24"/>
        </w:rPr>
        <w:cr/>
      </w:r>
      <w:r w:rsidR="00665A39" w:rsidRPr="00140BB4">
        <w:rPr>
          <w:rFonts w:ascii="Times New Roman" w:hAnsi="Times New Roman" w:cs="Times New Roman"/>
          <w:sz w:val="24"/>
          <w:szCs w:val="24"/>
        </w:rPr>
        <w:t xml:space="preserve">1. </w:t>
      </w:r>
      <w:r w:rsidRPr="00140BB4">
        <w:rPr>
          <w:rFonts w:ascii="Times New Roman" w:hAnsi="Times New Roman" w:cs="Times New Roman"/>
          <w:sz w:val="24"/>
          <w:szCs w:val="24"/>
        </w:rPr>
        <w:t xml:space="preserve">Pusat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, dan progress</w:t>
      </w:r>
      <w:r w:rsidR="00665A39"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A39"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665A39"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A39"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65A39"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A39" w:rsidRPr="00140BB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65A39" w:rsidRPr="00140BB4">
        <w:rPr>
          <w:rFonts w:ascii="Times New Roman" w:hAnsi="Times New Roman" w:cs="Times New Roman"/>
          <w:sz w:val="24"/>
          <w:szCs w:val="24"/>
        </w:rPr>
        <w:t xml:space="preserve"> platform.</w:t>
      </w:r>
      <w:r w:rsidR="00665A39" w:rsidRPr="00140BB4">
        <w:rPr>
          <w:rFonts w:ascii="Times New Roman" w:hAnsi="Times New Roman" w:cs="Times New Roman"/>
          <w:sz w:val="24"/>
          <w:szCs w:val="24"/>
        </w:rPr>
        <w:cr/>
        <w:t xml:space="preserve">2.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di mana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</w:t>
      </w:r>
      <w:r w:rsidR="00665A39" w:rsidRPr="00140BB4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665A39" w:rsidRPr="00140BB4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665A39"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A39"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65A39" w:rsidRPr="00140BB4">
        <w:rPr>
          <w:rFonts w:ascii="Times New Roman" w:hAnsi="Times New Roman" w:cs="Times New Roman"/>
          <w:sz w:val="24"/>
          <w:szCs w:val="24"/>
        </w:rPr>
        <w:t xml:space="preserve"> internet.</w:t>
      </w:r>
      <w:r w:rsidR="00665A39" w:rsidRPr="00140BB4">
        <w:rPr>
          <w:rFonts w:ascii="Times New Roman" w:hAnsi="Times New Roman" w:cs="Times New Roman"/>
          <w:sz w:val="24"/>
          <w:szCs w:val="24"/>
        </w:rPr>
        <w:cr/>
        <w:t xml:space="preserve">3.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motiva</w:t>
      </w:r>
      <w:r w:rsidR="00665A39" w:rsidRPr="00140BB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65A39"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A39" w:rsidRPr="00140BB4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665A39"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A39"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665A39" w:rsidRPr="00140BB4">
        <w:rPr>
          <w:rFonts w:ascii="Times New Roman" w:hAnsi="Times New Roman" w:cs="Times New Roman"/>
          <w:sz w:val="24"/>
          <w:szCs w:val="24"/>
        </w:rPr>
        <w:t>.</w:t>
      </w:r>
      <w:r w:rsidR="00665A39" w:rsidRPr="00140BB4">
        <w:rPr>
          <w:rFonts w:ascii="Times New Roman" w:hAnsi="Times New Roman" w:cs="Times New Roman"/>
          <w:sz w:val="24"/>
          <w:szCs w:val="24"/>
        </w:rPr>
        <w:cr/>
        <w:t xml:space="preserve">4.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tatap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ser</w:t>
      </w:r>
      <w:r w:rsidR="00665A39" w:rsidRPr="00140BB4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="00665A39"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A39" w:rsidRPr="00140BB4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="00665A39"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A39" w:rsidRPr="00140BB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665A39"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A39" w:rsidRPr="00140BB4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665A39" w:rsidRPr="00140BB4">
        <w:rPr>
          <w:rFonts w:ascii="Times New Roman" w:hAnsi="Times New Roman" w:cs="Times New Roman"/>
          <w:sz w:val="24"/>
          <w:szCs w:val="24"/>
        </w:rPr>
        <w:t>.</w:t>
      </w:r>
      <w:r w:rsidR="00665A39" w:rsidRPr="00140BB4">
        <w:rPr>
          <w:rFonts w:ascii="Times New Roman" w:hAnsi="Times New Roman" w:cs="Times New Roman"/>
          <w:sz w:val="24"/>
          <w:szCs w:val="24"/>
        </w:rPr>
        <w:cr/>
        <w:t xml:space="preserve">5.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Lacak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</w:p>
    <w:p w14:paraId="2F08BBAB" w14:textId="62692B50" w:rsidR="0070723E" w:rsidRPr="00140BB4" w:rsidRDefault="00665A39" w:rsidP="00665A39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40BB4">
        <w:rPr>
          <w:rFonts w:ascii="Times New Roman" w:hAnsi="Times New Roman" w:cs="Times New Roman"/>
          <w:sz w:val="24"/>
          <w:szCs w:val="24"/>
        </w:rPr>
        <w:t xml:space="preserve">Fitur Utama Learning Management System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Molca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cr/>
        <w:t xml:space="preserve">1.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Unggah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distribusikan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video,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2.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Online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Tatap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tatap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Jadwalkan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lacak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3.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kursus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4.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Lacak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area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</w:r>
      <w:r w:rsidRPr="00140BB4">
        <w:rPr>
          <w:rFonts w:ascii="Times New Roman" w:hAnsi="Times New Roman" w:cs="Times New Roman"/>
          <w:sz w:val="24"/>
          <w:szCs w:val="24"/>
        </w:rPr>
        <w:lastRenderedPageBreak/>
        <w:t xml:space="preserve">5. Mobile-Friendly: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LMS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smartphone dan tablet,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di mana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saja</w:t>
      </w:r>
      <w:proofErr w:type="spellEnd"/>
    </w:p>
    <w:p w14:paraId="77AF790C" w14:textId="3624ABAC" w:rsidR="00665A39" w:rsidRPr="00140BB4" w:rsidRDefault="00665A39" w:rsidP="00665A39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40BB4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LMS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Molca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cr/>
        <w:t xml:space="preserve">1.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Pantau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2.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Personalisasikan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3.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Gamifikasi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Tingkatkan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gamifikasi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badge, dan leaderboard.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4. Integrasi API: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Integrasikan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LMS kami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HR, ERP,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data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5.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Multibahasa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LMS kami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6. Integrasi AR/VR: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Manfaatkan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augmented reality (AR) dan virtual reality (VR)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imersif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virtual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7. Integrasi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3rd Party Content: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terkemuka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LinkedIn Learning,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GoCampus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GoFluent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dan Coursera,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</w:p>
    <w:p w14:paraId="37DAB2BC" w14:textId="3F379078" w:rsidR="00665A39" w:rsidRPr="00140BB4" w:rsidRDefault="00665A39" w:rsidP="00665A39">
      <w:p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0BB4"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spellStart"/>
      <w:r w:rsidRPr="00140BB4">
        <w:rPr>
          <w:rFonts w:ascii="Times New Roman" w:hAnsi="Times New Roman" w:cs="Times New Roman"/>
          <w:b/>
          <w:sz w:val="24"/>
          <w:szCs w:val="24"/>
        </w:rPr>
        <w:t>Molca</w:t>
      </w:r>
      <w:proofErr w:type="spellEnd"/>
      <w:r w:rsidRPr="00140BB4">
        <w:rPr>
          <w:rFonts w:ascii="Times New Roman" w:hAnsi="Times New Roman" w:cs="Times New Roman"/>
          <w:b/>
          <w:sz w:val="24"/>
          <w:szCs w:val="24"/>
        </w:rPr>
        <w:t xml:space="preserve"> Enterprise</w:t>
      </w:r>
    </w:p>
    <w:p w14:paraId="51AE2090" w14:textId="616908BA" w:rsidR="00665A39" w:rsidRPr="00140BB4" w:rsidRDefault="00665A39" w:rsidP="00665A39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40BB4">
        <w:rPr>
          <w:rFonts w:ascii="Times New Roman" w:hAnsi="Times New Roman" w:cs="Times New Roman"/>
          <w:sz w:val="24"/>
          <w:szCs w:val="24"/>
        </w:rPr>
        <w:t xml:space="preserve">Solusi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kustom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OEE, Daily Management Dashboard, Maintenance,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OEE Tracker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Molca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?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1.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Real-Time: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Lacak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2.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3.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Keputusan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Data: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up-to-date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Anda.</w:t>
      </w:r>
      <w:r w:rsidRPr="00140BB4">
        <w:rPr>
          <w:rFonts w:ascii="Times New Roman" w:hAnsi="Times New Roman" w:cs="Times New Roman"/>
          <w:sz w:val="24"/>
          <w:szCs w:val="24"/>
        </w:rPr>
        <w:cr/>
      </w:r>
      <w:r w:rsidRPr="00140BB4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Kurangi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downtime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tingkatkan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prediktif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</w:p>
    <w:p w14:paraId="50B108AB" w14:textId="6AFA905D" w:rsidR="00665A39" w:rsidRPr="00140BB4" w:rsidRDefault="00665A39" w:rsidP="00665A39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40BB4">
        <w:rPr>
          <w:rFonts w:ascii="Times New Roman" w:hAnsi="Times New Roman" w:cs="Times New Roman"/>
          <w:sz w:val="24"/>
          <w:szCs w:val="24"/>
        </w:rPr>
        <w:t xml:space="preserve">Fitur Utama OEE Tracker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Molca</w:t>
      </w:r>
      <w:proofErr w:type="spellEnd"/>
    </w:p>
    <w:p w14:paraId="1580BAF6" w14:textId="29099FA8" w:rsidR="00665A39" w:rsidRPr="00140BB4" w:rsidRDefault="00665A39" w:rsidP="00665A39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40BB4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Lacak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OEE (Availability, Performance, dan Quality)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Anda.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2.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Real-Time: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real-time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OEE Anda.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3. Integrasi IoT dan Sensor: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Hubungkan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OEE Tracker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sensor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IoT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Anda.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4.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Dasbor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Kustom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dasbor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Anda.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5. Alarm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instan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Tangani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</w:p>
    <w:p w14:paraId="713EBF61" w14:textId="31BDE339" w:rsidR="00665A39" w:rsidRPr="00140BB4" w:rsidRDefault="00665A39" w:rsidP="00665A39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40BB4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OEE Tracker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Molca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cr/>
        <w:t xml:space="preserve">1. Continuous Improvement Tracker: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Lacak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inisiatif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pantau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target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2.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Kustom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Form Input: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kustom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Anda.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Integrasikan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OEE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3. Integrasi ERP dan MES: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Integrasikan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OEE Tracker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ERP (Enterprise Resource Planning) dan MES (Manufacturing Execution System) Anda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4.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Kompatibilitas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Multiplatform: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OEE Tracker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desktop, tablet, smartphone, dan TV.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Pantau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5. Deployment On-Premise: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OEE Tracker di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on-premise Anda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5CC2D148" w14:textId="17EBA6BD" w:rsidR="00665A39" w:rsidRPr="00140BB4" w:rsidRDefault="00665A39" w:rsidP="00665A39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BB4">
        <w:rPr>
          <w:rFonts w:ascii="Times New Roman" w:hAnsi="Times New Roman" w:cs="Times New Roman"/>
          <w:sz w:val="24"/>
          <w:szCs w:val="24"/>
        </w:rPr>
        <w:lastRenderedPageBreak/>
        <w:t>Manfaat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OEE Tracker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Molca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cr/>
        <w:t xml:space="preserve">1.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atasi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bottleneck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2.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Kurangi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downtime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3.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Kurangi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cacat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tingkatkan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  <w:r w:rsidRPr="00140BB4">
        <w:rPr>
          <w:rFonts w:ascii="Times New Roman" w:hAnsi="Times New Roman" w:cs="Times New Roman"/>
          <w:sz w:val="24"/>
          <w:szCs w:val="24"/>
        </w:rPr>
        <w:cr/>
        <w:t xml:space="preserve">4.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Tingkatkan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0BB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40BB4">
        <w:rPr>
          <w:rFonts w:ascii="Times New Roman" w:hAnsi="Times New Roman" w:cs="Times New Roman"/>
          <w:sz w:val="24"/>
          <w:szCs w:val="24"/>
        </w:rPr>
        <w:t>.</w:t>
      </w:r>
    </w:p>
    <w:p w14:paraId="46686957" w14:textId="2E9E0FCA" w:rsidR="0087567D" w:rsidRPr="00140BB4" w:rsidRDefault="0087567D" w:rsidP="00665A39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CDBDCC0" w14:textId="03A8D486" w:rsidR="002F243A" w:rsidRPr="00140BB4" w:rsidRDefault="002F243A" w:rsidP="00140B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40BB4">
        <w:rPr>
          <w:rFonts w:ascii="Times New Roman" w:hAnsi="Times New Roman" w:cs="Times New Roman"/>
          <w:b/>
          <w:bCs/>
          <w:sz w:val="28"/>
          <w:szCs w:val="28"/>
        </w:rPr>
        <w:t>Kebudayaan</w:t>
      </w:r>
      <w:proofErr w:type="spellEnd"/>
      <w:r w:rsidRPr="00140BB4">
        <w:rPr>
          <w:rFonts w:ascii="Times New Roman" w:hAnsi="Times New Roman" w:cs="Times New Roman"/>
          <w:b/>
          <w:bCs/>
          <w:sz w:val="28"/>
          <w:szCs w:val="28"/>
        </w:rPr>
        <w:t xml:space="preserve"> Bali</w:t>
      </w:r>
    </w:p>
    <w:p w14:paraId="00D0826B" w14:textId="6C950B35" w:rsidR="0087567D" w:rsidRPr="00140BB4" w:rsidRDefault="0087567D" w:rsidP="00665A39">
      <w:p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0BB4">
        <w:rPr>
          <w:rFonts w:ascii="Times New Roman" w:hAnsi="Times New Roman" w:cs="Times New Roman"/>
          <w:b/>
          <w:bCs/>
          <w:sz w:val="28"/>
          <w:szCs w:val="28"/>
        </w:rPr>
        <w:t xml:space="preserve">Sejarah </w:t>
      </w:r>
      <w:proofErr w:type="spellStart"/>
      <w:r w:rsidRPr="00140BB4">
        <w:rPr>
          <w:rFonts w:ascii="Times New Roman" w:hAnsi="Times New Roman" w:cs="Times New Roman"/>
          <w:b/>
          <w:bCs/>
          <w:sz w:val="28"/>
          <w:szCs w:val="28"/>
        </w:rPr>
        <w:t>Jembatan</w:t>
      </w:r>
      <w:proofErr w:type="spellEnd"/>
      <w:r w:rsidRPr="00140B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0BB4">
        <w:rPr>
          <w:rFonts w:ascii="Times New Roman" w:hAnsi="Times New Roman" w:cs="Times New Roman"/>
          <w:b/>
          <w:bCs/>
          <w:sz w:val="28"/>
          <w:szCs w:val="28"/>
        </w:rPr>
        <w:t>Penghubung</w:t>
      </w:r>
      <w:proofErr w:type="spellEnd"/>
      <w:r w:rsidRPr="00140B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0BB4">
        <w:rPr>
          <w:rFonts w:ascii="Times New Roman" w:hAnsi="Times New Roman" w:cs="Times New Roman"/>
          <w:b/>
          <w:bCs/>
          <w:sz w:val="28"/>
          <w:szCs w:val="28"/>
        </w:rPr>
        <w:t>Jawa</w:t>
      </w:r>
      <w:proofErr w:type="spellEnd"/>
      <w:r w:rsidRPr="00140B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40BB4">
        <w:rPr>
          <w:rFonts w:ascii="Times New Roman" w:hAnsi="Times New Roman" w:cs="Times New Roman"/>
          <w:b/>
          <w:bCs/>
          <w:sz w:val="28"/>
          <w:szCs w:val="28"/>
        </w:rPr>
        <w:t>Bali(</w:t>
      </w:r>
      <w:proofErr w:type="spellStart"/>
      <w:proofErr w:type="gramEnd"/>
      <w:r w:rsidRPr="00140BB4">
        <w:rPr>
          <w:rFonts w:ascii="Times New Roman" w:hAnsi="Times New Roman" w:cs="Times New Roman"/>
          <w:b/>
          <w:bCs/>
          <w:sz w:val="28"/>
          <w:szCs w:val="28"/>
        </w:rPr>
        <w:t>Gilimanuk</w:t>
      </w:r>
      <w:proofErr w:type="spellEnd"/>
      <w:r w:rsidRPr="00140BB4">
        <w:rPr>
          <w:rFonts w:ascii="Times New Roman" w:hAnsi="Times New Roman" w:cs="Times New Roman"/>
          <w:b/>
          <w:bCs/>
          <w:sz w:val="28"/>
          <w:szCs w:val="28"/>
        </w:rPr>
        <w:t>-Ketapang)</w:t>
      </w:r>
    </w:p>
    <w:p w14:paraId="5EB19233" w14:textId="4E09C2E4" w:rsidR="0087567D" w:rsidRPr="00140BB4" w:rsidRDefault="0087567D" w:rsidP="00665A39">
      <w:pPr>
        <w:spacing w:line="360" w:lineRule="auto"/>
        <w:ind w:left="426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Pelabuhan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Gilimanuk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adalah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pelabuhan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terletak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di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sebuah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teluk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di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tepi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Selat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Bali, yang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termasuk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wilayah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Kecamatan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Malaya,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Kabupaten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Jembrana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Provinsi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Bali. Pelabuhan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ini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menghubungkan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Pulau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Jawa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dan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Pulau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Bali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sejak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tahun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1963.</w:t>
      </w:r>
      <w:r w:rsidRPr="00140BB4">
        <w:rPr>
          <w:rFonts w:ascii="Times New Roman" w:hAnsi="Times New Roman" w:cs="Times New Roman"/>
          <w:color w:val="000000"/>
        </w:rPr>
        <w:br/>
      </w:r>
    </w:p>
    <w:p w14:paraId="678684A9" w14:textId="68FC9849" w:rsidR="0087567D" w:rsidRPr="00140BB4" w:rsidRDefault="0087567D" w:rsidP="00665A39">
      <w:pPr>
        <w:spacing w:line="360" w:lineRule="auto"/>
        <w:ind w:left="426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Pada 1963, Pelabuhan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Gilimanuk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menjadi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penyeberangan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kapal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feri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penghubung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Jawa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dan Bali.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Mulanya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frekuensi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penyeberangan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hanya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dilakukan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3 jam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sekali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dalam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sehari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Pr="00140BB4">
        <w:rPr>
          <w:rFonts w:ascii="Times New Roman" w:hAnsi="Times New Roman" w:cs="Times New Roman"/>
          <w:color w:val="000000"/>
        </w:rPr>
        <w:br/>
      </w:r>
      <w:r w:rsidRPr="00140BB4">
        <w:rPr>
          <w:rFonts w:ascii="Times New Roman" w:hAnsi="Times New Roman" w:cs="Times New Roman"/>
          <w:color w:val="000000"/>
        </w:rPr>
        <w:br/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Namun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seiring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pertambahan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kapal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feri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frekuensi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meningkat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menjadi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30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menit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sekali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dan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berlangsung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selama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24 jam.</w:t>
      </w:r>
      <w:r w:rsidRPr="00140BB4">
        <w:rPr>
          <w:rFonts w:ascii="Times New Roman" w:hAnsi="Times New Roman" w:cs="Times New Roman"/>
          <w:color w:val="000000"/>
        </w:rPr>
        <w:br/>
      </w:r>
      <w:r w:rsidRPr="00140BB4">
        <w:rPr>
          <w:rFonts w:ascii="Times New Roman" w:hAnsi="Times New Roman" w:cs="Times New Roman"/>
          <w:color w:val="000000"/>
        </w:rPr>
        <w:br/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Dikutip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dari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buku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"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Studi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Pertumbuhan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dan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Pemudaran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Kota Pelabuhan: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Kasus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Gilimanuk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-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Jepara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" oleh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Departemen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pendidikan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dan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Kebudayaan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, pada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tahun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1942,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sebelum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Pelabuhan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Gilimanuk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sarana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penyeberangan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melalui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Selat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Bali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masih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menggunakan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jukung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dan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perpelin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(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kapal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kayu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tanpa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motor).</w:t>
      </w:r>
      <w:r w:rsidRPr="00140BB4">
        <w:rPr>
          <w:rFonts w:ascii="Times New Roman" w:hAnsi="Times New Roman" w:cs="Times New Roman"/>
          <w:color w:val="000000"/>
        </w:rPr>
        <w:br/>
      </w:r>
      <w:r w:rsidRPr="00140BB4">
        <w:rPr>
          <w:rFonts w:ascii="Times New Roman" w:hAnsi="Times New Roman" w:cs="Times New Roman"/>
          <w:color w:val="000000"/>
        </w:rPr>
        <w:br/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Umumnya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, yang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menyeberang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melalui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Gilimanuk-Banyuwangi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adalah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kaum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pedagang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Mereka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harus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menunggu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selama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3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sampai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5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hari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untuk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menyeberang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karena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terbatasnya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angkutan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penyeberangan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saat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itu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Pr="00140BB4">
        <w:rPr>
          <w:rFonts w:ascii="Times New Roman" w:hAnsi="Times New Roman" w:cs="Times New Roman"/>
          <w:color w:val="000000"/>
        </w:rPr>
        <w:br/>
      </w:r>
      <w:r w:rsidRPr="00140BB4">
        <w:rPr>
          <w:rFonts w:ascii="Times New Roman" w:hAnsi="Times New Roman" w:cs="Times New Roman"/>
          <w:color w:val="000000"/>
        </w:rPr>
        <w:br/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Kemudian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pada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tahun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1950-an,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sarana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penyeberangan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Gilimanuk-Banyuwangi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bertambah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dengan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3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kapal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milik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swasta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dari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Banyuwangi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yaitu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Bjitoe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Soponyono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, dan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coser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Pr="00140BB4">
        <w:rPr>
          <w:rFonts w:ascii="Times New Roman" w:hAnsi="Times New Roman" w:cs="Times New Roman"/>
          <w:color w:val="000000"/>
        </w:rPr>
        <w:br/>
      </w:r>
      <w:r w:rsidRPr="00140BB4">
        <w:rPr>
          <w:rFonts w:ascii="Times New Roman" w:hAnsi="Times New Roman" w:cs="Times New Roman"/>
          <w:color w:val="000000"/>
        </w:rPr>
        <w:lastRenderedPageBreak/>
        <w:br/>
      </w:r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Pada 1963, Pelabuhan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Gilimanuk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mulai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melayani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lintasan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kapal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feri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Lintasan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kapal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feri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adalah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penyeberangan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bagi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penumpang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kendaraan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, dan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barang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menggunakan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jadwal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teratur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dan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tetap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Pr="00140BB4">
        <w:rPr>
          <w:rFonts w:ascii="Times New Roman" w:hAnsi="Times New Roman" w:cs="Times New Roman"/>
          <w:color w:val="000000"/>
        </w:rPr>
        <w:br/>
      </w:r>
      <w:r w:rsidRPr="00140BB4">
        <w:rPr>
          <w:rFonts w:ascii="Times New Roman" w:hAnsi="Times New Roman" w:cs="Times New Roman"/>
          <w:color w:val="000000"/>
        </w:rPr>
        <w:br/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Lintasan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ini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juga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menyeberangkan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antara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dua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sistem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jalan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raya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/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jalan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kereta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api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atau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dua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tempat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memiliki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hubungan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administrasi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sosial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budaya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, dan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ekonomi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erat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Pr="00140BB4">
        <w:rPr>
          <w:rFonts w:ascii="Times New Roman" w:hAnsi="Times New Roman" w:cs="Times New Roman"/>
          <w:color w:val="000000"/>
        </w:rPr>
        <w:br/>
      </w:r>
      <w:r w:rsidRPr="00140BB4">
        <w:rPr>
          <w:rFonts w:ascii="Times New Roman" w:hAnsi="Times New Roman" w:cs="Times New Roman"/>
          <w:color w:val="000000"/>
        </w:rPr>
        <w:br/>
      </w:r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Pelabuhan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ini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juga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menghubungkan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dua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terminal yang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memiliki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perlengkapan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khusus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untuk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mengangkut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penumpang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atau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sekaligus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dengan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perlengkapan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memungkinkan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kendaraan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dapat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menggelinding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naik/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turun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ke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/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dari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kapal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Pr="00140BB4">
        <w:rPr>
          <w:rFonts w:ascii="Times New Roman" w:hAnsi="Times New Roman" w:cs="Times New Roman"/>
          <w:color w:val="000000"/>
        </w:rPr>
        <w:br/>
      </w:r>
      <w:r w:rsidRPr="00140BB4">
        <w:rPr>
          <w:rFonts w:ascii="Times New Roman" w:hAnsi="Times New Roman" w:cs="Times New Roman"/>
          <w:color w:val="000000"/>
        </w:rPr>
        <w:br/>
      </w:r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Jika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disimpulkan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kegiatan-kegiatan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di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seluruh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kawasan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Pelabuhan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Gilimanuk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adalah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sebagai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berikut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Pr="00140BB4">
        <w:rPr>
          <w:rFonts w:ascii="Times New Roman" w:hAnsi="Times New Roman" w:cs="Times New Roman"/>
          <w:color w:val="000000"/>
        </w:rPr>
        <w:br/>
      </w:r>
      <w:r w:rsidRPr="00140BB4">
        <w:rPr>
          <w:rFonts w:ascii="Times New Roman" w:hAnsi="Times New Roman" w:cs="Times New Roman"/>
          <w:color w:val="000000"/>
        </w:rPr>
        <w:br/>
      </w:r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1.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Penyeberangan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kapal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feri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yang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mengangkut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barang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penumpang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, dan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kendaraan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antara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Bali-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Jawa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pergi-pulang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selama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24 jam</w:t>
      </w:r>
      <w:r w:rsidRPr="00140BB4">
        <w:rPr>
          <w:rFonts w:ascii="Times New Roman" w:hAnsi="Times New Roman" w:cs="Times New Roman"/>
          <w:color w:val="000000"/>
        </w:rPr>
        <w:br/>
      </w:r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2.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Bongkar-muat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barang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antar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pulau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dari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pelayaran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tradisional</w:t>
      </w:r>
      <w:proofErr w:type="spellEnd"/>
      <w:r w:rsidRPr="00140BB4">
        <w:rPr>
          <w:rFonts w:ascii="Times New Roman" w:hAnsi="Times New Roman" w:cs="Times New Roman"/>
          <w:color w:val="000000"/>
        </w:rPr>
        <w:br/>
      </w:r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3.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Persewaan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tanah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untuk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bangunan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dan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bea-bea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penumpukan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barang</w:t>
      </w:r>
      <w:proofErr w:type="spellEnd"/>
      <w:r w:rsidRPr="00140BB4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Pr="00140BB4">
        <w:rPr>
          <w:rFonts w:ascii="Times New Roman" w:hAnsi="Times New Roman" w:cs="Times New Roman"/>
          <w:color w:val="000000"/>
        </w:rPr>
        <w:br/>
      </w:r>
    </w:p>
    <w:p w14:paraId="2ACFC496" w14:textId="268158DA" w:rsidR="002F243A" w:rsidRPr="002F243A" w:rsidRDefault="002F243A" w:rsidP="002F243A">
      <w:pPr>
        <w:spacing w:line="360" w:lineRule="auto"/>
        <w:ind w:left="42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 w:rsidRPr="00140B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Upacara</w:t>
      </w:r>
      <w:proofErr w:type="spellEnd"/>
      <w:r w:rsidRPr="00140B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Adat Bali</w:t>
      </w:r>
    </w:p>
    <w:p w14:paraId="6F5C17A8" w14:textId="62245297" w:rsidR="002F243A" w:rsidRPr="002F243A" w:rsidRDefault="002F243A" w:rsidP="002F243A">
      <w:pPr>
        <w:shd w:val="clear" w:color="auto" w:fill="FFFFFF"/>
        <w:spacing w:after="300" w:line="525" w:lineRule="atLeast"/>
        <w:ind w:left="426"/>
        <w:outlineLvl w:val="2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</w:pPr>
      <w:proofErr w:type="spellStart"/>
      <w:r w:rsidRPr="002F243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Upacara</w:t>
      </w:r>
      <w:proofErr w:type="spellEnd"/>
      <w:r w:rsidRPr="002F243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Ngaben</w:t>
      </w:r>
      <w:proofErr w:type="spellEnd"/>
      <w:r w:rsidRPr="002F243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 xml:space="preserve">: </w:t>
      </w:r>
      <w:proofErr w:type="spellStart"/>
      <w:r w:rsidRPr="002F243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Memuliakan</w:t>
      </w:r>
      <w:proofErr w:type="spellEnd"/>
      <w:r w:rsidRPr="002F243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Roh</w:t>
      </w:r>
      <w:proofErr w:type="spellEnd"/>
      <w:r w:rsidRPr="002F243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 xml:space="preserve"> Para </w:t>
      </w:r>
      <w:proofErr w:type="spellStart"/>
      <w:r w:rsidRPr="002F243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Pemimpin</w:t>
      </w:r>
      <w:proofErr w:type="spellEnd"/>
      <w:r w:rsidRPr="002F243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Rohaniah</w:t>
      </w:r>
      <w:proofErr w:type="spellEnd"/>
    </w:p>
    <w:p w14:paraId="3B0474C1" w14:textId="77777777" w:rsidR="002F243A" w:rsidRPr="002F243A" w:rsidRDefault="002F243A" w:rsidP="002F243A">
      <w:pPr>
        <w:shd w:val="clear" w:color="auto" w:fill="FFFFFF"/>
        <w:spacing w:after="150" w:line="420" w:lineRule="atLeast"/>
        <w:ind w:left="426"/>
        <w:jc w:val="both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Ngaben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,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atau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sering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disebut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sebagai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upacara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kremasi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,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adalah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salah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satu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upacara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paling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penting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dalam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kebudayaan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Bali.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Tujuannya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adalah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untuk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memuliakan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roh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orang yang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meninggal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dan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membantu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mereka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berpindah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ke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alam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rohaniah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dengan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tenang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.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Prosesi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Ngaben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melibatkan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persiapan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jenazah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,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prosesi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ke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tempat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kremasi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, dan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kemudian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pembakaran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dengan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mengunakan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kayu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bakar</w:t>
      </w:r>
      <w:proofErr w:type="spellEnd"/>
      <w:r w:rsidRPr="002F243A">
        <w:rPr>
          <w:rFonts w:ascii="Times New Roman" w:eastAsia="Times New Roman" w:hAnsi="Times New Roman" w:cs="Times New Roman"/>
          <w:color w:val="242424"/>
          <w:sz w:val="24"/>
          <w:szCs w:val="24"/>
        </w:rPr>
        <w:t>.</w:t>
      </w:r>
    </w:p>
    <w:p w14:paraId="5B399741" w14:textId="4B6C7899" w:rsidR="0087567D" w:rsidRPr="00140BB4" w:rsidRDefault="0087567D" w:rsidP="00140BB4">
      <w:pPr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533F3F5" w14:textId="4B3A6F8C" w:rsidR="002F243A" w:rsidRPr="00140BB4" w:rsidRDefault="002F243A" w:rsidP="002F243A">
      <w:pPr>
        <w:pStyle w:val="Heading3"/>
        <w:shd w:val="clear" w:color="auto" w:fill="FFFFFF"/>
        <w:spacing w:before="0" w:beforeAutospacing="0" w:after="300" w:afterAutospacing="0" w:line="525" w:lineRule="atLeast"/>
        <w:rPr>
          <w:color w:val="111111"/>
          <w:sz w:val="28"/>
          <w:szCs w:val="28"/>
        </w:rPr>
      </w:pPr>
      <w:proofErr w:type="spellStart"/>
      <w:r w:rsidRPr="00140BB4">
        <w:rPr>
          <w:color w:val="111111"/>
          <w:sz w:val="28"/>
          <w:szCs w:val="28"/>
        </w:rPr>
        <w:t>Upacara</w:t>
      </w:r>
      <w:proofErr w:type="spellEnd"/>
      <w:r w:rsidRPr="00140BB4">
        <w:rPr>
          <w:color w:val="111111"/>
          <w:sz w:val="28"/>
          <w:szCs w:val="28"/>
        </w:rPr>
        <w:t xml:space="preserve"> </w:t>
      </w:r>
      <w:proofErr w:type="spellStart"/>
      <w:r w:rsidRPr="00140BB4">
        <w:rPr>
          <w:color w:val="111111"/>
          <w:sz w:val="28"/>
          <w:szCs w:val="28"/>
        </w:rPr>
        <w:t>Galungan</w:t>
      </w:r>
      <w:proofErr w:type="spellEnd"/>
      <w:r w:rsidRPr="00140BB4">
        <w:rPr>
          <w:color w:val="111111"/>
          <w:sz w:val="28"/>
          <w:szCs w:val="28"/>
        </w:rPr>
        <w:t xml:space="preserve"> dan </w:t>
      </w:r>
      <w:proofErr w:type="spellStart"/>
      <w:r w:rsidRPr="00140BB4">
        <w:rPr>
          <w:color w:val="111111"/>
          <w:sz w:val="28"/>
          <w:szCs w:val="28"/>
        </w:rPr>
        <w:t>Kuningan</w:t>
      </w:r>
      <w:proofErr w:type="spellEnd"/>
      <w:r w:rsidRPr="00140BB4">
        <w:rPr>
          <w:color w:val="111111"/>
          <w:sz w:val="28"/>
          <w:szCs w:val="28"/>
        </w:rPr>
        <w:t xml:space="preserve">: </w:t>
      </w:r>
      <w:proofErr w:type="spellStart"/>
      <w:r w:rsidRPr="00140BB4">
        <w:rPr>
          <w:color w:val="111111"/>
          <w:sz w:val="28"/>
          <w:szCs w:val="28"/>
        </w:rPr>
        <w:t>Perayaan</w:t>
      </w:r>
      <w:proofErr w:type="spellEnd"/>
      <w:r w:rsidRPr="00140BB4">
        <w:rPr>
          <w:color w:val="111111"/>
          <w:sz w:val="28"/>
          <w:szCs w:val="28"/>
        </w:rPr>
        <w:t xml:space="preserve"> </w:t>
      </w:r>
      <w:proofErr w:type="spellStart"/>
      <w:r w:rsidRPr="00140BB4">
        <w:rPr>
          <w:color w:val="111111"/>
          <w:sz w:val="28"/>
          <w:szCs w:val="28"/>
        </w:rPr>
        <w:t>Kemenangan</w:t>
      </w:r>
      <w:proofErr w:type="spellEnd"/>
      <w:r w:rsidRPr="00140BB4">
        <w:rPr>
          <w:color w:val="111111"/>
          <w:sz w:val="28"/>
          <w:szCs w:val="28"/>
        </w:rPr>
        <w:t xml:space="preserve"> Dharma</w:t>
      </w:r>
    </w:p>
    <w:p w14:paraId="1522E422" w14:textId="77777777" w:rsidR="002F243A" w:rsidRPr="00140BB4" w:rsidRDefault="002F243A" w:rsidP="002F243A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color w:val="242424"/>
        </w:rPr>
      </w:pPr>
      <w:proofErr w:type="spellStart"/>
      <w:r w:rsidRPr="00140BB4">
        <w:rPr>
          <w:color w:val="242424"/>
        </w:rPr>
        <w:t>Galungan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adalah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perayaan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penting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dalam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kehidupan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umat</w:t>
      </w:r>
      <w:proofErr w:type="spellEnd"/>
      <w:r w:rsidRPr="00140BB4">
        <w:rPr>
          <w:color w:val="242424"/>
        </w:rPr>
        <w:t xml:space="preserve"> Hindu Bali yang </w:t>
      </w:r>
      <w:proofErr w:type="spellStart"/>
      <w:r w:rsidRPr="00140BB4">
        <w:rPr>
          <w:color w:val="242424"/>
        </w:rPr>
        <w:t>memperingati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kemenangan</w:t>
      </w:r>
      <w:proofErr w:type="spellEnd"/>
      <w:r w:rsidRPr="00140BB4">
        <w:rPr>
          <w:color w:val="242424"/>
        </w:rPr>
        <w:t xml:space="preserve"> Dharma (</w:t>
      </w:r>
      <w:proofErr w:type="spellStart"/>
      <w:r w:rsidRPr="00140BB4">
        <w:rPr>
          <w:color w:val="242424"/>
        </w:rPr>
        <w:t>kebenaran</w:t>
      </w:r>
      <w:proofErr w:type="spellEnd"/>
      <w:r w:rsidRPr="00140BB4">
        <w:rPr>
          <w:color w:val="242424"/>
        </w:rPr>
        <w:t xml:space="preserve">) </w:t>
      </w:r>
      <w:proofErr w:type="spellStart"/>
      <w:r w:rsidRPr="00140BB4">
        <w:rPr>
          <w:color w:val="242424"/>
        </w:rPr>
        <w:t>melawan</w:t>
      </w:r>
      <w:proofErr w:type="spellEnd"/>
      <w:r w:rsidRPr="00140BB4">
        <w:rPr>
          <w:color w:val="242424"/>
        </w:rPr>
        <w:t xml:space="preserve"> Adharma (</w:t>
      </w:r>
      <w:proofErr w:type="spellStart"/>
      <w:r w:rsidRPr="00140BB4">
        <w:rPr>
          <w:color w:val="242424"/>
        </w:rPr>
        <w:t>kejahatan</w:t>
      </w:r>
      <w:proofErr w:type="spellEnd"/>
      <w:r w:rsidRPr="00140BB4">
        <w:rPr>
          <w:color w:val="242424"/>
        </w:rPr>
        <w:t xml:space="preserve">). </w:t>
      </w:r>
      <w:proofErr w:type="spellStart"/>
      <w:r w:rsidRPr="00140BB4">
        <w:rPr>
          <w:color w:val="242424"/>
        </w:rPr>
        <w:t>Selama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Galungan</w:t>
      </w:r>
      <w:proofErr w:type="spellEnd"/>
      <w:r w:rsidRPr="00140BB4">
        <w:rPr>
          <w:color w:val="242424"/>
        </w:rPr>
        <w:t xml:space="preserve">, </w:t>
      </w:r>
      <w:proofErr w:type="spellStart"/>
      <w:r w:rsidRPr="00140BB4">
        <w:rPr>
          <w:color w:val="242424"/>
        </w:rPr>
        <w:t>keluarga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lastRenderedPageBreak/>
        <w:t>menghias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rumah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dengan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penjor</w:t>
      </w:r>
      <w:proofErr w:type="spellEnd"/>
      <w:r w:rsidRPr="00140BB4">
        <w:rPr>
          <w:color w:val="242424"/>
        </w:rPr>
        <w:t xml:space="preserve"> (</w:t>
      </w:r>
      <w:proofErr w:type="spellStart"/>
      <w:r w:rsidRPr="00140BB4">
        <w:rPr>
          <w:color w:val="242424"/>
        </w:rPr>
        <w:t>tiang-tiang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hiasan</w:t>
      </w:r>
      <w:proofErr w:type="spellEnd"/>
      <w:r w:rsidRPr="00140BB4">
        <w:rPr>
          <w:color w:val="242424"/>
        </w:rPr>
        <w:t xml:space="preserve">) dan </w:t>
      </w:r>
      <w:proofErr w:type="spellStart"/>
      <w:r w:rsidRPr="00140BB4">
        <w:rPr>
          <w:color w:val="242424"/>
        </w:rPr>
        <w:t>menyajikan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persembahan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kepada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leluhur</w:t>
      </w:r>
      <w:proofErr w:type="spellEnd"/>
      <w:r w:rsidRPr="00140BB4">
        <w:rPr>
          <w:color w:val="242424"/>
        </w:rPr>
        <w:t xml:space="preserve">. </w:t>
      </w:r>
      <w:proofErr w:type="spellStart"/>
      <w:r w:rsidRPr="00140BB4">
        <w:rPr>
          <w:color w:val="242424"/>
        </w:rPr>
        <w:t>Kuningan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adalah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hari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terakhir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dari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rangkaian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perayaan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ini</w:t>
      </w:r>
      <w:proofErr w:type="spellEnd"/>
      <w:r w:rsidRPr="00140BB4">
        <w:rPr>
          <w:color w:val="242424"/>
        </w:rPr>
        <w:t xml:space="preserve"> yang </w:t>
      </w:r>
      <w:proofErr w:type="spellStart"/>
      <w:r w:rsidRPr="00140BB4">
        <w:rPr>
          <w:color w:val="242424"/>
        </w:rPr>
        <w:t>menandai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akhir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dari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periode</w:t>
      </w:r>
      <w:proofErr w:type="spellEnd"/>
      <w:r w:rsidRPr="00140BB4">
        <w:rPr>
          <w:color w:val="242424"/>
        </w:rPr>
        <w:t xml:space="preserve"> </w:t>
      </w:r>
      <w:proofErr w:type="spellStart"/>
      <w:r w:rsidRPr="00140BB4">
        <w:rPr>
          <w:color w:val="242424"/>
        </w:rPr>
        <w:t>keagungan</w:t>
      </w:r>
      <w:proofErr w:type="spellEnd"/>
      <w:r w:rsidRPr="00140BB4">
        <w:rPr>
          <w:color w:val="242424"/>
        </w:rPr>
        <w:t>.</w:t>
      </w:r>
    </w:p>
    <w:p w14:paraId="1B5B5336" w14:textId="28C35048" w:rsidR="0087567D" w:rsidRPr="00140BB4" w:rsidRDefault="0087567D" w:rsidP="002F243A">
      <w:pPr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7EB93A0" w14:textId="47076D86" w:rsidR="002F243A" w:rsidRPr="00140BB4" w:rsidRDefault="002F243A" w:rsidP="002F243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40B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Sejarah Pantai Kuta Bali</w:t>
      </w:r>
    </w:p>
    <w:p w14:paraId="3E71E668" w14:textId="77777777" w:rsidR="002F243A" w:rsidRPr="00140BB4" w:rsidRDefault="002F243A" w:rsidP="002F243A">
      <w:pPr>
        <w:pStyle w:val="NormalWeb"/>
        <w:shd w:val="clear" w:color="auto" w:fill="FFFFFF"/>
        <w:spacing w:before="120" w:beforeAutospacing="0" w:after="240" w:afterAutospacing="0"/>
        <w:jc w:val="both"/>
        <w:rPr>
          <w:color w:val="202122"/>
        </w:rPr>
      </w:pPr>
      <w:proofErr w:type="spellStart"/>
      <w:r w:rsidRPr="00140BB4">
        <w:rPr>
          <w:color w:val="202122"/>
        </w:rPr>
        <w:t>Sebelum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menjadi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objek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wisata</w:t>
      </w:r>
      <w:proofErr w:type="spellEnd"/>
      <w:r w:rsidRPr="00140BB4">
        <w:rPr>
          <w:color w:val="202122"/>
        </w:rPr>
        <w:t xml:space="preserve">, Kuta </w:t>
      </w:r>
      <w:proofErr w:type="spellStart"/>
      <w:r w:rsidRPr="00140BB4">
        <w:rPr>
          <w:color w:val="202122"/>
        </w:rPr>
        <w:t>merupakan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sebuah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pelabuhan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dagang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tempat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produk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lokal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diperdagangkan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kepada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pembeli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dari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luar</w:t>
      </w:r>
      <w:proofErr w:type="spellEnd"/>
      <w:r w:rsidRPr="00140BB4">
        <w:rPr>
          <w:color w:val="202122"/>
        </w:rPr>
        <w:t xml:space="preserve"> Bali. Pada </w:t>
      </w:r>
      <w:proofErr w:type="spellStart"/>
      <w:r w:rsidRPr="00140BB4">
        <w:rPr>
          <w:color w:val="202122"/>
        </w:rPr>
        <w:t>abad</w:t>
      </w:r>
      <w:proofErr w:type="spellEnd"/>
      <w:r w:rsidRPr="00140BB4">
        <w:rPr>
          <w:color w:val="202122"/>
        </w:rPr>
        <w:t xml:space="preserve"> ke-19, </w:t>
      </w:r>
      <w:hyperlink r:id="rId6" w:tooltip="Mads Johansen Lange" w:history="1">
        <w:r w:rsidRPr="00140BB4">
          <w:rPr>
            <w:rStyle w:val="Hyperlink"/>
            <w:u w:val="none"/>
          </w:rPr>
          <w:t>Mads Lange</w:t>
        </w:r>
      </w:hyperlink>
      <w:r w:rsidRPr="00140BB4">
        <w:rPr>
          <w:color w:val="202122"/>
        </w:rPr>
        <w:t xml:space="preserve">, </w:t>
      </w:r>
      <w:proofErr w:type="spellStart"/>
      <w:r w:rsidRPr="00140BB4">
        <w:rPr>
          <w:color w:val="202122"/>
        </w:rPr>
        <w:t>seorang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pedagang</w:t>
      </w:r>
      <w:proofErr w:type="spellEnd"/>
      <w:r w:rsidRPr="00140BB4">
        <w:rPr>
          <w:color w:val="202122"/>
        </w:rPr>
        <w:t> </w:t>
      </w:r>
      <w:hyperlink r:id="rId7" w:tooltip="Denmark" w:history="1">
        <w:r w:rsidRPr="00140BB4">
          <w:rPr>
            <w:rStyle w:val="Hyperlink"/>
            <w:u w:val="none"/>
          </w:rPr>
          <w:t>Denmark</w:t>
        </w:r>
      </w:hyperlink>
      <w:r w:rsidRPr="00140BB4">
        <w:rPr>
          <w:color w:val="202122"/>
        </w:rPr>
        <w:t xml:space="preserve">, </w:t>
      </w:r>
      <w:proofErr w:type="spellStart"/>
      <w:r w:rsidRPr="00140BB4">
        <w:rPr>
          <w:color w:val="202122"/>
        </w:rPr>
        <w:t>datang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ke</w:t>
      </w:r>
      <w:proofErr w:type="spellEnd"/>
      <w:r w:rsidRPr="00140BB4">
        <w:rPr>
          <w:color w:val="202122"/>
        </w:rPr>
        <w:t xml:space="preserve"> Bali dan </w:t>
      </w:r>
      <w:proofErr w:type="spellStart"/>
      <w:r w:rsidRPr="00140BB4">
        <w:rPr>
          <w:color w:val="202122"/>
        </w:rPr>
        <w:t>mendirikan</w:t>
      </w:r>
      <w:proofErr w:type="spellEnd"/>
      <w:r w:rsidRPr="00140BB4">
        <w:rPr>
          <w:color w:val="202122"/>
        </w:rPr>
        <w:t xml:space="preserve"> basis </w:t>
      </w:r>
      <w:proofErr w:type="spellStart"/>
      <w:r w:rsidRPr="00140BB4">
        <w:rPr>
          <w:color w:val="202122"/>
        </w:rPr>
        <w:t>perdagangan</w:t>
      </w:r>
      <w:proofErr w:type="spellEnd"/>
      <w:r w:rsidRPr="00140BB4">
        <w:rPr>
          <w:color w:val="202122"/>
        </w:rPr>
        <w:t xml:space="preserve"> di Kuta. </w:t>
      </w:r>
      <w:proofErr w:type="spellStart"/>
      <w:r w:rsidRPr="00140BB4">
        <w:rPr>
          <w:color w:val="202122"/>
        </w:rPr>
        <w:t>Ia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ahli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bernegosiasi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sehingga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dirinya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terkenal</w:t>
      </w:r>
      <w:proofErr w:type="spellEnd"/>
      <w:r w:rsidRPr="00140BB4">
        <w:rPr>
          <w:color w:val="202122"/>
        </w:rPr>
        <w:t xml:space="preserve"> di </w:t>
      </w:r>
      <w:proofErr w:type="spellStart"/>
      <w:r w:rsidRPr="00140BB4">
        <w:rPr>
          <w:color w:val="202122"/>
        </w:rPr>
        <w:t>antara</w:t>
      </w:r>
      <w:proofErr w:type="spellEnd"/>
      <w:r w:rsidRPr="00140BB4">
        <w:rPr>
          <w:color w:val="202122"/>
        </w:rPr>
        <w:t xml:space="preserve"> raja-raja Bali dan Belanda.</w:t>
      </w:r>
      <w:hyperlink r:id="rId8" w:anchor="cite_note-beach-1" w:history="1">
        <w:r w:rsidRPr="00140BB4">
          <w:rPr>
            <w:rStyle w:val="cite-bracket"/>
            <w:color w:val="0000FF"/>
            <w:vertAlign w:val="superscript"/>
          </w:rPr>
          <w:t>[</w:t>
        </w:r>
        <w:r w:rsidRPr="00140BB4">
          <w:rPr>
            <w:rStyle w:val="Hyperlink"/>
            <w:u w:val="none"/>
            <w:vertAlign w:val="superscript"/>
          </w:rPr>
          <w:t>1</w:t>
        </w:r>
        <w:r w:rsidRPr="00140BB4">
          <w:rPr>
            <w:rStyle w:val="cite-bracket"/>
            <w:color w:val="0000FF"/>
            <w:vertAlign w:val="superscript"/>
          </w:rPr>
          <w:t>]</w:t>
        </w:r>
      </w:hyperlink>
    </w:p>
    <w:p w14:paraId="32A10677" w14:textId="77777777" w:rsidR="002F243A" w:rsidRPr="00140BB4" w:rsidRDefault="002F243A" w:rsidP="002F243A">
      <w:pPr>
        <w:pStyle w:val="NormalWeb"/>
        <w:shd w:val="clear" w:color="auto" w:fill="FFFFFF"/>
        <w:spacing w:before="120" w:beforeAutospacing="0" w:after="240" w:afterAutospacing="0"/>
        <w:jc w:val="both"/>
        <w:rPr>
          <w:color w:val="202122"/>
        </w:rPr>
      </w:pPr>
      <w:proofErr w:type="spellStart"/>
      <w:r w:rsidRPr="00140BB4">
        <w:rPr>
          <w:color w:val="202122"/>
        </w:rPr>
        <w:t>Selanjutnya</w:t>
      </w:r>
      <w:proofErr w:type="spellEnd"/>
      <w:r w:rsidRPr="00140BB4">
        <w:rPr>
          <w:color w:val="202122"/>
        </w:rPr>
        <w:t xml:space="preserve">, Hugh </w:t>
      </w:r>
      <w:proofErr w:type="spellStart"/>
      <w:r w:rsidRPr="00140BB4">
        <w:rPr>
          <w:color w:val="202122"/>
        </w:rPr>
        <w:t>Mahbett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menerbitkan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sebuah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buku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berjudul</w:t>
      </w:r>
      <w:proofErr w:type="spellEnd"/>
      <w:r w:rsidRPr="00140BB4">
        <w:rPr>
          <w:color w:val="202122"/>
        </w:rPr>
        <w:t xml:space="preserve"> “</w:t>
      </w:r>
      <w:r w:rsidRPr="00140BB4">
        <w:rPr>
          <w:i/>
          <w:iCs/>
          <w:color w:val="202122"/>
        </w:rPr>
        <w:t>Praise to Kuta</w:t>
      </w:r>
      <w:r w:rsidRPr="00140BB4">
        <w:rPr>
          <w:color w:val="202122"/>
        </w:rPr>
        <w:t xml:space="preserve">” yang </w:t>
      </w:r>
      <w:proofErr w:type="spellStart"/>
      <w:r w:rsidRPr="00140BB4">
        <w:rPr>
          <w:color w:val="202122"/>
        </w:rPr>
        <w:t>berisi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ajakan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kepada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masyarakat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setempat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untuk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menyiapkan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fasilitas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akomodasi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wisata</w:t>
      </w:r>
      <w:proofErr w:type="spellEnd"/>
      <w:r w:rsidRPr="00140BB4">
        <w:rPr>
          <w:color w:val="202122"/>
        </w:rPr>
        <w:t xml:space="preserve">. </w:t>
      </w:r>
      <w:proofErr w:type="spellStart"/>
      <w:r w:rsidRPr="00140BB4">
        <w:rPr>
          <w:color w:val="202122"/>
        </w:rPr>
        <w:t>Tujuannya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untuk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mengantisipasi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ledakan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wisatawan</w:t>
      </w:r>
      <w:proofErr w:type="spellEnd"/>
      <w:r w:rsidRPr="00140BB4">
        <w:rPr>
          <w:color w:val="202122"/>
        </w:rPr>
        <w:t xml:space="preserve"> yang </w:t>
      </w:r>
      <w:proofErr w:type="spellStart"/>
      <w:r w:rsidRPr="00140BB4">
        <w:rPr>
          <w:color w:val="202122"/>
        </w:rPr>
        <w:t>berkunjung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ke</w:t>
      </w:r>
      <w:proofErr w:type="spellEnd"/>
      <w:r w:rsidRPr="00140BB4">
        <w:rPr>
          <w:color w:val="202122"/>
        </w:rPr>
        <w:t xml:space="preserve"> Bali. </w:t>
      </w:r>
      <w:proofErr w:type="spellStart"/>
      <w:r w:rsidRPr="00140BB4">
        <w:rPr>
          <w:color w:val="202122"/>
        </w:rPr>
        <w:t>Buku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itu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kemudian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menginspirasi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banyak</w:t>
      </w:r>
      <w:proofErr w:type="spellEnd"/>
      <w:r w:rsidRPr="00140BB4">
        <w:rPr>
          <w:color w:val="202122"/>
        </w:rPr>
        <w:t xml:space="preserve"> orang </w:t>
      </w:r>
      <w:proofErr w:type="spellStart"/>
      <w:r w:rsidRPr="00140BB4">
        <w:rPr>
          <w:color w:val="202122"/>
        </w:rPr>
        <w:t>untuk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membangun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fasilitas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wisata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seperti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penginapan</w:t>
      </w:r>
      <w:proofErr w:type="spellEnd"/>
      <w:r w:rsidRPr="00140BB4">
        <w:rPr>
          <w:color w:val="202122"/>
        </w:rPr>
        <w:t xml:space="preserve">, </w:t>
      </w:r>
      <w:proofErr w:type="spellStart"/>
      <w:r w:rsidRPr="00140BB4">
        <w:rPr>
          <w:color w:val="202122"/>
        </w:rPr>
        <w:t>restoran</w:t>
      </w:r>
      <w:proofErr w:type="spellEnd"/>
      <w:r w:rsidRPr="00140BB4">
        <w:rPr>
          <w:color w:val="202122"/>
        </w:rPr>
        <w:t xml:space="preserve"> dan </w:t>
      </w:r>
      <w:proofErr w:type="spellStart"/>
      <w:r w:rsidRPr="00140BB4">
        <w:rPr>
          <w:color w:val="202122"/>
        </w:rPr>
        <w:t>tempat</w:t>
      </w:r>
      <w:proofErr w:type="spellEnd"/>
      <w:r w:rsidRPr="00140BB4">
        <w:rPr>
          <w:color w:val="202122"/>
        </w:rPr>
        <w:t xml:space="preserve"> </w:t>
      </w:r>
      <w:proofErr w:type="spellStart"/>
      <w:r w:rsidRPr="00140BB4">
        <w:rPr>
          <w:color w:val="202122"/>
        </w:rPr>
        <w:t>hiburan</w:t>
      </w:r>
      <w:proofErr w:type="spellEnd"/>
      <w:r w:rsidRPr="00140BB4">
        <w:rPr>
          <w:color w:val="202122"/>
        </w:rPr>
        <w:t>.</w:t>
      </w:r>
    </w:p>
    <w:p w14:paraId="03018C51" w14:textId="249E16AF" w:rsidR="002F243A" w:rsidRPr="00140BB4" w:rsidRDefault="002F243A" w:rsidP="002F243A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FD8F83C" w14:textId="24390FB5" w:rsidR="002F243A" w:rsidRPr="00140BB4" w:rsidRDefault="002F243A" w:rsidP="002F243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40B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Sejarah </w:t>
      </w:r>
      <w:proofErr w:type="spellStart"/>
      <w:r w:rsidRPr="00140B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Toko</w:t>
      </w:r>
      <w:proofErr w:type="spellEnd"/>
      <w:r w:rsidRPr="00140B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40B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Joger</w:t>
      </w:r>
      <w:proofErr w:type="spellEnd"/>
      <w:r w:rsidRPr="00140B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Bali</w:t>
      </w:r>
    </w:p>
    <w:p w14:paraId="721303F7" w14:textId="77777777" w:rsidR="002F243A" w:rsidRPr="002F243A" w:rsidRDefault="002F243A" w:rsidP="002F243A">
      <w:pPr>
        <w:shd w:val="clear" w:color="auto" w:fill="FFFFFF"/>
        <w:spacing w:line="21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Joger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Bali yang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berdiri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Januari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1981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didirikan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Joseph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Theodorus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Wulianadi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Kata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Joger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berasal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gabungan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pemilik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yakni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Joseph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Theodorus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Wulianadi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Mr. Gerhard Seeger.</w:t>
      </w:r>
    </w:p>
    <w:p w14:paraId="404570BF" w14:textId="379DB094" w:rsidR="002F243A" w:rsidRPr="002F243A" w:rsidRDefault="002F243A" w:rsidP="002F243A">
      <w:pPr>
        <w:shd w:val="clear" w:color="auto" w:fill="FFFFFF"/>
        <w:spacing w:line="21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mulanya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pemilik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berniat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mendirikan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toko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barang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kerajinan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seni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pakaian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batik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toko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Art &amp; Batik Shop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Joger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Lambat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laun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usahanya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berkembang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toko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kaus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dikenal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orang.</w:t>
      </w:r>
    </w:p>
    <w:p w14:paraId="4303245B" w14:textId="77777777" w:rsidR="002F243A" w:rsidRPr="002F243A" w:rsidRDefault="002F243A" w:rsidP="002F243A">
      <w:pPr>
        <w:shd w:val="clear" w:color="auto" w:fill="FFFFFF"/>
        <w:spacing w:line="21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Pemilik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menyerap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sekitar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toko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memproduksi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kausnya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ciri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khas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kata-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katanya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lucu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unik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kaus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Joger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oleh-oleh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khas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Bali yang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terkenal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A969025" w14:textId="77777777" w:rsidR="002F243A" w:rsidRPr="002F243A" w:rsidRDefault="002F243A" w:rsidP="002F243A">
      <w:pPr>
        <w:shd w:val="clear" w:color="auto" w:fill="FFFFFF"/>
        <w:spacing w:line="21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toko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menjual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kaus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Joger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sandal,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cangkir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tas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celana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gantungan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kunci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sepatu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E89E11" w14:textId="4A7C6309" w:rsidR="002F243A" w:rsidRPr="002F243A" w:rsidRDefault="002F243A" w:rsidP="002F24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38383"/>
          <w:sz w:val="24"/>
          <w:szCs w:val="24"/>
          <w:bdr w:val="single" w:sz="6" w:space="0" w:color="038383" w:frame="1"/>
        </w:rPr>
      </w:pPr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HYPERLINK "https://kumparan.com/breakingnews" </w:instrText>
      </w:r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</w:p>
    <w:p w14:paraId="1704BAEF" w14:textId="77777777" w:rsidR="002F243A" w:rsidRPr="002F243A" w:rsidRDefault="002F243A" w:rsidP="002F24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</w:p>
    <w:p w14:paraId="2B84249D" w14:textId="77777777" w:rsidR="002F243A" w:rsidRPr="002F243A" w:rsidRDefault="002F243A" w:rsidP="002F243A">
      <w:pPr>
        <w:shd w:val="clear" w:color="auto" w:fill="FFFFFF"/>
        <w:spacing w:line="21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Dulu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outlet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Joger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Bali yang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terletak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Jalan Sulawesi No. 37, Denpasar. Lama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kelamaan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namanya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terkenal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toko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berkembang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daerah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lain,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Jl. Raya Kuta, Kuta,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Kec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Kuta,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Kabupaten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Badung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, Bali 80361.</w:t>
      </w:r>
    </w:p>
    <w:p w14:paraId="6FFCE972" w14:textId="0F19ED52" w:rsidR="002F243A" w:rsidRPr="002F243A" w:rsidRDefault="002F243A" w:rsidP="002F243A">
      <w:pPr>
        <w:shd w:val="clear" w:color="auto" w:fill="FFFFFF"/>
        <w:spacing w:line="21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Pengunjung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datang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outlet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buka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operasional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Joger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Bali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berlangsung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pada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Sabtu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Minggu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buka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 10.00–18.00 WITA.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Senin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Jumat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buka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 10.00–17.00 WITA.</w:t>
      </w:r>
    </w:p>
    <w:p w14:paraId="5494A9D5" w14:textId="77777777" w:rsidR="002F243A" w:rsidRPr="002F243A" w:rsidRDefault="002F243A" w:rsidP="002F243A">
      <w:pPr>
        <w:shd w:val="clear" w:color="auto" w:fill="FFFFFF"/>
        <w:spacing w:line="21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Banyak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pengunjung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daerah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membeli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kaus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sini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keunikan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terletak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desain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kata-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katanya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lain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daripada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lain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menggelitik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pembacanya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6442E1D" w14:textId="77777777" w:rsidR="002F243A" w:rsidRPr="002F243A" w:rsidRDefault="002F243A" w:rsidP="002F243A">
      <w:pPr>
        <w:shd w:val="clear" w:color="auto" w:fill="FFFFFF"/>
        <w:spacing w:line="21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Kini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Joger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ikon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tersendiri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Bali yang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dikenal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belahan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dunia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kaus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khas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Bali yang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biasa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buah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tangan</w:t>
      </w:r>
      <w:proofErr w:type="spellEnd"/>
      <w:r w:rsidRPr="002F24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C1C682C" w14:textId="460968D6" w:rsidR="002F243A" w:rsidRPr="00140BB4" w:rsidRDefault="002F243A" w:rsidP="002F243A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207AB69" w14:textId="6DBE8198" w:rsidR="001D197D" w:rsidRPr="00140BB4" w:rsidRDefault="001D197D" w:rsidP="002F243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40B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Sejarah Pura </w:t>
      </w:r>
      <w:proofErr w:type="spellStart"/>
      <w:r w:rsidRPr="00140B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Ulun</w:t>
      </w:r>
      <w:proofErr w:type="spellEnd"/>
      <w:r w:rsidRPr="00140B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Danu</w:t>
      </w:r>
    </w:p>
    <w:p w14:paraId="6B568E37" w14:textId="77777777" w:rsidR="001D197D" w:rsidRPr="00140BB4" w:rsidRDefault="001D197D" w:rsidP="001D197D">
      <w:pPr>
        <w:pStyle w:val="NormalWeb"/>
        <w:spacing w:before="0" w:after="0"/>
        <w:jc w:val="both"/>
        <w:textAlignment w:val="baseline"/>
        <w:rPr>
          <w:color w:val="000000"/>
        </w:rPr>
      </w:pPr>
      <w:proofErr w:type="spellStart"/>
      <w:r w:rsidRPr="00140BB4">
        <w:rPr>
          <w:color w:val="000000"/>
          <w:bdr w:val="none" w:sz="0" w:space="0" w:color="auto" w:frame="1"/>
        </w:rPr>
        <w:t>Informasi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tentang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sejarah</w:t>
      </w:r>
      <w:proofErr w:type="spellEnd"/>
      <w:r w:rsidRPr="00140BB4">
        <w:rPr>
          <w:color w:val="000000"/>
          <w:bdr w:val="none" w:sz="0" w:space="0" w:color="auto" w:frame="1"/>
        </w:rPr>
        <w:t xml:space="preserve"> Pura </w:t>
      </w:r>
      <w:proofErr w:type="spellStart"/>
      <w:r w:rsidRPr="00140BB4">
        <w:rPr>
          <w:color w:val="000000"/>
          <w:bdr w:val="none" w:sz="0" w:space="0" w:color="auto" w:frame="1"/>
        </w:rPr>
        <w:t>Ulun</w:t>
      </w:r>
      <w:proofErr w:type="spellEnd"/>
      <w:r w:rsidRPr="00140BB4">
        <w:rPr>
          <w:color w:val="000000"/>
          <w:bdr w:val="none" w:sz="0" w:space="0" w:color="auto" w:frame="1"/>
        </w:rPr>
        <w:t xml:space="preserve"> Danu </w:t>
      </w:r>
      <w:proofErr w:type="spellStart"/>
      <w:r w:rsidRPr="00140BB4">
        <w:rPr>
          <w:color w:val="000000"/>
          <w:bdr w:val="none" w:sz="0" w:space="0" w:color="auto" w:frame="1"/>
        </w:rPr>
        <w:t>Beratan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ini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mengacu</w:t>
      </w:r>
      <w:proofErr w:type="spellEnd"/>
      <w:r w:rsidRPr="00140BB4">
        <w:rPr>
          <w:color w:val="000000"/>
          <w:bdr w:val="none" w:sz="0" w:space="0" w:color="auto" w:frame="1"/>
        </w:rPr>
        <w:t xml:space="preserve"> pada lontar (</w:t>
      </w:r>
      <w:proofErr w:type="spellStart"/>
      <w:r w:rsidRPr="00140BB4">
        <w:rPr>
          <w:color w:val="000000"/>
          <w:bdr w:val="none" w:sz="0" w:space="0" w:color="auto" w:frame="1"/>
        </w:rPr>
        <w:t>naskah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kuno</w:t>
      </w:r>
      <w:proofErr w:type="spellEnd"/>
      <w:r w:rsidRPr="00140BB4">
        <w:rPr>
          <w:color w:val="000000"/>
          <w:bdr w:val="none" w:sz="0" w:space="0" w:color="auto" w:frame="1"/>
        </w:rPr>
        <w:t>)</w:t>
      </w:r>
      <w:r w:rsidRPr="00140BB4">
        <w:rPr>
          <w:i/>
          <w:iCs/>
          <w:color w:val="000000"/>
          <w:bdr w:val="none" w:sz="0" w:space="0" w:color="auto" w:frame="1"/>
        </w:rPr>
        <w:t> </w:t>
      </w:r>
      <w:proofErr w:type="spellStart"/>
      <w:r w:rsidRPr="00140BB4">
        <w:rPr>
          <w:i/>
          <w:iCs/>
          <w:color w:val="000000"/>
          <w:bdr w:val="none" w:sz="0" w:space="0" w:color="auto" w:frame="1"/>
        </w:rPr>
        <w:t>Babad</w:t>
      </w:r>
      <w:proofErr w:type="spellEnd"/>
      <w:r w:rsidRPr="00140BB4">
        <w:rPr>
          <w:i/>
          <w:iCs/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i/>
          <w:iCs/>
          <w:color w:val="000000"/>
          <w:bdr w:val="none" w:sz="0" w:space="0" w:color="auto" w:frame="1"/>
        </w:rPr>
        <w:t>Mengwi</w:t>
      </w:r>
      <w:proofErr w:type="spellEnd"/>
      <w:r w:rsidRPr="00140BB4">
        <w:rPr>
          <w:color w:val="000000"/>
          <w:bdr w:val="none" w:sz="0" w:space="0" w:color="auto" w:frame="1"/>
        </w:rPr>
        <w:t>.</w:t>
      </w:r>
    </w:p>
    <w:p w14:paraId="729ABF20" w14:textId="77777777" w:rsidR="001D197D" w:rsidRPr="00140BB4" w:rsidRDefault="001D197D" w:rsidP="001D197D">
      <w:pPr>
        <w:pStyle w:val="NormalWeb"/>
        <w:spacing w:before="0" w:after="0"/>
        <w:jc w:val="both"/>
        <w:textAlignment w:val="baseline"/>
        <w:rPr>
          <w:color w:val="000000"/>
        </w:rPr>
      </w:pPr>
      <w:proofErr w:type="spellStart"/>
      <w:r w:rsidRPr="00140BB4">
        <w:rPr>
          <w:color w:val="000000"/>
          <w:bdr w:val="none" w:sz="0" w:space="0" w:color="auto" w:frame="1"/>
        </w:rPr>
        <w:t>Menurut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naskah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tersebut</w:t>
      </w:r>
      <w:proofErr w:type="spellEnd"/>
      <w:r w:rsidRPr="00140BB4">
        <w:rPr>
          <w:color w:val="000000"/>
          <w:bdr w:val="none" w:sz="0" w:space="0" w:color="auto" w:frame="1"/>
        </w:rPr>
        <w:t xml:space="preserve">, Raja </w:t>
      </w:r>
      <w:proofErr w:type="spellStart"/>
      <w:r w:rsidRPr="00140BB4">
        <w:rPr>
          <w:color w:val="000000"/>
          <w:bdr w:val="none" w:sz="0" w:space="0" w:color="auto" w:frame="1"/>
        </w:rPr>
        <w:t>Mengwi</w:t>
      </w:r>
      <w:proofErr w:type="spellEnd"/>
      <w:r w:rsidRPr="00140BB4">
        <w:rPr>
          <w:color w:val="000000"/>
          <w:bdr w:val="none" w:sz="0" w:space="0" w:color="auto" w:frame="1"/>
        </w:rPr>
        <w:t xml:space="preserve"> kala </w:t>
      </w:r>
      <w:proofErr w:type="spellStart"/>
      <w:r w:rsidRPr="00140BB4">
        <w:rPr>
          <w:color w:val="000000"/>
          <w:bdr w:val="none" w:sz="0" w:space="0" w:color="auto" w:frame="1"/>
        </w:rPr>
        <w:t>itu</w:t>
      </w:r>
      <w:proofErr w:type="spellEnd"/>
      <w:r w:rsidRPr="00140BB4">
        <w:rPr>
          <w:color w:val="000000"/>
          <w:bdr w:val="none" w:sz="0" w:space="0" w:color="auto" w:frame="1"/>
        </w:rPr>
        <w:t xml:space="preserve">, I </w:t>
      </w:r>
      <w:proofErr w:type="spellStart"/>
      <w:r w:rsidRPr="00140BB4">
        <w:rPr>
          <w:color w:val="000000"/>
          <w:bdr w:val="none" w:sz="0" w:space="0" w:color="auto" w:frame="1"/>
        </w:rPr>
        <w:t>Gusti</w:t>
      </w:r>
      <w:proofErr w:type="spellEnd"/>
      <w:r w:rsidRPr="00140BB4">
        <w:rPr>
          <w:color w:val="000000"/>
          <w:bdr w:val="none" w:sz="0" w:space="0" w:color="auto" w:frame="1"/>
        </w:rPr>
        <w:t xml:space="preserve"> Agung Putu, </w:t>
      </w:r>
      <w:proofErr w:type="spellStart"/>
      <w:r w:rsidRPr="00140BB4">
        <w:rPr>
          <w:color w:val="000000"/>
          <w:bdr w:val="none" w:sz="0" w:space="0" w:color="auto" w:frame="1"/>
        </w:rPr>
        <w:t>membangun</w:t>
      </w:r>
      <w:proofErr w:type="spellEnd"/>
      <w:r w:rsidRPr="00140BB4">
        <w:rPr>
          <w:color w:val="000000"/>
          <w:bdr w:val="none" w:sz="0" w:space="0" w:color="auto" w:frame="1"/>
        </w:rPr>
        <w:t xml:space="preserve"> Pura </w:t>
      </w:r>
      <w:proofErr w:type="spellStart"/>
      <w:r w:rsidRPr="00140BB4">
        <w:rPr>
          <w:color w:val="000000"/>
          <w:bdr w:val="none" w:sz="0" w:space="0" w:color="auto" w:frame="1"/>
        </w:rPr>
        <w:t>Ulun</w:t>
      </w:r>
      <w:proofErr w:type="spellEnd"/>
      <w:r w:rsidRPr="00140BB4">
        <w:rPr>
          <w:color w:val="000000"/>
          <w:bdr w:val="none" w:sz="0" w:space="0" w:color="auto" w:frame="1"/>
        </w:rPr>
        <w:t xml:space="preserve"> Danu </w:t>
      </w:r>
      <w:proofErr w:type="spellStart"/>
      <w:r w:rsidRPr="00140BB4">
        <w:rPr>
          <w:color w:val="000000"/>
          <w:bdr w:val="none" w:sz="0" w:space="0" w:color="auto" w:frame="1"/>
        </w:rPr>
        <w:t>Beratan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sebelum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pembangunan</w:t>
      </w:r>
      <w:proofErr w:type="spellEnd"/>
      <w:r w:rsidRPr="00140BB4">
        <w:rPr>
          <w:color w:val="000000"/>
          <w:bdr w:val="none" w:sz="0" w:space="0" w:color="auto" w:frame="1"/>
        </w:rPr>
        <w:t xml:space="preserve"> Pura Taman Ayun.</w:t>
      </w:r>
    </w:p>
    <w:p w14:paraId="35A3253D" w14:textId="77777777" w:rsidR="001D197D" w:rsidRPr="00140BB4" w:rsidRDefault="001D197D" w:rsidP="001D197D">
      <w:pPr>
        <w:pStyle w:val="NormalWeb"/>
        <w:spacing w:before="0" w:after="0"/>
        <w:jc w:val="both"/>
        <w:textAlignment w:val="baseline"/>
        <w:rPr>
          <w:color w:val="000000"/>
        </w:rPr>
      </w:pPr>
      <w:r w:rsidRPr="00140BB4">
        <w:rPr>
          <w:color w:val="000000"/>
          <w:bdr w:val="none" w:sz="0" w:space="0" w:color="auto" w:frame="1"/>
        </w:rPr>
        <w:t xml:space="preserve">Taman Ayun </w:t>
      </w:r>
      <w:proofErr w:type="spellStart"/>
      <w:r w:rsidRPr="00140BB4">
        <w:rPr>
          <w:color w:val="000000"/>
          <w:bdr w:val="none" w:sz="0" w:space="0" w:color="auto" w:frame="1"/>
        </w:rPr>
        <w:t>sendiri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merupakan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peninggalan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bersejarah</w:t>
      </w:r>
      <w:proofErr w:type="spellEnd"/>
      <w:r w:rsidRPr="00140BB4">
        <w:rPr>
          <w:color w:val="000000"/>
          <w:bdr w:val="none" w:sz="0" w:space="0" w:color="auto" w:frame="1"/>
        </w:rPr>
        <w:t xml:space="preserve"> Kerajaan </w:t>
      </w:r>
      <w:proofErr w:type="spellStart"/>
      <w:r w:rsidRPr="00140BB4">
        <w:rPr>
          <w:color w:val="000000"/>
          <w:bdr w:val="none" w:sz="0" w:space="0" w:color="auto" w:frame="1"/>
        </w:rPr>
        <w:t>Mengwi</w:t>
      </w:r>
      <w:proofErr w:type="spellEnd"/>
      <w:r w:rsidRPr="00140BB4">
        <w:rPr>
          <w:color w:val="000000"/>
          <w:bdr w:val="none" w:sz="0" w:space="0" w:color="auto" w:frame="1"/>
        </w:rPr>
        <w:t xml:space="preserve"> yang </w:t>
      </w:r>
      <w:proofErr w:type="spellStart"/>
      <w:r w:rsidRPr="00140BB4">
        <w:rPr>
          <w:color w:val="000000"/>
          <w:bdr w:val="none" w:sz="0" w:space="0" w:color="auto" w:frame="1"/>
        </w:rPr>
        <w:t>berlokasi</w:t>
      </w:r>
      <w:proofErr w:type="spellEnd"/>
      <w:r w:rsidRPr="00140BB4">
        <w:rPr>
          <w:color w:val="000000"/>
          <w:bdr w:val="none" w:sz="0" w:space="0" w:color="auto" w:frame="1"/>
        </w:rPr>
        <w:t xml:space="preserve"> di </w:t>
      </w:r>
      <w:proofErr w:type="spellStart"/>
      <w:r w:rsidRPr="00140BB4">
        <w:rPr>
          <w:color w:val="000000"/>
          <w:bdr w:val="none" w:sz="0" w:space="0" w:color="auto" w:frame="1"/>
        </w:rPr>
        <w:t>Kabupaten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Badung</w:t>
      </w:r>
      <w:proofErr w:type="spellEnd"/>
      <w:r w:rsidRPr="00140BB4">
        <w:rPr>
          <w:color w:val="000000"/>
          <w:bdr w:val="none" w:sz="0" w:space="0" w:color="auto" w:frame="1"/>
        </w:rPr>
        <w:t xml:space="preserve">, </w:t>
      </w:r>
      <w:proofErr w:type="spellStart"/>
      <w:r w:rsidRPr="00140BB4">
        <w:rPr>
          <w:color w:val="000000"/>
          <w:bdr w:val="none" w:sz="0" w:space="0" w:color="auto" w:frame="1"/>
        </w:rPr>
        <w:t>yaitu</w:t>
      </w:r>
      <w:proofErr w:type="spellEnd"/>
      <w:r w:rsidRPr="00140BB4">
        <w:rPr>
          <w:color w:val="000000"/>
          <w:bdr w:val="none" w:sz="0" w:space="0" w:color="auto" w:frame="1"/>
        </w:rPr>
        <w:t xml:space="preserve"> 40 km </w:t>
      </w:r>
      <w:proofErr w:type="spellStart"/>
      <w:r w:rsidRPr="00140BB4">
        <w:rPr>
          <w:color w:val="000000"/>
          <w:bdr w:val="none" w:sz="0" w:space="0" w:color="auto" w:frame="1"/>
        </w:rPr>
        <w:t>dari</w:t>
      </w:r>
      <w:proofErr w:type="spellEnd"/>
      <w:r w:rsidRPr="00140BB4">
        <w:rPr>
          <w:color w:val="000000"/>
          <w:bdr w:val="none" w:sz="0" w:space="0" w:color="auto" w:frame="1"/>
        </w:rPr>
        <w:t xml:space="preserve"> Danu </w:t>
      </w:r>
      <w:proofErr w:type="spellStart"/>
      <w:r w:rsidRPr="00140BB4">
        <w:rPr>
          <w:color w:val="000000"/>
          <w:bdr w:val="none" w:sz="0" w:space="0" w:color="auto" w:frame="1"/>
        </w:rPr>
        <w:t>Beratan</w:t>
      </w:r>
      <w:proofErr w:type="spellEnd"/>
      <w:r w:rsidRPr="00140BB4">
        <w:rPr>
          <w:color w:val="000000"/>
          <w:bdr w:val="none" w:sz="0" w:space="0" w:color="auto" w:frame="1"/>
        </w:rPr>
        <w:t xml:space="preserve"> di </w:t>
      </w:r>
      <w:proofErr w:type="spellStart"/>
      <w:r w:rsidRPr="00140BB4">
        <w:rPr>
          <w:color w:val="000000"/>
          <w:bdr w:val="none" w:sz="0" w:space="0" w:color="auto" w:frame="1"/>
        </w:rPr>
        <w:t>Kabupaten</w:t>
      </w:r>
      <w:proofErr w:type="spellEnd"/>
      <w:r w:rsidRPr="00140BB4">
        <w:rPr>
          <w:color w:val="000000"/>
          <w:bdr w:val="none" w:sz="0" w:space="0" w:color="auto" w:frame="1"/>
        </w:rPr>
        <w:t xml:space="preserve"> Tabanan.</w:t>
      </w:r>
    </w:p>
    <w:p w14:paraId="4ED85D51" w14:textId="77777777" w:rsidR="001D197D" w:rsidRPr="00140BB4" w:rsidRDefault="001D197D" w:rsidP="001D197D">
      <w:pPr>
        <w:pStyle w:val="NormalWeb"/>
        <w:spacing w:before="0" w:after="0"/>
        <w:jc w:val="both"/>
        <w:textAlignment w:val="baseline"/>
        <w:rPr>
          <w:color w:val="000000"/>
        </w:rPr>
      </w:pPr>
      <w:proofErr w:type="spellStart"/>
      <w:r w:rsidRPr="00140BB4">
        <w:rPr>
          <w:color w:val="000000"/>
          <w:bdr w:val="none" w:sz="0" w:space="0" w:color="auto" w:frame="1"/>
        </w:rPr>
        <w:t>Hanya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saja</w:t>
      </w:r>
      <w:proofErr w:type="spellEnd"/>
      <w:r w:rsidRPr="00140BB4">
        <w:rPr>
          <w:color w:val="000000"/>
          <w:bdr w:val="none" w:sz="0" w:space="0" w:color="auto" w:frame="1"/>
        </w:rPr>
        <w:t xml:space="preserve">, </w:t>
      </w:r>
      <w:proofErr w:type="spellStart"/>
      <w:r w:rsidRPr="00140BB4">
        <w:rPr>
          <w:color w:val="000000"/>
          <w:bdr w:val="none" w:sz="0" w:space="0" w:color="auto" w:frame="1"/>
        </w:rPr>
        <w:t>Babad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Mengwi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tidak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menyebutkan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secara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pasti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kapan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tepatnya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pembangunan</w:t>
      </w:r>
      <w:proofErr w:type="spellEnd"/>
      <w:r w:rsidRPr="00140BB4">
        <w:rPr>
          <w:color w:val="000000"/>
          <w:bdr w:val="none" w:sz="0" w:space="0" w:color="auto" w:frame="1"/>
        </w:rPr>
        <w:t xml:space="preserve"> Pura </w:t>
      </w:r>
      <w:proofErr w:type="spellStart"/>
      <w:r w:rsidRPr="00140BB4">
        <w:rPr>
          <w:color w:val="000000"/>
          <w:bdr w:val="none" w:sz="0" w:space="0" w:color="auto" w:frame="1"/>
        </w:rPr>
        <w:t>Beratan</w:t>
      </w:r>
      <w:proofErr w:type="spellEnd"/>
      <w:r w:rsidRPr="00140BB4">
        <w:rPr>
          <w:color w:val="000000"/>
          <w:bdr w:val="none" w:sz="0" w:space="0" w:color="auto" w:frame="1"/>
        </w:rPr>
        <w:t>.</w:t>
      </w:r>
    </w:p>
    <w:p w14:paraId="5D80C331" w14:textId="77777777" w:rsidR="001D197D" w:rsidRPr="00140BB4" w:rsidRDefault="001D197D" w:rsidP="001D197D">
      <w:pPr>
        <w:pStyle w:val="NormalWeb"/>
        <w:spacing w:before="0" w:after="0"/>
        <w:jc w:val="both"/>
        <w:textAlignment w:val="baseline"/>
        <w:rPr>
          <w:color w:val="000000"/>
        </w:rPr>
      </w:pPr>
      <w:proofErr w:type="spellStart"/>
      <w:r w:rsidRPr="00140BB4">
        <w:rPr>
          <w:color w:val="000000"/>
          <w:bdr w:val="none" w:sz="0" w:space="0" w:color="auto" w:frame="1"/>
        </w:rPr>
        <w:t>Meski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begitu</w:t>
      </w:r>
      <w:proofErr w:type="spellEnd"/>
      <w:r w:rsidRPr="00140BB4">
        <w:rPr>
          <w:color w:val="000000"/>
          <w:bdr w:val="none" w:sz="0" w:space="0" w:color="auto" w:frame="1"/>
        </w:rPr>
        <w:t xml:space="preserve">, </w:t>
      </w:r>
      <w:proofErr w:type="spellStart"/>
      <w:r w:rsidRPr="00140BB4">
        <w:rPr>
          <w:color w:val="000000"/>
          <w:bdr w:val="none" w:sz="0" w:space="0" w:color="auto" w:frame="1"/>
        </w:rPr>
        <w:t>naskah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tersebut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memberikan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penjelasan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bahwa</w:t>
      </w:r>
      <w:proofErr w:type="spellEnd"/>
      <w:r w:rsidRPr="00140BB4">
        <w:rPr>
          <w:color w:val="000000"/>
          <w:bdr w:val="none" w:sz="0" w:space="0" w:color="auto" w:frame="1"/>
        </w:rPr>
        <w:t xml:space="preserve"> Pura Taman Ayun </w:t>
      </w:r>
      <w:proofErr w:type="spellStart"/>
      <w:r w:rsidRPr="00140BB4">
        <w:rPr>
          <w:color w:val="000000"/>
          <w:bdr w:val="none" w:sz="0" w:space="0" w:color="auto" w:frame="1"/>
        </w:rPr>
        <w:t>dibangun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dengan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upacara</w:t>
      </w:r>
      <w:proofErr w:type="spellEnd"/>
      <w:r w:rsidRPr="00140BB4">
        <w:rPr>
          <w:color w:val="000000"/>
          <w:bdr w:val="none" w:sz="0" w:space="0" w:color="auto" w:frame="1"/>
        </w:rPr>
        <w:t xml:space="preserve"> pada </w:t>
      </w:r>
      <w:proofErr w:type="spellStart"/>
      <w:r w:rsidRPr="00140BB4">
        <w:rPr>
          <w:color w:val="000000"/>
          <w:bdr w:val="none" w:sz="0" w:space="0" w:color="auto" w:frame="1"/>
        </w:rPr>
        <w:t>hari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Anggara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tahun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Caka</w:t>
      </w:r>
      <w:proofErr w:type="spellEnd"/>
      <w:r w:rsidRPr="00140BB4">
        <w:rPr>
          <w:color w:val="000000"/>
          <w:bdr w:val="none" w:sz="0" w:space="0" w:color="auto" w:frame="1"/>
        </w:rPr>
        <w:t xml:space="preserve">/Saka 1556 (1634 </w:t>
      </w:r>
      <w:proofErr w:type="spellStart"/>
      <w:r w:rsidRPr="00140BB4">
        <w:rPr>
          <w:color w:val="000000"/>
          <w:bdr w:val="none" w:sz="0" w:space="0" w:color="auto" w:frame="1"/>
        </w:rPr>
        <w:t>Masehi</w:t>
      </w:r>
      <w:proofErr w:type="spellEnd"/>
      <w:r w:rsidRPr="00140BB4">
        <w:rPr>
          <w:color w:val="000000"/>
          <w:bdr w:val="none" w:sz="0" w:space="0" w:color="auto" w:frame="1"/>
        </w:rPr>
        <w:t>).</w:t>
      </w:r>
    </w:p>
    <w:p w14:paraId="2FCD15AE" w14:textId="77777777" w:rsidR="001D197D" w:rsidRPr="00140BB4" w:rsidRDefault="001D197D" w:rsidP="001D197D">
      <w:pPr>
        <w:pStyle w:val="NormalWeb"/>
        <w:spacing w:before="0" w:after="0"/>
        <w:jc w:val="both"/>
        <w:textAlignment w:val="baseline"/>
        <w:rPr>
          <w:color w:val="000000"/>
        </w:rPr>
      </w:pPr>
      <w:proofErr w:type="spellStart"/>
      <w:r w:rsidRPr="00140BB4">
        <w:rPr>
          <w:color w:val="000000"/>
          <w:bdr w:val="none" w:sz="0" w:space="0" w:color="auto" w:frame="1"/>
        </w:rPr>
        <w:t>Dengan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berbagai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informasi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dari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Babad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Mengwi</w:t>
      </w:r>
      <w:proofErr w:type="spellEnd"/>
      <w:r w:rsidRPr="00140BB4">
        <w:rPr>
          <w:color w:val="000000"/>
          <w:bdr w:val="none" w:sz="0" w:space="0" w:color="auto" w:frame="1"/>
        </w:rPr>
        <w:t xml:space="preserve">, </w:t>
      </w:r>
      <w:proofErr w:type="spellStart"/>
      <w:r w:rsidRPr="00140BB4">
        <w:rPr>
          <w:color w:val="000000"/>
          <w:bdr w:val="none" w:sz="0" w:space="0" w:color="auto" w:frame="1"/>
        </w:rPr>
        <w:t>diambillah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kesimpulan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bahwa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pembangunan</w:t>
      </w:r>
      <w:proofErr w:type="spellEnd"/>
      <w:r w:rsidRPr="00140BB4">
        <w:rPr>
          <w:color w:val="000000"/>
          <w:bdr w:val="none" w:sz="0" w:space="0" w:color="auto" w:frame="1"/>
        </w:rPr>
        <w:t xml:space="preserve"> Pura </w:t>
      </w:r>
      <w:proofErr w:type="spellStart"/>
      <w:r w:rsidRPr="00140BB4">
        <w:rPr>
          <w:color w:val="000000"/>
          <w:bdr w:val="none" w:sz="0" w:space="0" w:color="auto" w:frame="1"/>
        </w:rPr>
        <w:t>Ulun</w:t>
      </w:r>
      <w:proofErr w:type="spellEnd"/>
      <w:r w:rsidRPr="00140BB4">
        <w:rPr>
          <w:color w:val="000000"/>
          <w:bdr w:val="none" w:sz="0" w:space="0" w:color="auto" w:frame="1"/>
        </w:rPr>
        <w:t xml:space="preserve"> Danu </w:t>
      </w:r>
      <w:proofErr w:type="spellStart"/>
      <w:r w:rsidRPr="00140BB4">
        <w:rPr>
          <w:color w:val="000000"/>
          <w:bdr w:val="none" w:sz="0" w:space="0" w:color="auto" w:frame="1"/>
        </w:rPr>
        <w:t>terjadi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sebelum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pembangunan</w:t>
      </w:r>
      <w:proofErr w:type="spellEnd"/>
      <w:r w:rsidRPr="00140BB4">
        <w:rPr>
          <w:color w:val="000000"/>
          <w:bdr w:val="none" w:sz="0" w:space="0" w:color="auto" w:frame="1"/>
        </w:rPr>
        <w:t xml:space="preserve"> Taman Ayun.</w:t>
      </w:r>
    </w:p>
    <w:p w14:paraId="69C576BF" w14:textId="77777777" w:rsidR="001D197D" w:rsidRPr="00140BB4" w:rsidRDefault="001D197D" w:rsidP="001D197D">
      <w:pPr>
        <w:pStyle w:val="NormalWeb"/>
        <w:spacing w:before="0" w:after="0"/>
        <w:jc w:val="both"/>
        <w:textAlignment w:val="baseline"/>
        <w:rPr>
          <w:color w:val="000000"/>
        </w:rPr>
      </w:pPr>
      <w:r w:rsidRPr="00140BB4">
        <w:rPr>
          <w:color w:val="000000"/>
          <w:bdr w:val="none" w:sz="0" w:space="0" w:color="auto" w:frame="1"/>
        </w:rPr>
        <w:t xml:space="preserve">Oleh </w:t>
      </w:r>
      <w:proofErr w:type="spellStart"/>
      <w:r w:rsidRPr="00140BB4">
        <w:rPr>
          <w:color w:val="000000"/>
          <w:bdr w:val="none" w:sz="0" w:space="0" w:color="auto" w:frame="1"/>
        </w:rPr>
        <w:t>karena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itu</w:t>
      </w:r>
      <w:proofErr w:type="spellEnd"/>
      <w:r w:rsidRPr="00140BB4">
        <w:rPr>
          <w:color w:val="000000"/>
          <w:bdr w:val="none" w:sz="0" w:space="0" w:color="auto" w:frame="1"/>
        </w:rPr>
        <w:t xml:space="preserve">, </w:t>
      </w:r>
      <w:proofErr w:type="spellStart"/>
      <w:r w:rsidRPr="00140BB4">
        <w:rPr>
          <w:color w:val="000000"/>
          <w:bdr w:val="none" w:sz="0" w:space="0" w:color="auto" w:frame="1"/>
        </w:rPr>
        <w:t>tidak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sedikit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menyebutkan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bahwa</w:t>
      </w:r>
      <w:proofErr w:type="spellEnd"/>
      <w:r w:rsidRPr="00140BB4">
        <w:rPr>
          <w:color w:val="000000"/>
          <w:bdr w:val="none" w:sz="0" w:space="0" w:color="auto" w:frame="1"/>
        </w:rPr>
        <w:t xml:space="preserve"> Pura </w:t>
      </w:r>
      <w:proofErr w:type="spellStart"/>
      <w:r w:rsidRPr="00140BB4">
        <w:rPr>
          <w:color w:val="000000"/>
          <w:bdr w:val="none" w:sz="0" w:space="0" w:color="auto" w:frame="1"/>
        </w:rPr>
        <w:t>Beratan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telah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berdiri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sejak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tahun</w:t>
      </w:r>
      <w:proofErr w:type="spellEnd"/>
      <w:r w:rsidRPr="00140BB4">
        <w:rPr>
          <w:color w:val="000000"/>
          <w:bdr w:val="none" w:sz="0" w:space="0" w:color="auto" w:frame="1"/>
        </w:rPr>
        <w:t xml:space="preserve"> 1633.</w:t>
      </w:r>
    </w:p>
    <w:p w14:paraId="5769629D" w14:textId="77777777" w:rsidR="001D197D" w:rsidRPr="00140BB4" w:rsidRDefault="001D197D" w:rsidP="001D197D">
      <w:pPr>
        <w:pStyle w:val="NormalWeb"/>
        <w:spacing w:before="0" w:after="0"/>
        <w:jc w:val="both"/>
        <w:textAlignment w:val="baseline"/>
        <w:rPr>
          <w:color w:val="000000"/>
        </w:rPr>
      </w:pPr>
      <w:r w:rsidRPr="00140BB4">
        <w:rPr>
          <w:color w:val="000000"/>
          <w:bdr w:val="none" w:sz="0" w:space="0" w:color="auto" w:frame="1"/>
        </w:rPr>
        <w:t xml:space="preserve">Sejarah Pura </w:t>
      </w:r>
      <w:proofErr w:type="spellStart"/>
      <w:r w:rsidRPr="00140BB4">
        <w:rPr>
          <w:color w:val="000000"/>
          <w:bdr w:val="none" w:sz="0" w:space="0" w:color="auto" w:frame="1"/>
        </w:rPr>
        <w:t>Ulun</w:t>
      </w:r>
      <w:proofErr w:type="spellEnd"/>
      <w:r w:rsidRPr="00140BB4">
        <w:rPr>
          <w:color w:val="000000"/>
          <w:bdr w:val="none" w:sz="0" w:space="0" w:color="auto" w:frame="1"/>
        </w:rPr>
        <w:t xml:space="preserve"> Danu </w:t>
      </w:r>
      <w:proofErr w:type="spellStart"/>
      <w:r w:rsidRPr="00140BB4">
        <w:rPr>
          <w:color w:val="000000"/>
          <w:bdr w:val="none" w:sz="0" w:space="0" w:color="auto" w:frame="1"/>
        </w:rPr>
        <w:t>Beratan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ini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berawal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dari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kekalahan</w:t>
      </w:r>
      <w:proofErr w:type="spellEnd"/>
      <w:r w:rsidRPr="00140BB4">
        <w:rPr>
          <w:color w:val="000000"/>
          <w:bdr w:val="none" w:sz="0" w:space="0" w:color="auto" w:frame="1"/>
        </w:rPr>
        <w:t xml:space="preserve"> I </w:t>
      </w:r>
      <w:proofErr w:type="spellStart"/>
      <w:r w:rsidRPr="00140BB4">
        <w:rPr>
          <w:color w:val="000000"/>
          <w:bdr w:val="none" w:sz="0" w:space="0" w:color="auto" w:frame="1"/>
        </w:rPr>
        <w:t>Gusti</w:t>
      </w:r>
      <w:proofErr w:type="spellEnd"/>
      <w:r w:rsidRPr="00140BB4">
        <w:rPr>
          <w:color w:val="000000"/>
          <w:bdr w:val="none" w:sz="0" w:space="0" w:color="auto" w:frame="1"/>
        </w:rPr>
        <w:t xml:space="preserve"> Agung Putu </w:t>
      </w:r>
      <w:proofErr w:type="spellStart"/>
      <w:r w:rsidRPr="00140BB4">
        <w:rPr>
          <w:color w:val="000000"/>
          <w:bdr w:val="none" w:sz="0" w:space="0" w:color="auto" w:frame="1"/>
        </w:rPr>
        <w:t>dalam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melawan</w:t>
      </w:r>
      <w:proofErr w:type="spellEnd"/>
      <w:r w:rsidRPr="00140BB4">
        <w:rPr>
          <w:color w:val="000000"/>
          <w:bdr w:val="none" w:sz="0" w:space="0" w:color="auto" w:frame="1"/>
        </w:rPr>
        <w:t xml:space="preserve"> I </w:t>
      </w:r>
      <w:proofErr w:type="spellStart"/>
      <w:r w:rsidRPr="00140BB4">
        <w:rPr>
          <w:color w:val="000000"/>
          <w:bdr w:val="none" w:sz="0" w:space="0" w:color="auto" w:frame="1"/>
        </w:rPr>
        <w:t>Gusti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Ngurah</w:t>
      </w:r>
      <w:proofErr w:type="spellEnd"/>
      <w:r w:rsidRPr="00140BB4">
        <w:rPr>
          <w:color w:val="000000"/>
          <w:bdr w:val="none" w:sz="0" w:space="0" w:color="auto" w:frame="1"/>
        </w:rPr>
        <w:t xml:space="preserve"> Batu Tumpeng.</w:t>
      </w:r>
    </w:p>
    <w:p w14:paraId="00F90A17" w14:textId="77777777" w:rsidR="001D197D" w:rsidRPr="00140BB4" w:rsidRDefault="001D197D" w:rsidP="001D197D">
      <w:pPr>
        <w:pStyle w:val="NormalWeb"/>
        <w:spacing w:before="0" w:after="0"/>
        <w:jc w:val="both"/>
        <w:textAlignment w:val="baseline"/>
        <w:rPr>
          <w:color w:val="000000"/>
        </w:rPr>
      </w:pPr>
      <w:proofErr w:type="spellStart"/>
      <w:r w:rsidRPr="00140BB4">
        <w:rPr>
          <w:color w:val="000000"/>
          <w:bdr w:val="none" w:sz="0" w:space="0" w:color="auto" w:frame="1"/>
        </w:rPr>
        <w:t>Akibat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kekalahannya</w:t>
      </w:r>
      <w:proofErr w:type="spellEnd"/>
      <w:r w:rsidRPr="00140BB4">
        <w:rPr>
          <w:color w:val="000000"/>
          <w:bdr w:val="none" w:sz="0" w:space="0" w:color="auto" w:frame="1"/>
        </w:rPr>
        <w:t xml:space="preserve">, sang raja </w:t>
      </w:r>
      <w:proofErr w:type="spellStart"/>
      <w:r w:rsidRPr="00140BB4">
        <w:rPr>
          <w:color w:val="000000"/>
          <w:bdr w:val="none" w:sz="0" w:space="0" w:color="auto" w:frame="1"/>
        </w:rPr>
        <w:t>melakukan</w:t>
      </w:r>
      <w:proofErr w:type="spellEnd"/>
      <w:r w:rsidRPr="00140BB4">
        <w:rPr>
          <w:color w:val="000000"/>
          <w:bdr w:val="none" w:sz="0" w:space="0" w:color="auto" w:frame="1"/>
        </w:rPr>
        <w:t xml:space="preserve"> tapa </w:t>
      </w:r>
      <w:proofErr w:type="spellStart"/>
      <w:r w:rsidRPr="00140BB4">
        <w:rPr>
          <w:color w:val="000000"/>
          <w:bdr w:val="none" w:sz="0" w:space="0" w:color="auto" w:frame="1"/>
        </w:rPr>
        <w:t>semedi</w:t>
      </w:r>
      <w:proofErr w:type="spellEnd"/>
      <w:r w:rsidRPr="00140BB4">
        <w:rPr>
          <w:color w:val="000000"/>
          <w:bdr w:val="none" w:sz="0" w:space="0" w:color="auto" w:frame="1"/>
        </w:rPr>
        <w:t xml:space="preserve"> di </w:t>
      </w:r>
      <w:proofErr w:type="spellStart"/>
      <w:r w:rsidRPr="00140BB4">
        <w:rPr>
          <w:color w:val="000000"/>
          <w:bdr w:val="none" w:sz="0" w:space="0" w:color="auto" w:frame="1"/>
        </w:rPr>
        <w:t>puncak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Gunung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Mangu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untuk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memohon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pencerahan</w:t>
      </w:r>
      <w:proofErr w:type="spellEnd"/>
      <w:r w:rsidRPr="00140BB4">
        <w:rPr>
          <w:color w:val="000000"/>
          <w:bdr w:val="none" w:sz="0" w:space="0" w:color="auto" w:frame="1"/>
        </w:rPr>
        <w:t xml:space="preserve"> dan </w:t>
      </w:r>
      <w:proofErr w:type="spellStart"/>
      <w:r w:rsidRPr="00140BB4">
        <w:rPr>
          <w:color w:val="000000"/>
          <w:bdr w:val="none" w:sz="0" w:space="0" w:color="auto" w:frame="1"/>
        </w:rPr>
        <w:t>kesaktian</w:t>
      </w:r>
      <w:proofErr w:type="spellEnd"/>
      <w:r w:rsidRPr="00140BB4">
        <w:rPr>
          <w:color w:val="000000"/>
          <w:bdr w:val="none" w:sz="0" w:space="0" w:color="auto" w:frame="1"/>
        </w:rPr>
        <w:t xml:space="preserve">. Setelah </w:t>
      </w:r>
      <w:proofErr w:type="spellStart"/>
      <w:r w:rsidRPr="00140BB4">
        <w:rPr>
          <w:color w:val="000000"/>
          <w:bdr w:val="none" w:sz="0" w:space="0" w:color="auto" w:frame="1"/>
        </w:rPr>
        <w:t>memperoleh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berkat</w:t>
      </w:r>
      <w:proofErr w:type="spellEnd"/>
      <w:r w:rsidRPr="00140BB4">
        <w:rPr>
          <w:color w:val="000000"/>
          <w:bdr w:val="none" w:sz="0" w:space="0" w:color="auto" w:frame="1"/>
        </w:rPr>
        <w:t xml:space="preserve">, </w:t>
      </w:r>
      <w:proofErr w:type="spellStart"/>
      <w:r w:rsidRPr="00140BB4">
        <w:rPr>
          <w:color w:val="000000"/>
          <w:bdr w:val="none" w:sz="0" w:space="0" w:color="auto" w:frame="1"/>
        </w:rPr>
        <w:t>ia</w:t>
      </w:r>
      <w:proofErr w:type="spellEnd"/>
      <w:r w:rsidRPr="00140BB4">
        <w:rPr>
          <w:color w:val="000000"/>
          <w:bdr w:val="none" w:sz="0" w:space="0" w:color="auto" w:frame="1"/>
        </w:rPr>
        <w:t xml:space="preserve"> pun </w:t>
      </w:r>
      <w:proofErr w:type="spellStart"/>
      <w:r w:rsidRPr="00140BB4">
        <w:rPr>
          <w:color w:val="000000"/>
          <w:bdr w:val="none" w:sz="0" w:space="0" w:color="auto" w:frame="1"/>
        </w:rPr>
        <w:t>bangkit</w:t>
      </w:r>
      <w:proofErr w:type="spellEnd"/>
      <w:r w:rsidRPr="00140BB4">
        <w:rPr>
          <w:color w:val="000000"/>
          <w:bdr w:val="none" w:sz="0" w:space="0" w:color="auto" w:frame="1"/>
        </w:rPr>
        <w:t xml:space="preserve"> dan </w:t>
      </w:r>
      <w:proofErr w:type="spellStart"/>
      <w:r w:rsidRPr="00140BB4">
        <w:rPr>
          <w:color w:val="000000"/>
          <w:bdr w:val="none" w:sz="0" w:space="0" w:color="auto" w:frame="1"/>
        </w:rPr>
        <w:t>mulai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mendirikan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istana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Belayu</w:t>
      </w:r>
      <w:proofErr w:type="spellEnd"/>
      <w:r w:rsidRPr="00140BB4">
        <w:rPr>
          <w:color w:val="000000"/>
          <w:bdr w:val="none" w:sz="0" w:space="0" w:color="auto" w:frame="1"/>
        </w:rPr>
        <w:t xml:space="preserve"> (</w:t>
      </w:r>
      <w:proofErr w:type="spellStart"/>
      <w:r w:rsidRPr="00140BB4">
        <w:rPr>
          <w:color w:val="000000"/>
          <w:bdr w:val="none" w:sz="0" w:space="0" w:color="auto" w:frame="1"/>
        </w:rPr>
        <w:t>bela</w:t>
      </w:r>
      <w:proofErr w:type="spellEnd"/>
      <w:r w:rsidRPr="00140BB4">
        <w:rPr>
          <w:color w:val="000000"/>
          <w:bdr w:val="none" w:sz="0" w:space="0" w:color="auto" w:frame="1"/>
        </w:rPr>
        <w:t xml:space="preserve"> ayu).</w:t>
      </w:r>
    </w:p>
    <w:p w14:paraId="6D04BACB" w14:textId="77777777" w:rsidR="001D197D" w:rsidRPr="00140BB4" w:rsidRDefault="001D197D" w:rsidP="001D197D">
      <w:pPr>
        <w:pStyle w:val="NormalWeb"/>
        <w:spacing w:before="0" w:after="0"/>
        <w:jc w:val="both"/>
        <w:textAlignment w:val="baseline"/>
        <w:rPr>
          <w:color w:val="000000"/>
        </w:rPr>
      </w:pPr>
      <w:r w:rsidRPr="00140BB4">
        <w:rPr>
          <w:color w:val="000000"/>
          <w:bdr w:val="none" w:sz="0" w:space="0" w:color="auto" w:frame="1"/>
        </w:rPr>
        <w:t xml:space="preserve">I </w:t>
      </w:r>
      <w:proofErr w:type="spellStart"/>
      <w:r w:rsidRPr="00140BB4">
        <w:rPr>
          <w:color w:val="000000"/>
          <w:bdr w:val="none" w:sz="0" w:space="0" w:color="auto" w:frame="1"/>
        </w:rPr>
        <w:t>Gusti</w:t>
      </w:r>
      <w:proofErr w:type="spellEnd"/>
      <w:r w:rsidRPr="00140BB4">
        <w:rPr>
          <w:color w:val="000000"/>
          <w:bdr w:val="none" w:sz="0" w:space="0" w:color="auto" w:frame="1"/>
        </w:rPr>
        <w:t xml:space="preserve"> Agung Putu juga </w:t>
      </w:r>
      <w:proofErr w:type="spellStart"/>
      <w:r w:rsidRPr="00140BB4">
        <w:rPr>
          <w:color w:val="000000"/>
          <w:bdr w:val="none" w:sz="0" w:space="0" w:color="auto" w:frame="1"/>
        </w:rPr>
        <w:t>kembali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berperang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melawan</w:t>
      </w:r>
      <w:proofErr w:type="spellEnd"/>
      <w:r w:rsidRPr="00140BB4">
        <w:rPr>
          <w:color w:val="000000"/>
          <w:bdr w:val="none" w:sz="0" w:space="0" w:color="auto" w:frame="1"/>
        </w:rPr>
        <w:t xml:space="preserve"> I </w:t>
      </w:r>
      <w:proofErr w:type="spellStart"/>
      <w:r w:rsidRPr="00140BB4">
        <w:rPr>
          <w:color w:val="000000"/>
          <w:bdr w:val="none" w:sz="0" w:space="0" w:color="auto" w:frame="1"/>
        </w:rPr>
        <w:t>Gusti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Ngurah</w:t>
      </w:r>
      <w:proofErr w:type="spellEnd"/>
      <w:r w:rsidRPr="00140BB4">
        <w:rPr>
          <w:color w:val="000000"/>
          <w:bdr w:val="none" w:sz="0" w:space="0" w:color="auto" w:frame="1"/>
        </w:rPr>
        <w:t xml:space="preserve"> Batu Tumpeng dan </w:t>
      </w:r>
      <w:proofErr w:type="spellStart"/>
      <w:r w:rsidRPr="00140BB4">
        <w:rPr>
          <w:color w:val="000000"/>
          <w:bdr w:val="none" w:sz="0" w:space="0" w:color="auto" w:frame="1"/>
        </w:rPr>
        <w:t>berhasil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memenangkan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pertempuran</w:t>
      </w:r>
      <w:proofErr w:type="spellEnd"/>
      <w:r w:rsidRPr="00140BB4">
        <w:rPr>
          <w:color w:val="000000"/>
          <w:bdr w:val="none" w:sz="0" w:space="0" w:color="auto" w:frame="1"/>
        </w:rPr>
        <w:t>.</w:t>
      </w:r>
    </w:p>
    <w:p w14:paraId="697EDE8D" w14:textId="77777777" w:rsidR="001D197D" w:rsidRPr="00140BB4" w:rsidRDefault="001D197D" w:rsidP="001D197D">
      <w:pPr>
        <w:pStyle w:val="NormalWeb"/>
        <w:spacing w:before="0" w:after="0"/>
        <w:jc w:val="both"/>
        <w:textAlignment w:val="baseline"/>
        <w:rPr>
          <w:color w:val="000000"/>
        </w:rPr>
      </w:pPr>
      <w:r w:rsidRPr="00140BB4">
        <w:rPr>
          <w:color w:val="000000"/>
          <w:bdr w:val="none" w:sz="0" w:space="0" w:color="auto" w:frame="1"/>
        </w:rPr>
        <w:t xml:space="preserve">Setelah </w:t>
      </w:r>
      <w:proofErr w:type="spellStart"/>
      <w:r w:rsidRPr="00140BB4">
        <w:rPr>
          <w:color w:val="000000"/>
          <w:bdr w:val="none" w:sz="0" w:space="0" w:color="auto" w:frame="1"/>
        </w:rPr>
        <w:t>kemenangan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itu</w:t>
      </w:r>
      <w:proofErr w:type="spellEnd"/>
      <w:r w:rsidRPr="00140BB4">
        <w:rPr>
          <w:color w:val="000000"/>
          <w:bdr w:val="none" w:sz="0" w:space="0" w:color="auto" w:frame="1"/>
        </w:rPr>
        <w:t xml:space="preserve">, sang raja </w:t>
      </w:r>
      <w:proofErr w:type="spellStart"/>
      <w:r w:rsidRPr="00140BB4">
        <w:rPr>
          <w:color w:val="000000"/>
          <w:bdr w:val="none" w:sz="0" w:space="0" w:color="auto" w:frame="1"/>
        </w:rPr>
        <w:t>kemudian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mendirikan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pura</w:t>
      </w:r>
      <w:proofErr w:type="spellEnd"/>
      <w:r w:rsidRPr="00140BB4">
        <w:rPr>
          <w:color w:val="000000"/>
          <w:bdr w:val="none" w:sz="0" w:space="0" w:color="auto" w:frame="1"/>
        </w:rPr>
        <w:t xml:space="preserve"> di </w:t>
      </w:r>
      <w:proofErr w:type="spellStart"/>
      <w:r w:rsidRPr="00140BB4">
        <w:rPr>
          <w:color w:val="000000"/>
          <w:bdr w:val="none" w:sz="0" w:space="0" w:color="auto" w:frame="1"/>
        </w:rPr>
        <w:t>tepi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Danau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Beratan</w:t>
      </w:r>
      <w:proofErr w:type="spellEnd"/>
      <w:r w:rsidRPr="00140BB4">
        <w:rPr>
          <w:color w:val="000000"/>
          <w:bdr w:val="none" w:sz="0" w:space="0" w:color="auto" w:frame="1"/>
        </w:rPr>
        <w:t xml:space="preserve"> yang </w:t>
      </w:r>
      <w:proofErr w:type="spellStart"/>
      <w:r w:rsidRPr="00140BB4">
        <w:rPr>
          <w:color w:val="000000"/>
          <w:bdr w:val="none" w:sz="0" w:space="0" w:color="auto" w:frame="1"/>
        </w:rPr>
        <w:t>kini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tersohor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dengan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nama</w:t>
      </w:r>
      <w:proofErr w:type="spellEnd"/>
      <w:r w:rsidRPr="00140BB4">
        <w:rPr>
          <w:color w:val="000000"/>
          <w:bdr w:val="none" w:sz="0" w:space="0" w:color="auto" w:frame="1"/>
        </w:rPr>
        <w:t xml:space="preserve"> Pura </w:t>
      </w:r>
      <w:proofErr w:type="spellStart"/>
      <w:r w:rsidRPr="00140BB4">
        <w:rPr>
          <w:color w:val="000000"/>
          <w:bdr w:val="none" w:sz="0" w:space="0" w:color="auto" w:frame="1"/>
        </w:rPr>
        <w:t>Ulun</w:t>
      </w:r>
      <w:proofErr w:type="spellEnd"/>
      <w:r w:rsidRPr="00140BB4">
        <w:rPr>
          <w:color w:val="000000"/>
          <w:bdr w:val="none" w:sz="0" w:space="0" w:color="auto" w:frame="1"/>
        </w:rPr>
        <w:t xml:space="preserve"> Danu </w:t>
      </w:r>
      <w:proofErr w:type="spellStart"/>
      <w:r w:rsidRPr="00140BB4">
        <w:rPr>
          <w:color w:val="000000"/>
          <w:bdr w:val="none" w:sz="0" w:space="0" w:color="auto" w:frame="1"/>
        </w:rPr>
        <w:t>Beratan</w:t>
      </w:r>
      <w:proofErr w:type="spellEnd"/>
      <w:r w:rsidRPr="00140BB4">
        <w:rPr>
          <w:color w:val="000000"/>
          <w:bdr w:val="none" w:sz="0" w:space="0" w:color="auto" w:frame="1"/>
        </w:rPr>
        <w:t xml:space="preserve">. Pura </w:t>
      </w:r>
      <w:proofErr w:type="spellStart"/>
      <w:r w:rsidRPr="00140BB4">
        <w:rPr>
          <w:color w:val="000000"/>
          <w:bdr w:val="none" w:sz="0" w:space="0" w:color="auto" w:frame="1"/>
        </w:rPr>
        <w:t>ini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bahkan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pernah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menjadi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gambar</w:t>
      </w:r>
      <w:proofErr w:type="spellEnd"/>
      <w:r w:rsidRPr="00140BB4">
        <w:rPr>
          <w:color w:val="000000"/>
          <w:bdr w:val="none" w:sz="0" w:space="0" w:color="auto" w:frame="1"/>
        </w:rPr>
        <w:t xml:space="preserve"> uang Rp50.000 </w:t>
      </w:r>
      <w:proofErr w:type="spellStart"/>
      <w:r w:rsidRPr="00140BB4">
        <w:rPr>
          <w:color w:val="000000"/>
          <w:bdr w:val="none" w:sz="0" w:space="0" w:color="auto" w:frame="1"/>
        </w:rPr>
        <w:t>edisi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tahun</w:t>
      </w:r>
      <w:proofErr w:type="spellEnd"/>
      <w:r w:rsidRPr="00140BB4">
        <w:rPr>
          <w:color w:val="000000"/>
          <w:bdr w:val="none" w:sz="0" w:space="0" w:color="auto" w:frame="1"/>
        </w:rPr>
        <w:t xml:space="preserve"> 2016.</w:t>
      </w:r>
    </w:p>
    <w:p w14:paraId="432CC6AD" w14:textId="77777777" w:rsidR="001D197D" w:rsidRPr="00140BB4" w:rsidRDefault="001D197D" w:rsidP="001D197D">
      <w:pPr>
        <w:pStyle w:val="NormalWeb"/>
        <w:spacing w:before="0" w:after="0"/>
        <w:jc w:val="both"/>
        <w:textAlignment w:val="baseline"/>
        <w:rPr>
          <w:color w:val="000000"/>
        </w:rPr>
      </w:pPr>
      <w:r w:rsidRPr="00140BB4">
        <w:rPr>
          <w:color w:val="000000"/>
          <w:bdr w:val="none" w:sz="0" w:space="0" w:color="auto" w:frame="1"/>
        </w:rPr>
        <w:t xml:space="preserve">Pura </w:t>
      </w:r>
      <w:proofErr w:type="spellStart"/>
      <w:r w:rsidRPr="00140BB4">
        <w:rPr>
          <w:color w:val="000000"/>
          <w:bdr w:val="none" w:sz="0" w:space="0" w:color="auto" w:frame="1"/>
        </w:rPr>
        <w:t>Ulun</w:t>
      </w:r>
      <w:proofErr w:type="spellEnd"/>
      <w:r w:rsidRPr="00140BB4">
        <w:rPr>
          <w:color w:val="000000"/>
          <w:bdr w:val="none" w:sz="0" w:space="0" w:color="auto" w:frame="1"/>
        </w:rPr>
        <w:t xml:space="preserve"> Danu </w:t>
      </w:r>
      <w:proofErr w:type="spellStart"/>
      <w:r w:rsidRPr="00140BB4">
        <w:rPr>
          <w:color w:val="000000"/>
          <w:bdr w:val="none" w:sz="0" w:space="0" w:color="auto" w:frame="1"/>
        </w:rPr>
        <w:t>Beratan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sendiri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dipelihara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atau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diempon</w:t>
      </w:r>
      <w:proofErr w:type="spellEnd"/>
      <w:r w:rsidRPr="00140BB4">
        <w:rPr>
          <w:color w:val="000000"/>
          <w:bdr w:val="none" w:sz="0" w:space="0" w:color="auto" w:frame="1"/>
        </w:rPr>
        <w:t xml:space="preserve"> oleh 4 </w:t>
      </w:r>
      <w:proofErr w:type="spellStart"/>
      <w:r w:rsidRPr="00140BB4">
        <w:rPr>
          <w:color w:val="000000"/>
          <w:bdr w:val="none" w:sz="0" w:space="0" w:color="auto" w:frame="1"/>
        </w:rPr>
        <w:t>desa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satakan</w:t>
      </w:r>
      <w:proofErr w:type="spellEnd"/>
      <w:r w:rsidRPr="00140BB4">
        <w:rPr>
          <w:color w:val="000000"/>
          <w:bdr w:val="none" w:sz="0" w:space="0" w:color="auto" w:frame="1"/>
        </w:rPr>
        <w:t xml:space="preserve">, yang </w:t>
      </w:r>
      <w:proofErr w:type="spellStart"/>
      <w:r w:rsidRPr="00140BB4">
        <w:rPr>
          <w:color w:val="000000"/>
          <w:bdr w:val="none" w:sz="0" w:space="0" w:color="auto" w:frame="1"/>
        </w:rPr>
        <w:t>terdiri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atas</w:t>
      </w:r>
      <w:proofErr w:type="spellEnd"/>
      <w:r w:rsidRPr="00140BB4">
        <w:rPr>
          <w:color w:val="000000"/>
          <w:bdr w:val="none" w:sz="0" w:space="0" w:color="auto" w:frame="1"/>
        </w:rPr>
        <w:t xml:space="preserve">; </w:t>
      </w:r>
      <w:proofErr w:type="spellStart"/>
      <w:r w:rsidRPr="00140BB4">
        <w:rPr>
          <w:color w:val="000000"/>
          <w:bdr w:val="none" w:sz="0" w:space="0" w:color="auto" w:frame="1"/>
        </w:rPr>
        <w:t>satakan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Bangah</w:t>
      </w:r>
      <w:proofErr w:type="spellEnd"/>
      <w:r w:rsidRPr="00140BB4">
        <w:rPr>
          <w:color w:val="000000"/>
          <w:bdr w:val="none" w:sz="0" w:space="0" w:color="auto" w:frame="1"/>
        </w:rPr>
        <w:t xml:space="preserve"> yang </w:t>
      </w:r>
      <w:proofErr w:type="spellStart"/>
      <w:r w:rsidRPr="00140BB4">
        <w:rPr>
          <w:color w:val="000000"/>
          <w:bdr w:val="none" w:sz="0" w:space="0" w:color="auto" w:frame="1"/>
        </w:rPr>
        <w:t>terdiri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dari</w:t>
      </w:r>
      <w:proofErr w:type="spellEnd"/>
      <w:r w:rsidRPr="00140BB4">
        <w:rPr>
          <w:color w:val="000000"/>
          <w:bdr w:val="none" w:sz="0" w:space="0" w:color="auto" w:frame="1"/>
        </w:rPr>
        <w:t xml:space="preserve"> 3 </w:t>
      </w:r>
      <w:proofErr w:type="spellStart"/>
      <w:r w:rsidRPr="00140BB4">
        <w:rPr>
          <w:color w:val="000000"/>
          <w:bdr w:val="none" w:sz="0" w:space="0" w:color="auto" w:frame="1"/>
        </w:rPr>
        <w:t>bendesa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adat</w:t>
      </w:r>
      <w:proofErr w:type="spellEnd"/>
      <w:r w:rsidRPr="00140BB4">
        <w:rPr>
          <w:color w:val="000000"/>
          <w:bdr w:val="none" w:sz="0" w:space="0" w:color="auto" w:frame="1"/>
        </w:rPr>
        <w:t xml:space="preserve">, </w:t>
      </w:r>
      <w:proofErr w:type="spellStart"/>
      <w:r w:rsidRPr="00140BB4">
        <w:rPr>
          <w:color w:val="000000"/>
          <w:bdr w:val="none" w:sz="0" w:space="0" w:color="auto" w:frame="1"/>
        </w:rPr>
        <w:t>satakan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Antapan</w:t>
      </w:r>
      <w:proofErr w:type="spellEnd"/>
      <w:r w:rsidRPr="00140BB4">
        <w:rPr>
          <w:color w:val="000000"/>
          <w:bdr w:val="none" w:sz="0" w:space="0" w:color="auto" w:frame="1"/>
        </w:rPr>
        <w:t xml:space="preserve"> yang </w:t>
      </w:r>
      <w:proofErr w:type="spellStart"/>
      <w:r w:rsidRPr="00140BB4">
        <w:rPr>
          <w:color w:val="000000"/>
          <w:bdr w:val="none" w:sz="0" w:space="0" w:color="auto" w:frame="1"/>
        </w:rPr>
        <w:t>mewilayahi</w:t>
      </w:r>
      <w:proofErr w:type="spellEnd"/>
      <w:r w:rsidRPr="00140BB4">
        <w:rPr>
          <w:color w:val="000000"/>
          <w:bdr w:val="none" w:sz="0" w:space="0" w:color="auto" w:frame="1"/>
        </w:rPr>
        <w:t xml:space="preserve"> 4 </w:t>
      </w:r>
      <w:proofErr w:type="spellStart"/>
      <w:r w:rsidRPr="00140BB4">
        <w:rPr>
          <w:color w:val="000000"/>
          <w:bdr w:val="none" w:sz="0" w:space="0" w:color="auto" w:frame="1"/>
        </w:rPr>
        <w:t>bendesa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adat</w:t>
      </w:r>
      <w:proofErr w:type="spellEnd"/>
      <w:r w:rsidRPr="00140BB4">
        <w:rPr>
          <w:color w:val="000000"/>
          <w:bdr w:val="none" w:sz="0" w:space="0" w:color="auto" w:frame="1"/>
        </w:rPr>
        <w:t xml:space="preserve">, </w:t>
      </w:r>
      <w:proofErr w:type="spellStart"/>
      <w:r w:rsidRPr="00140BB4">
        <w:rPr>
          <w:color w:val="000000"/>
          <w:bdr w:val="none" w:sz="0" w:space="0" w:color="auto" w:frame="1"/>
        </w:rPr>
        <w:t>satakan</w:t>
      </w:r>
      <w:proofErr w:type="spellEnd"/>
      <w:r w:rsidRPr="00140BB4">
        <w:rPr>
          <w:color w:val="000000"/>
          <w:bdr w:val="none" w:sz="0" w:space="0" w:color="auto" w:frame="1"/>
        </w:rPr>
        <w:t xml:space="preserve"> Candi </w:t>
      </w:r>
      <w:proofErr w:type="spellStart"/>
      <w:r w:rsidRPr="00140BB4">
        <w:rPr>
          <w:color w:val="000000"/>
          <w:bdr w:val="none" w:sz="0" w:space="0" w:color="auto" w:frame="1"/>
        </w:rPr>
        <w:t>Kuning</w:t>
      </w:r>
      <w:proofErr w:type="spellEnd"/>
      <w:r w:rsidRPr="00140BB4">
        <w:rPr>
          <w:color w:val="000000"/>
          <w:bdr w:val="none" w:sz="0" w:space="0" w:color="auto" w:frame="1"/>
        </w:rPr>
        <w:t xml:space="preserve"> yang </w:t>
      </w:r>
      <w:proofErr w:type="spellStart"/>
      <w:r w:rsidRPr="00140BB4">
        <w:rPr>
          <w:color w:val="000000"/>
          <w:bdr w:val="none" w:sz="0" w:space="0" w:color="auto" w:frame="1"/>
        </w:rPr>
        <w:t>mewilayahi</w:t>
      </w:r>
      <w:proofErr w:type="spellEnd"/>
      <w:r w:rsidRPr="00140BB4">
        <w:rPr>
          <w:color w:val="000000"/>
          <w:bdr w:val="none" w:sz="0" w:space="0" w:color="auto" w:frame="1"/>
        </w:rPr>
        <w:t xml:space="preserve"> 5 </w:t>
      </w:r>
      <w:proofErr w:type="spellStart"/>
      <w:r w:rsidRPr="00140BB4">
        <w:rPr>
          <w:color w:val="000000"/>
          <w:bdr w:val="none" w:sz="0" w:space="0" w:color="auto" w:frame="1"/>
        </w:rPr>
        <w:t>bendesa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adat</w:t>
      </w:r>
      <w:proofErr w:type="spellEnd"/>
      <w:r w:rsidRPr="00140BB4">
        <w:rPr>
          <w:color w:val="000000"/>
          <w:bdr w:val="none" w:sz="0" w:space="0" w:color="auto" w:frame="1"/>
        </w:rPr>
        <w:t xml:space="preserve">, dan </w:t>
      </w:r>
      <w:proofErr w:type="spellStart"/>
      <w:r w:rsidRPr="00140BB4">
        <w:rPr>
          <w:color w:val="000000"/>
          <w:bdr w:val="none" w:sz="0" w:space="0" w:color="auto" w:frame="1"/>
        </w:rPr>
        <w:t>satakan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Baturiti</w:t>
      </w:r>
      <w:proofErr w:type="spellEnd"/>
      <w:r w:rsidRPr="00140BB4">
        <w:rPr>
          <w:color w:val="000000"/>
          <w:bdr w:val="none" w:sz="0" w:space="0" w:color="auto" w:frame="1"/>
        </w:rPr>
        <w:t xml:space="preserve"> yang </w:t>
      </w:r>
      <w:proofErr w:type="spellStart"/>
      <w:r w:rsidRPr="00140BB4">
        <w:rPr>
          <w:color w:val="000000"/>
          <w:bdr w:val="none" w:sz="0" w:space="0" w:color="auto" w:frame="1"/>
        </w:rPr>
        <w:t>mewilayahi</w:t>
      </w:r>
      <w:proofErr w:type="spellEnd"/>
      <w:r w:rsidRPr="00140BB4">
        <w:rPr>
          <w:color w:val="000000"/>
          <w:bdr w:val="none" w:sz="0" w:space="0" w:color="auto" w:frame="1"/>
        </w:rPr>
        <w:t xml:space="preserve"> 6 </w:t>
      </w:r>
      <w:proofErr w:type="spellStart"/>
      <w:r w:rsidRPr="00140BB4">
        <w:rPr>
          <w:color w:val="000000"/>
          <w:bdr w:val="none" w:sz="0" w:space="0" w:color="auto" w:frame="1"/>
        </w:rPr>
        <w:t>bendesa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adat</w:t>
      </w:r>
      <w:proofErr w:type="spellEnd"/>
      <w:r w:rsidRPr="00140BB4">
        <w:rPr>
          <w:color w:val="000000"/>
          <w:bdr w:val="none" w:sz="0" w:space="0" w:color="auto" w:frame="1"/>
        </w:rPr>
        <w:t>.</w:t>
      </w:r>
    </w:p>
    <w:p w14:paraId="27CEB391" w14:textId="77777777" w:rsidR="001D197D" w:rsidRPr="00140BB4" w:rsidRDefault="001D197D" w:rsidP="001D197D">
      <w:pPr>
        <w:pStyle w:val="NormalWeb"/>
        <w:spacing w:before="0" w:after="0"/>
        <w:jc w:val="both"/>
        <w:textAlignment w:val="baseline"/>
        <w:rPr>
          <w:color w:val="000000"/>
        </w:rPr>
      </w:pPr>
      <w:proofErr w:type="spellStart"/>
      <w:r w:rsidRPr="00140BB4">
        <w:rPr>
          <w:color w:val="000000"/>
          <w:bdr w:val="none" w:sz="0" w:space="0" w:color="auto" w:frame="1"/>
        </w:rPr>
        <w:t>Selain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sejarah</w:t>
      </w:r>
      <w:proofErr w:type="spellEnd"/>
      <w:r w:rsidRPr="00140BB4">
        <w:rPr>
          <w:color w:val="000000"/>
          <w:bdr w:val="none" w:sz="0" w:space="0" w:color="auto" w:frame="1"/>
        </w:rPr>
        <w:t xml:space="preserve"> Pura </w:t>
      </w:r>
      <w:proofErr w:type="spellStart"/>
      <w:r w:rsidRPr="00140BB4">
        <w:rPr>
          <w:color w:val="000000"/>
          <w:bdr w:val="none" w:sz="0" w:space="0" w:color="auto" w:frame="1"/>
        </w:rPr>
        <w:t>Ulun</w:t>
      </w:r>
      <w:proofErr w:type="spellEnd"/>
      <w:r w:rsidRPr="00140BB4">
        <w:rPr>
          <w:color w:val="000000"/>
          <w:bdr w:val="none" w:sz="0" w:space="0" w:color="auto" w:frame="1"/>
        </w:rPr>
        <w:t xml:space="preserve"> Danu </w:t>
      </w:r>
      <w:proofErr w:type="spellStart"/>
      <w:r w:rsidRPr="00140BB4">
        <w:rPr>
          <w:color w:val="000000"/>
          <w:bdr w:val="none" w:sz="0" w:space="0" w:color="auto" w:frame="1"/>
        </w:rPr>
        <w:t>Beratan</w:t>
      </w:r>
      <w:proofErr w:type="spellEnd"/>
      <w:r w:rsidRPr="00140BB4">
        <w:rPr>
          <w:color w:val="000000"/>
          <w:bdr w:val="none" w:sz="0" w:space="0" w:color="auto" w:frame="1"/>
        </w:rPr>
        <w:t xml:space="preserve">, </w:t>
      </w:r>
      <w:proofErr w:type="spellStart"/>
      <w:r w:rsidRPr="00140BB4">
        <w:rPr>
          <w:color w:val="000000"/>
          <w:bdr w:val="none" w:sz="0" w:space="0" w:color="auto" w:frame="1"/>
        </w:rPr>
        <w:t>Babad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Mengwi</w:t>
      </w:r>
      <w:proofErr w:type="spellEnd"/>
      <w:r w:rsidRPr="00140BB4">
        <w:rPr>
          <w:color w:val="000000"/>
          <w:bdr w:val="none" w:sz="0" w:space="0" w:color="auto" w:frame="1"/>
        </w:rPr>
        <w:t xml:space="preserve"> juga </w:t>
      </w:r>
      <w:proofErr w:type="spellStart"/>
      <w:r w:rsidRPr="00140BB4">
        <w:rPr>
          <w:color w:val="000000"/>
          <w:bdr w:val="none" w:sz="0" w:space="0" w:color="auto" w:frame="1"/>
        </w:rPr>
        <w:t>mengungkapkan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keberadaan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dua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peninggalan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sejarah</w:t>
      </w:r>
      <w:proofErr w:type="spellEnd"/>
      <w:r w:rsidRPr="00140BB4">
        <w:rPr>
          <w:color w:val="000000"/>
          <w:bdr w:val="none" w:sz="0" w:space="0" w:color="auto" w:frame="1"/>
        </w:rPr>
        <w:t xml:space="preserve">, </w:t>
      </w:r>
      <w:proofErr w:type="spellStart"/>
      <w:r w:rsidRPr="00140BB4">
        <w:rPr>
          <w:color w:val="000000"/>
          <w:bdr w:val="none" w:sz="0" w:space="0" w:color="auto" w:frame="1"/>
        </w:rPr>
        <w:t>yaitu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sarkofagus</w:t>
      </w:r>
      <w:proofErr w:type="spellEnd"/>
      <w:r w:rsidRPr="00140BB4">
        <w:rPr>
          <w:color w:val="000000"/>
          <w:bdr w:val="none" w:sz="0" w:space="0" w:color="auto" w:frame="1"/>
        </w:rPr>
        <w:t xml:space="preserve"> dan </w:t>
      </w:r>
      <w:proofErr w:type="spellStart"/>
      <w:r w:rsidRPr="00140BB4">
        <w:rPr>
          <w:color w:val="000000"/>
          <w:bdr w:val="none" w:sz="0" w:space="0" w:color="auto" w:frame="1"/>
        </w:rPr>
        <w:t>papan</w:t>
      </w:r>
      <w:proofErr w:type="spellEnd"/>
      <w:r w:rsidRPr="00140BB4">
        <w:rPr>
          <w:color w:val="000000"/>
          <w:bdr w:val="none" w:sz="0" w:space="0" w:color="auto" w:frame="1"/>
        </w:rPr>
        <w:t xml:space="preserve"> batu.</w:t>
      </w:r>
    </w:p>
    <w:p w14:paraId="3FCB778D" w14:textId="77777777" w:rsidR="001D197D" w:rsidRPr="00140BB4" w:rsidRDefault="001D197D" w:rsidP="001D197D">
      <w:pPr>
        <w:pStyle w:val="NormalWeb"/>
        <w:spacing w:before="0" w:after="0"/>
        <w:jc w:val="both"/>
        <w:textAlignment w:val="baseline"/>
        <w:rPr>
          <w:color w:val="000000"/>
        </w:rPr>
      </w:pPr>
      <w:proofErr w:type="spellStart"/>
      <w:r w:rsidRPr="00140BB4">
        <w:rPr>
          <w:color w:val="000000"/>
          <w:bdr w:val="none" w:sz="0" w:space="0" w:color="auto" w:frame="1"/>
        </w:rPr>
        <w:lastRenderedPageBreak/>
        <w:t>Keduanya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terbilang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kuno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karena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berasal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dari</w:t>
      </w:r>
      <w:proofErr w:type="spellEnd"/>
      <w:r w:rsidRPr="00140BB4">
        <w:rPr>
          <w:color w:val="000000"/>
          <w:bdr w:val="none" w:sz="0" w:space="0" w:color="auto" w:frame="1"/>
        </w:rPr>
        <w:t xml:space="preserve"> zaman </w:t>
      </w:r>
      <w:proofErr w:type="spellStart"/>
      <w:r w:rsidRPr="00140BB4">
        <w:rPr>
          <w:color w:val="000000"/>
          <w:bdr w:val="none" w:sz="0" w:space="0" w:color="auto" w:frame="1"/>
        </w:rPr>
        <w:t>Megalitikum</w:t>
      </w:r>
      <w:proofErr w:type="spellEnd"/>
      <w:r w:rsidRPr="00140BB4">
        <w:rPr>
          <w:color w:val="000000"/>
          <w:bdr w:val="none" w:sz="0" w:space="0" w:color="auto" w:frame="1"/>
        </w:rPr>
        <w:t xml:space="preserve">, </w:t>
      </w:r>
      <w:proofErr w:type="spellStart"/>
      <w:r w:rsidRPr="00140BB4">
        <w:rPr>
          <w:color w:val="000000"/>
          <w:bdr w:val="none" w:sz="0" w:space="0" w:color="auto" w:frame="1"/>
        </w:rPr>
        <w:t>yaitu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sekitar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tahun</w:t>
      </w:r>
      <w:proofErr w:type="spellEnd"/>
      <w:r w:rsidRPr="00140BB4">
        <w:rPr>
          <w:color w:val="000000"/>
          <w:bdr w:val="none" w:sz="0" w:space="0" w:color="auto" w:frame="1"/>
        </w:rPr>
        <w:t xml:space="preserve"> 500 </w:t>
      </w:r>
      <w:proofErr w:type="spellStart"/>
      <w:r w:rsidRPr="00140BB4">
        <w:rPr>
          <w:color w:val="000000"/>
          <w:bdr w:val="none" w:sz="0" w:space="0" w:color="auto" w:frame="1"/>
        </w:rPr>
        <w:t>Sebelum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Masehi</w:t>
      </w:r>
      <w:proofErr w:type="spellEnd"/>
      <w:r w:rsidRPr="00140BB4">
        <w:rPr>
          <w:color w:val="000000"/>
          <w:bdr w:val="none" w:sz="0" w:space="0" w:color="auto" w:frame="1"/>
        </w:rPr>
        <w:t>.</w:t>
      </w:r>
    </w:p>
    <w:p w14:paraId="7BB626B3" w14:textId="77777777" w:rsidR="001D197D" w:rsidRPr="00140BB4" w:rsidRDefault="001D197D" w:rsidP="001D197D">
      <w:pPr>
        <w:pStyle w:val="NormalWeb"/>
        <w:spacing w:before="0" w:after="0"/>
        <w:jc w:val="both"/>
        <w:textAlignment w:val="baseline"/>
        <w:rPr>
          <w:color w:val="000000"/>
        </w:rPr>
      </w:pPr>
      <w:proofErr w:type="spellStart"/>
      <w:r w:rsidRPr="00140BB4">
        <w:rPr>
          <w:color w:val="000000"/>
          <w:bdr w:val="none" w:sz="0" w:space="0" w:color="auto" w:frame="1"/>
        </w:rPr>
        <w:t>Adanya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kedua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peninggalan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bersejarah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ini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menunjukkan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bahwa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kawasan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pura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telah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menjadi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tempat</w:t>
      </w:r>
      <w:proofErr w:type="spellEnd"/>
      <w:r w:rsidRPr="00140BB4">
        <w:rPr>
          <w:color w:val="000000"/>
          <w:bdr w:val="none" w:sz="0" w:space="0" w:color="auto" w:frame="1"/>
        </w:rPr>
        <w:t xml:space="preserve"> ritual </w:t>
      </w:r>
      <w:proofErr w:type="spellStart"/>
      <w:r w:rsidRPr="00140BB4">
        <w:rPr>
          <w:color w:val="000000"/>
          <w:bdr w:val="none" w:sz="0" w:space="0" w:color="auto" w:frame="1"/>
        </w:rPr>
        <w:t>sejak</w:t>
      </w:r>
      <w:proofErr w:type="spellEnd"/>
      <w:r w:rsidRPr="00140BB4">
        <w:rPr>
          <w:color w:val="000000"/>
          <w:bdr w:val="none" w:sz="0" w:space="0" w:color="auto" w:frame="1"/>
        </w:rPr>
        <w:t xml:space="preserve"> zaman </w:t>
      </w:r>
      <w:proofErr w:type="spellStart"/>
      <w:r w:rsidRPr="00140BB4">
        <w:rPr>
          <w:color w:val="000000"/>
          <w:bdr w:val="none" w:sz="0" w:space="0" w:color="auto" w:frame="1"/>
        </w:rPr>
        <w:t>tersebut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serta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menjadikannya</w:t>
      </w:r>
      <w:proofErr w:type="spellEnd"/>
      <w:r w:rsidRPr="00140BB4">
        <w:rPr>
          <w:color w:val="000000"/>
          <w:bdr w:val="none" w:sz="0" w:space="0" w:color="auto" w:frame="1"/>
        </w:rPr>
        <w:t xml:space="preserve"> salah </w:t>
      </w:r>
      <w:proofErr w:type="spellStart"/>
      <w:r w:rsidRPr="00140BB4">
        <w:rPr>
          <w:color w:val="000000"/>
          <w:bdr w:val="none" w:sz="0" w:space="0" w:color="auto" w:frame="1"/>
        </w:rPr>
        <w:t>satu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pura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kuno</w:t>
      </w:r>
      <w:proofErr w:type="spellEnd"/>
      <w:r w:rsidRPr="00140BB4">
        <w:rPr>
          <w:color w:val="000000"/>
          <w:bdr w:val="none" w:sz="0" w:space="0" w:color="auto" w:frame="1"/>
        </w:rPr>
        <w:t xml:space="preserve"> di Bali.</w:t>
      </w:r>
    </w:p>
    <w:p w14:paraId="54484428" w14:textId="17969CE7" w:rsidR="001D197D" w:rsidRPr="003508F7" w:rsidRDefault="001D197D" w:rsidP="003508F7">
      <w:pPr>
        <w:pStyle w:val="NormalWeb"/>
        <w:spacing w:before="0" w:after="0"/>
        <w:jc w:val="both"/>
        <w:textAlignment w:val="baseline"/>
        <w:rPr>
          <w:color w:val="000000"/>
        </w:rPr>
      </w:pPr>
      <w:proofErr w:type="spellStart"/>
      <w:r w:rsidRPr="00140BB4">
        <w:rPr>
          <w:color w:val="000000"/>
          <w:bdr w:val="none" w:sz="0" w:space="0" w:color="auto" w:frame="1"/>
        </w:rPr>
        <w:t>Hingga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kini</w:t>
      </w:r>
      <w:proofErr w:type="spellEnd"/>
      <w:r w:rsidRPr="00140BB4">
        <w:rPr>
          <w:color w:val="000000"/>
          <w:bdr w:val="none" w:sz="0" w:space="0" w:color="auto" w:frame="1"/>
        </w:rPr>
        <w:t xml:space="preserve">, </w:t>
      </w:r>
      <w:proofErr w:type="spellStart"/>
      <w:r w:rsidRPr="00140BB4">
        <w:rPr>
          <w:color w:val="000000"/>
          <w:bdr w:val="none" w:sz="0" w:space="0" w:color="auto" w:frame="1"/>
        </w:rPr>
        <w:t>sarkofagus</w:t>
      </w:r>
      <w:proofErr w:type="spellEnd"/>
      <w:r w:rsidRPr="00140BB4">
        <w:rPr>
          <w:color w:val="000000"/>
          <w:bdr w:val="none" w:sz="0" w:space="0" w:color="auto" w:frame="1"/>
        </w:rPr>
        <w:t xml:space="preserve"> dan </w:t>
      </w:r>
      <w:proofErr w:type="spellStart"/>
      <w:r w:rsidRPr="00140BB4">
        <w:rPr>
          <w:color w:val="000000"/>
          <w:bdr w:val="none" w:sz="0" w:space="0" w:color="auto" w:frame="1"/>
        </w:rPr>
        <w:t>papan</w:t>
      </w:r>
      <w:proofErr w:type="spellEnd"/>
      <w:r w:rsidRPr="00140BB4">
        <w:rPr>
          <w:color w:val="000000"/>
          <w:bdr w:val="none" w:sz="0" w:space="0" w:color="auto" w:frame="1"/>
        </w:rPr>
        <w:t xml:space="preserve"> batu </w:t>
      </w:r>
      <w:proofErr w:type="spellStart"/>
      <w:r w:rsidRPr="00140BB4">
        <w:rPr>
          <w:color w:val="000000"/>
          <w:bdr w:val="none" w:sz="0" w:space="0" w:color="auto" w:frame="1"/>
        </w:rPr>
        <w:t>masih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ada</w:t>
      </w:r>
      <w:proofErr w:type="spellEnd"/>
      <w:r w:rsidRPr="00140BB4">
        <w:rPr>
          <w:color w:val="000000"/>
          <w:bdr w:val="none" w:sz="0" w:space="0" w:color="auto" w:frame="1"/>
        </w:rPr>
        <w:t xml:space="preserve"> dan </w:t>
      </w:r>
      <w:proofErr w:type="spellStart"/>
      <w:r w:rsidRPr="00140BB4">
        <w:rPr>
          <w:color w:val="000000"/>
          <w:bdr w:val="none" w:sz="0" w:space="0" w:color="auto" w:frame="1"/>
        </w:rPr>
        <w:t>tersimpan</w:t>
      </w:r>
      <w:proofErr w:type="spellEnd"/>
      <w:r w:rsidRPr="00140BB4">
        <w:rPr>
          <w:color w:val="000000"/>
          <w:bdr w:val="none" w:sz="0" w:space="0" w:color="auto" w:frame="1"/>
        </w:rPr>
        <w:t xml:space="preserve"> di </w:t>
      </w:r>
      <w:proofErr w:type="spellStart"/>
      <w:r w:rsidRPr="00140BB4">
        <w:rPr>
          <w:color w:val="000000"/>
          <w:bdr w:val="none" w:sz="0" w:space="0" w:color="auto" w:frame="1"/>
        </w:rPr>
        <w:t>dalam</w:t>
      </w:r>
      <w:proofErr w:type="spellEnd"/>
      <w:r w:rsidRPr="00140BB4">
        <w:rPr>
          <w:color w:val="000000"/>
          <w:bdr w:val="none" w:sz="0" w:space="0" w:color="auto" w:frame="1"/>
        </w:rPr>
        <w:t xml:space="preserve"> </w:t>
      </w:r>
      <w:proofErr w:type="spellStart"/>
      <w:r w:rsidRPr="00140BB4">
        <w:rPr>
          <w:color w:val="000000"/>
          <w:bdr w:val="none" w:sz="0" w:space="0" w:color="auto" w:frame="1"/>
        </w:rPr>
        <w:t>pura</w:t>
      </w:r>
      <w:proofErr w:type="spellEnd"/>
      <w:r w:rsidRPr="00140BB4">
        <w:rPr>
          <w:color w:val="000000"/>
          <w:bdr w:val="none" w:sz="0" w:space="0" w:color="auto" w:frame="1"/>
        </w:rPr>
        <w:t>.</w:t>
      </w:r>
    </w:p>
    <w:sectPr w:rsidR="001D197D" w:rsidRPr="003508F7" w:rsidSect="00A4717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1042D"/>
    <w:multiLevelType w:val="hybridMultilevel"/>
    <w:tmpl w:val="50CE75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459C7"/>
    <w:multiLevelType w:val="multilevel"/>
    <w:tmpl w:val="705A84C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8D5856"/>
    <w:multiLevelType w:val="hybridMultilevel"/>
    <w:tmpl w:val="7D989CB4"/>
    <w:lvl w:ilvl="0" w:tplc="B1AED6B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5019C9"/>
    <w:multiLevelType w:val="hybridMultilevel"/>
    <w:tmpl w:val="37A07D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64AFF"/>
    <w:multiLevelType w:val="hybridMultilevel"/>
    <w:tmpl w:val="F49CA00C"/>
    <w:lvl w:ilvl="0" w:tplc="13564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3F5A88"/>
    <w:multiLevelType w:val="multilevel"/>
    <w:tmpl w:val="58228986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170"/>
    <w:rsid w:val="00005C86"/>
    <w:rsid w:val="00140BB4"/>
    <w:rsid w:val="001D197D"/>
    <w:rsid w:val="001D38BA"/>
    <w:rsid w:val="001E769C"/>
    <w:rsid w:val="002015B7"/>
    <w:rsid w:val="002F243A"/>
    <w:rsid w:val="00313D91"/>
    <w:rsid w:val="003508F7"/>
    <w:rsid w:val="004073D3"/>
    <w:rsid w:val="004803F6"/>
    <w:rsid w:val="004F27A9"/>
    <w:rsid w:val="00665A39"/>
    <w:rsid w:val="00674334"/>
    <w:rsid w:val="0070723E"/>
    <w:rsid w:val="00754825"/>
    <w:rsid w:val="007F4347"/>
    <w:rsid w:val="00870028"/>
    <w:rsid w:val="0087567D"/>
    <w:rsid w:val="00A47170"/>
    <w:rsid w:val="00BD3F63"/>
    <w:rsid w:val="00C13A31"/>
    <w:rsid w:val="00C66431"/>
    <w:rsid w:val="00CD6BD1"/>
    <w:rsid w:val="00E1257B"/>
    <w:rsid w:val="00E92B40"/>
    <w:rsid w:val="00F92424"/>
    <w:rsid w:val="00FD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A6D8"/>
  <w15:chartTrackingRefBased/>
  <w15:docId w15:val="{B17E8356-712B-4020-8F5F-B9F971EA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9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F24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F24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1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D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87567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24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F24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ite-bracket">
    <w:name w:val="cite-bracket"/>
    <w:basedOn w:val="DefaultParagraphFont"/>
    <w:rsid w:val="002F243A"/>
  </w:style>
  <w:style w:type="character" w:styleId="UnresolvedMention">
    <w:name w:val="Unresolved Mention"/>
    <w:basedOn w:val="DefaultParagraphFont"/>
    <w:uiPriority w:val="99"/>
    <w:semiHidden/>
    <w:unhideWhenUsed/>
    <w:rsid w:val="002F243A"/>
    <w:rPr>
      <w:color w:val="605E5C"/>
      <w:shd w:val="clear" w:color="auto" w:fill="E1DFDD"/>
    </w:rPr>
  </w:style>
  <w:style w:type="character" w:customStyle="1" w:styleId="textwebstyledtext-sc-1ed9ao-0">
    <w:name w:val="textweb__styledtext-sc-1ed9ao-0"/>
    <w:basedOn w:val="DefaultParagraphFont"/>
    <w:rsid w:val="002F243A"/>
  </w:style>
  <w:style w:type="character" w:styleId="Strong">
    <w:name w:val="Strong"/>
    <w:basedOn w:val="DefaultParagraphFont"/>
    <w:uiPriority w:val="22"/>
    <w:qFormat/>
    <w:rsid w:val="00140BB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D79F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7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782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9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540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2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476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948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0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741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9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167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4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78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05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20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71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62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33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0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74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8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587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1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9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12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9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49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2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166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0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9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363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7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Pantai_Ku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Denma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Mads_Johansen_Lang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5542</Words>
  <Characters>31591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 programmer447</dc:creator>
  <cp:keywords/>
  <dc:description/>
  <cp:lastModifiedBy>ats programmer447</cp:lastModifiedBy>
  <cp:revision>2</cp:revision>
  <cp:lastPrinted>2024-11-12T09:09:00Z</cp:lastPrinted>
  <dcterms:created xsi:type="dcterms:W3CDTF">2024-11-12T09:43:00Z</dcterms:created>
  <dcterms:modified xsi:type="dcterms:W3CDTF">2024-11-12T09:43:00Z</dcterms:modified>
</cp:coreProperties>
</file>