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2937"/>
          <w:sz w:val="40"/>
          <w:szCs w:val="40"/>
        </w:rPr>
        <w:t xml:space="preserve">Terms of Service</w:t>
      </w:r>
    </w:p>
    <w:p>
      <w:pPr>
        <w:spacing w:after="40"/>
      </w:pPr>
      <w:r>
        <w:rPr>
          <w:rFonts w:ascii="Arial" w:cs="Arial" w:eastAsia="Arial" w:hAnsi="Arial"/>
          <w:color w:val="555555"/>
          <w:sz w:val="20"/>
          <w:szCs w:val="20"/>
        </w:rPr>
        <w:t xml:space="preserve">Your Date Genie LLC</w:t>
      </w:r>
    </w:p>
    <w:p>
      <w:pPr>
        <w:spacing w:after="40"/>
      </w:pPr>
      <w:r>
        <w:rPr>
          <w:rFonts w:ascii="Arial" w:cs="Arial" w:eastAsia="Arial" w:hAnsi="Arial"/>
          <w:color w:val="555555"/>
          <w:sz w:val="20"/>
          <w:szCs w:val="20"/>
        </w:rPr>
        <w:t xml:space="preserve">Effective Date: June 4, 2026</w:t>
      </w:r>
    </w:p>
    <w:p>
      <w:pPr>
        <w:spacing w:after="40"/>
      </w:pPr>
      <w:r>
        <w:rPr>
          <w:rFonts w:ascii="Arial" w:cs="Arial" w:eastAsia="Arial" w:hAnsi="Arial"/>
          <w:color w:val="555555"/>
          <w:sz w:val="20"/>
          <w:szCs w:val="20"/>
        </w:rPr>
        <w:t xml:space="preserve">Last Updated: June 4, 2026</w:t>
      </w:r>
    </w:p>
    <w:p>
      <w:pPr>
        <w:spacing w:after="40"/>
      </w:pPr>
      <w:r>
        <w:rPr>
          <w:rFonts w:ascii="Arial" w:cs="Arial" w:eastAsia="Arial" w:hAnsi="Arial"/>
          <w:color w:val="555555"/>
          <w:sz w:val="20"/>
          <w:szCs w:val="20"/>
        </w:rPr>
        <w:t xml:space="preserve">Contact: hello@yourdategenie.com  |  yourdategenie.com</w:t>
      </w:r>
    </w:p>
    <w:p>
      <w:pPr>
        <w:spacing w:after="120" w:line="276"/>
      </w:pPr>
      <w:r>
        <w:rPr>
          <w:rFonts w:ascii="Arial" w:cs="Arial" w:eastAsia="Arial" w:hAnsi="Arial"/>
          <w:color w:val="222222"/>
          <w:sz w:val="22"/>
          <w:szCs w:val="22"/>
        </w:rPr>
        <w:t xml:space="preserve"/>
      </w:r>
    </w:p>
    <w:p>
      <w:pPr>
        <w:spacing w:after="120" w:line="276"/>
      </w:pPr>
      <w:r>
        <w:rPr>
          <w:rFonts w:ascii="Arial" w:cs="Arial" w:eastAsia="Arial" w:hAnsi="Arial"/>
          <w:color w:val="222222"/>
          <w:sz w:val="22"/>
          <w:szCs w:val="22"/>
        </w:rPr>
        <w:t xml:space="preserve">These Terms of Service (the “Terms”) govern your access to and use of the Your Date Genie mobile application, website, and related services (together, the “Service”), operated by Your Date Genie LLC (“Your Date Genie,” “Date Genie,” “we,” “us,” or “our”). Please read these Terms carefully. By creating an account, downloading the app, or using the Service, you agree to these Terms and to our Privacy Policy. If you do not agree, do not use the Service.</w:t>
      </w:r>
    </w:p>
    <w:p>
      <w:pPr>
        <w:pStyle w:val="Heading1"/>
        <w:spacing w:after="140" w:before="260"/>
      </w:pPr>
      <w:r>
        <w:rPr>
          <w:rFonts w:ascii="Arial" w:cs="Arial" w:eastAsia="Arial" w:hAnsi="Arial"/>
          <w:b/>
          <w:bCs/>
          <w:color w:val="1F2937"/>
          <w:sz w:val="30"/>
          <w:szCs w:val="30"/>
        </w:rPr>
        <w:t xml:space="preserve">1. Acceptance of These Terms</w:t>
      </w:r>
    </w:p>
    <w:p>
      <w:pPr>
        <w:spacing w:after="120" w:line="276"/>
      </w:pPr>
      <w:r>
        <w:rPr>
          <w:rFonts w:ascii="Arial" w:cs="Arial" w:eastAsia="Arial" w:hAnsi="Arial"/>
          <w:color w:val="222222"/>
          <w:sz w:val="22"/>
          <w:szCs w:val="22"/>
        </w:rPr>
        <w:t xml:space="preserve">By accessing or using the Service, you confirm that you have read, understood, and agree to be bound by these Terms and any policies referenced in them. If you use the Service on behalf of another person or entity, you represent that you are authorized to accept these Terms for them.</w:t>
      </w:r>
    </w:p>
    <w:p>
      <w:pPr>
        <w:pStyle w:val="Heading1"/>
        <w:spacing w:after="140" w:before="260"/>
      </w:pPr>
      <w:r>
        <w:rPr>
          <w:rFonts w:ascii="Arial" w:cs="Arial" w:eastAsia="Arial" w:hAnsi="Arial"/>
          <w:b/>
          <w:bCs/>
          <w:color w:val="1F2937"/>
          <w:sz w:val="30"/>
          <w:szCs w:val="30"/>
        </w:rPr>
        <w:t xml:space="preserve">2. What Date Genie Provides</w:t>
      </w:r>
    </w:p>
    <w:p>
      <w:pPr>
        <w:spacing w:after="120" w:line="276"/>
      </w:pPr>
      <w:r>
        <w:rPr>
          <w:rFonts w:ascii="Arial" w:cs="Arial" w:eastAsia="Arial" w:hAnsi="Arial"/>
          <w:color w:val="222222"/>
          <w:sz w:val="22"/>
          <w:szCs w:val="22"/>
        </w:rPr>
        <w:t xml:space="preserve">Date Genie helps people plan dates and related experiences using AI-assisted recommendations, planning tools, saved content, memory features, gift ideas, and similar features. The Service provides suggestions and information only. You are responsible for your own decisions, bookings, travel, conduct, and safety.</w:t>
      </w:r>
    </w:p>
    <w:p>
      <w:pPr>
        <w:pStyle w:val="Heading1"/>
        <w:spacing w:after="140" w:before="260"/>
      </w:pPr>
      <w:r>
        <w:rPr>
          <w:rFonts w:ascii="Arial" w:cs="Arial" w:eastAsia="Arial" w:hAnsi="Arial"/>
          <w:b/>
          <w:bCs/>
          <w:color w:val="1F2937"/>
          <w:sz w:val="30"/>
          <w:szCs w:val="30"/>
        </w:rPr>
        <w:t xml:space="preserve">3. Eligibility</w:t>
      </w:r>
    </w:p>
    <w:p>
      <w:pPr>
        <w:spacing w:after="120" w:line="276"/>
      </w:pPr>
      <w:r>
        <w:rPr>
          <w:rFonts w:ascii="Arial" w:cs="Arial" w:eastAsia="Arial" w:hAnsi="Arial"/>
          <w:color w:val="222222"/>
          <w:sz w:val="22"/>
          <w:szCs w:val="22"/>
        </w:rPr>
        <w:t xml:space="preserve">You must be at least 18 years old (or the age of majority in your jurisdiction) to create an account or make a purchase. The Service is not directed to children. If we learn that we have collected personal information from a child in a manner inconsistent with applicable law, we will take steps to delete it.</w:t>
      </w:r>
    </w:p>
    <w:p>
      <w:pPr>
        <w:pStyle w:val="Heading1"/>
        <w:spacing w:after="140" w:before="260"/>
      </w:pPr>
      <w:r>
        <w:rPr>
          <w:rFonts w:ascii="Arial" w:cs="Arial" w:eastAsia="Arial" w:hAnsi="Arial"/>
          <w:b/>
          <w:bCs/>
          <w:color w:val="1F2937"/>
          <w:sz w:val="30"/>
          <w:szCs w:val="30"/>
        </w:rPr>
        <w:t xml:space="preserve">4. Your Account</w:t>
      </w:r>
    </w:p>
    <w:p>
      <w:pPr>
        <w:spacing w:after="120" w:line="276"/>
      </w:pPr>
      <w:r>
        <w:rPr>
          <w:rFonts w:ascii="Arial" w:cs="Arial" w:eastAsia="Arial" w:hAnsi="Arial"/>
          <w:color w:val="222222"/>
          <w:sz w:val="22"/>
          <w:szCs w:val="22"/>
        </w:rPr>
        <w:t xml:space="preserve">You are responsible for the information you provide, for keeping your login credentials secure, and for all activity that occurs under your account. Notify us promptly at hello@yourdategenie.com if you suspect unauthorized use. You may delete your account at any time within the app; deletion is processed as described in our Privacy Policy.</w:t>
      </w:r>
    </w:p>
    <w:p>
      <w:pPr>
        <w:pStyle w:val="Heading1"/>
        <w:spacing w:after="140" w:before="260"/>
      </w:pPr>
      <w:r>
        <w:rPr>
          <w:rFonts w:ascii="Arial" w:cs="Arial" w:eastAsia="Arial" w:hAnsi="Arial"/>
          <w:b/>
          <w:bCs/>
          <w:color w:val="1F2937"/>
          <w:sz w:val="30"/>
          <w:szCs w:val="30"/>
        </w:rPr>
        <w:t xml:space="preserve">5. Subscriptions, Billing, and Auto-Renewal</w:t>
      </w:r>
    </w:p>
    <w:p>
      <w:pPr>
        <w:spacing w:after="120" w:line="276"/>
      </w:pPr>
      <w:r>
        <w:rPr>
          <w:rFonts w:ascii="Arial" w:cs="Arial" w:eastAsia="Arial" w:hAnsi="Arial"/>
          <w:color w:val="222222"/>
          <w:sz w:val="22"/>
          <w:szCs w:val="22"/>
        </w:rPr>
        <w:t xml:space="preserve">Certain features require a paid subscription. Subscriptions are sold and processed through the Apple App Store using Apple’s In-App Purchase system. The following terms apply:</w:t>
      </w:r>
    </w:p>
    <w:p>
      <w:pPr>
        <w:pStyle w:val="ListParagraph"/>
        <w:numPr>
          <w:ilvl w:val="0"/>
          <w:numId w:val="2"/>
        </w:numPr>
        <w:spacing w:after="70" w:line="268"/>
      </w:pPr>
      <w:r>
        <w:rPr>
          <w:rFonts w:ascii="Arial" w:cs="Arial" w:eastAsia="Arial" w:hAnsi="Arial"/>
          <w:color w:val="222222"/>
          <w:sz w:val="22"/>
          <w:szCs w:val="22"/>
        </w:rPr>
        <w:t xml:space="preserve">Payment is charged to your Apple ID account at confirmation of purchase.</w:t>
      </w:r>
    </w:p>
    <w:p>
      <w:pPr>
        <w:pStyle w:val="ListParagraph"/>
        <w:numPr>
          <w:ilvl w:val="0"/>
          <w:numId w:val="2"/>
        </w:numPr>
        <w:spacing w:after="70" w:line="268"/>
      </w:pPr>
      <w:r>
        <w:rPr>
          <w:rFonts w:ascii="Arial" w:cs="Arial" w:eastAsia="Arial" w:hAnsi="Arial"/>
          <w:color w:val="222222"/>
          <w:sz w:val="22"/>
          <w:szCs w:val="22"/>
        </w:rPr>
        <w:t xml:space="preserve">Subscriptions automatically renew for the same period at the then-current price unless auto-renewal is turned off at least 24 hours before the end of the current period.</w:t>
      </w:r>
    </w:p>
    <w:p>
      <w:pPr>
        <w:pStyle w:val="ListParagraph"/>
        <w:numPr>
          <w:ilvl w:val="0"/>
          <w:numId w:val="2"/>
        </w:numPr>
        <w:spacing w:after="70" w:line="268"/>
      </w:pPr>
      <w:r>
        <w:rPr>
          <w:rFonts w:ascii="Arial" w:cs="Arial" w:eastAsia="Arial" w:hAnsi="Arial"/>
          <w:color w:val="222222"/>
          <w:sz w:val="22"/>
          <w:szCs w:val="22"/>
        </w:rPr>
        <w:t xml:space="preserve">Your Apple ID account is charged for renewal within 24 hours prior to the end of the current period.</w:t>
      </w:r>
    </w:p>
    <w:p>
      <w:pPr>
        <w:pStyle w:val="ListParagraph"/>
        <w:numPr>
          <w:ilvl w:val="0"/>
          <w:numId w:val="2"/>
        </w:numPr>
        <w:spacing w:after="70" w:line="268"/>
      </w:pPr>
      <w:r>
        <w:rPr>
          <w:rFonts w:ascii="Arial" w:cs="Arial" w:eastAsia="Arial" w:hAnsi="Arial"/>
          <w:color w:val="222222"/>
          <w:sz w:val="22"/>
          <w:szCs w:val="22"/>
        </w:rPr>
        <w:t xml:space="preserve">You can manage or cancel your subscription, and turn off auto-renewal, in your Apple ID account settings. Deleting the app does not cancel your subscription.</w:t>
      </w:r>
    </w:p>
    <w:p>
      <w:pPr>
        <w:pStyle w:val="ListParagraph"/>
        <w:numPr>
          <w:ilvl w:val="0"/>
          <w:numId w:val="2"/>
        </w:numPr>
        <w:spacing w:after="70" w:line="268"/>
      </w:pPr>
      <w:r>
        <w:rPr>
          <w:rFonts w:ascii="Arial" w:cs="Arial" w:eastAsia="Arial" w:hAnsi="Arial"/>
          <w:color w:val="222222"/>
          <w:sz w:val="22"/>
          <w:szCs w:val="22"/>
        </w:rPr>
        <w:t xml:space="preserve">Any unused portion of a free trial period, where offered, is forfeited when you purchase a subscription.</w:t>
      </w:r>
    </w:p>
    <w:p>
      <w:pPr>
        <w:pStyle w:val="ListParagraph"/>
        <w:numPr>
          <w:ilvl w:val="0"/>
          <w:numId w:val="2"/>
        </w:numPr>
        <w:spacing w:after="70" w:line="268"/>
      </w:pPr>
      <w:r>
        <w:rPr>
          <w:rFonts w:ascii="Arial" w:cs="Arial" w:eastAsia="Arial" w:hAnsi="Arial"/>
          <w:color w:val="222222"/>
          <w:sz w:val="22"/>
          <w:szCs w:val="22"/>
        </w:rPr>
        <w:t xml:space="preserve">Prices may change. If a price changes, we will seek your consent where required and the new price will not take effect until your next renewal.</w:t>
      </w:r>
    </w:p>
    <w:p>
      <w:pPr>
        <w:pStyle w:val="ListParagraph"/>
        <w:numPr>
          <w:ilvl w:val="0"/>
          <w:numId w:val="2"/>
        </w:numPr>
        <w:spacing w:after="70" w:line="268"/>
      </w:pPr>
      <w:r>
        <w:rPr>
          <w:rFonts w:ascii="Arial" w:cs="Arial" w:eastAsia="Arial" w:hAnsi="Arial"/>
          <w:color w:val="222222"/>
          <w:sz w:val="22"/>
          <w:szCs w:val="22"/>
        </w:rPr>
        <w:t xml:space="preserve">Except where required by law or by Apple’s policies, payments are non-refundable. Refund requests for App Store purchases are handled by Apple.</w:t>
      </w:r>
    </w:p>
    <w:p>
      <w:pPr>
        <w:pStyle w:val="Heading1"/>
        <w:spacing w:after="140" w:before="260"/>
      </w:pPr>
      <w:r>
        <w:rPr>
          <w:rFonts w:ascii="Arial" w:cs="Arial" w:eastAsia="Arial" w:hAnsi="Arial"/>
          <w:b/>
          <w:bCs/>
          <w:color w:val="1F2937"/>
          <w:sz w:val="30"/>
          <w:szCs w:val="30"/>
        </w:rPr>
        <w:t xml:space="preserve">6. Founding and Promotional Offers</w:t>
      </w:r>
    </w:p>
    <w:p>
      <w:pPr>
        <w:spacing w:after="120" w:line="276"/>
      </w:pPr>
      <w:r>
        <w:rPr>
          <w:rFonts w:ascii="Arial" w:cs="Arial" w:eastAsia="Arial" w:hAnsi="Arial"/>
          <w:color w:val="222222"/>
          <w:sz w:val="22"/>
          <w:szCs w:val="22"/>
        </w:rPr>
        <w:t xml:space="preserve">From time to time we may offer founding memberships, lifetime access, discounts, or other promotional offers. These offers are subject to the specific terms presented at the point of sale, may be limited in quantity or time, and may be modified or discontinued. Lifetime or founding access refers to the lifetime of the Service and does not create any obligation to operate the Service indefinitely.</w:t>
      </w:r>
    </w:p>
    <w:p>
      <w:pPr>
        <w:pStyle w:val="Heading1"/>
        <w:spacing w:after="140" w:before="260"/>
      </w:pPr>
      <w:r>
        <w:rPr>
          <w:rFonts w:ascii="Arial" w:cs="Arial" w:eastAsia="Arial" w:hAnsi="Arial"/>
          <w:b/>
          <w:bCs/>
          <w:color w:val="1F2937"/>
          <w:sz w:val="30"/>
          <w:szCs w:val="30"/>
        </w:rPr>
        <w:t xml:space="preserve">7. License to Use the Service</w:t>
      </w:r>
    </w:p>
    <w:p>
      <w:pPr>
        <w:spacing w:after="120" w:line="276"/>
      </w:pPr>
      <w:r>
        <w:rPr>
          <w:rFonts w:ascii="Arial" w:cs="Arial" w:eastAsia="Arial" w:hAnsi="Arial"/>
          <w:color w:val="222222"/>
          <w:sz w:val="22"/>
          <w:szCs w:val="22"/>
        </w:rPr>
        <w:t xml:space="preserve">Subject to these Terms, we grant you a limited, personal, non-exclusive, non-transferable, revocable license to use the Service for your own personal, non-commercial use. You may not copy, modify, distribute, sell, lease, reverse engineer, or attempt to extract the source code of the Service, except as permitted by law.</w:t>
      </w:r>
    </w:p>
    <w:p>
      <w:pPr>
        <w:pStyle w:val="Heading1"/>
        <w:spacing w:after="140" w:before="260"/>
      </w:pPr>
      <w:r>
        <w:rPr>
          <w:rFonts w:ascii="Arial" w:cs="Arial" w:eastAsia="Arial" w:hAnsi="Arial"/>
          <w:b/>
          <w:bCs/>
          <w:color w:val="1F2937"/>
          <w:sz w:val="30"/>
          <w:szCs w:val="30"/>
        </w:rPr>
        <w:t xml:space="preserve">8. Acceptable Use</w:t>
      </w:r>
    </w:p>
    <w:p>
      <w:pPr>
        <w:spacing w:after="120" w:line="276"/>
      </w:pPr>
      <w:r>
        <w:rPr>
          <w:rFonts w:ascii="Arial" w:cs="Arial" w:eastAsia="Arial" w:hAnsi="Arial"/>
          <w:color w:val="222222"/>
          <w:sz w:val="22"/>
          <w:szCs w:val="22"/>
        </w:rPr>
        <w:t xml:space="preserve">You agree not to:</w:t>
      </w:r>
    </w:p>
    <w:p>
      <w:pPr>
        <w:pStyle w:val="ListParagraph"/>
        <w:numPr>
          <w:ilvl w:val="0"/>
          <w:numId w:val="2"/>
        </w:numPr>
        <w:spacing w:after="70" w:line="268"/>
      </w:pPr>
      <w:r>
        <w:rPr>
          <w:rFonts w:ascii="Arial" w:cs="Arial" w:eastAsia="Arial" w:hAnsi="Arial"/>
          <w:color w:val="222222"/>
          <w:sz w:val="22"/>
          <w:szCs w:val="22"/>
        </w:rPr>
        <w:t xml:space="preserve">Use the Service for any unlawful, harmful, harassing, or fraudulent purpose.</w:t>
      </w:r>
    </w:p>
    <w:p>
      <w:pPr>
        <w:pStyle w:val="ListParagraph"/>
        <w:numPr>
          <w:ilvl w:val="0"/>
          <w:numId w:val="2"/>
        </w:numPr>
        <w:spacing w:after="70" w:line="268"/>
      </w:pPr>
      <w:r>
        <w:rPr>
          <w:rFonts w:ascii="Arial" w:cs="Arial" w:eastAsia="Arial" w:hAnsi="Arial"/>
          <w:color w:val="222222"/>
          <w:sz w:val="22"/>
          <w:szCs w:val="22"/>
        </w:rPr>
        <w:t xml:space="preserve">Upload content that is illegal, infringing, abusive, or that violates the rights or privacy of others.</w:t>
      </w:r>
    </w:p>
    <w:p>
      <w:pPr>
        <w:pStyle w:val="ListParagraph"/>
        <w:numPr>
          <w:ilvl w:val="0"/>
          <w:numId w:val="2"/>
        </w:numPr>
        <w:spacing w:after="70" w:line="268"/>
      </w:pPr>
      <w:r>
        <w:rPr>
          <w:rFonts w:ascii="Arial" w:cs="Arial" w:eastAsia="Arial" w:hAnsi="Arial"/>
          <w:color w:val="222222"/>
          <w:sz w:val="22"/>
          <w:szCs w:val="22"/>
        </w:rPr>
        <w:t xml:space="preserve">Attempt to gain unauthorized access to the Service, other accounts, or our systems.</w:t>
      </w:r>
    </w:p>
    <w:p>
      <w:pPr>
        <w:pStyle w:val="ListParagraph"/>
        <w:numPr>
          <w:ilvl w:val="0"/>
          <w:numId w:val="2"/>
        </w:numPr>
        <w:spacing w:after="70" w:line="268"/>
      </w:pPr>
      <w:r>
        <w:rPr>
          <w:rFonts w:ascii="Arial" w:cs="Arial" w:eastAsia="Arial" w:hAnsi="Arial"/>
          <w:color w:val="222222"/>
          <w:sz w:val="22"/>
          <w:szCs w:val="22"/>
        </w:rPr>
        <w:t xml:space="preserve">Interfere with or disrupt the Service, including by overloading, scraping, or abusing our AI features or APIs.</w:t>
      </w:r>
    </w:p>
    <w:p>
      <w:pPr>
        <w:pStyle w:val="ListParagraph"/>
        <w:numPr>
          <w:ilvl w:val="0"/>
          <w:numId w:val="2"/>
        </w:numPr>
        <w:spacing w:after="70" w:line="268"/>
      </w:pPr>
      <w:r>
        <w:rPr>
          <w:rFonts w:ascii="Arial" w:cs="Arial" w:eastAsia="Arial" w:hAnsi="Arial"/>
          <w:color w:val="222222"/>
          <w:sz w:val="22"/>
          <w:szCs w:val="22"/>
        </w:rPr>
        <w:t xml:space="preserve">Use the Service to build a competing product or to train competing models.</w:t>
      </w:r>
    </w:p>
    <w:p>
      <w:pPr>
        <w:pStyle w:val="Heading1"/>
        <w:spacing w:after="140" w:before="260"/>
      </w:pPr>
      <w:r>
        <w:rPr>
          <w:rFonts w:ascii="Arial" w:cs="Arial" w:eastAsia="Arial" w:hAnsi="Arial"/>
          <w:b/>
          <w:bCs/>
          <w:color w:val="1F2937"/>
          <w:sz w:val="30"/>
          <w:szCs w:val="30"/>
        </w:rPr>
        <w:t xml:space="preserve">9. Your Content</w:t>
      </w:r>
    </w:p>
    <w:p>
      <w:pPr>
        <w:spacing w:after="120" w:line="276"/>
      </w:pPr>
      <w:r>
        <w:rPr>
          <w:rFonts w:ascii="Arial" w:cs="Arial" w:eastAsia="Arial" w:hAnsi="Arial"/>
          <w:color w:val="222222"/>
          <w:sz w:val="22"/>
          <w:szCs w:val="22"/>
        </w:rPr>
        <w:t xml:space="preserve">You may provide content such as preferences, notes, captions, photos, and saved plans (“Your Content”). You retain ownership of Your Content. You grant us a limited license to host, store, process, and display Your Content solely to operate and improve the Service for you, consistent with our Privacy Policy. You are responsible for ensuring you have the rights to any content you provide, including content involving other people.</w:t>
      </w:r>
    </w:p>
    <w:p>
      <w:pPr>
        <w:pStyle w:val="Heading1"/>
        <w:spacing w:after="140" w:before="260"/>
      </w:pPr>
      <w:r>
        <w:rPr>
          <w:rFonts w:ascii="Arial" w:cs="Arial" w:eastAsia="Arial" w:hAnsi="Arial"/>
          <w:b/>
          <w:bCs/>
          <w:color w:val="1F2937"/>
          <w:sz w:val="30"/>
          <w:szCs w:val="30"/>
        </w:rPr>
        <w:t xml:space="preserve">10. AI Features and Disclaimer</w:t>
      </w:r>
    </w:p>
    <w:p>
      <w:pPr>
        <w:spacing w:after="120" w:line="276"/>
      </w:pPr>
      <w:r>
        <w:rPr>
          <w:rFonts w:ascii="Arial" w:cs="Arial" w:eastAsia="Arial" w:hAnsi="Arial"/>
          <w:color w:val="222222"/>
          <w:sz w:val="22"/>
          <w:szCs w:val="22"/>
        </w:rPr>
        <w:t xml:space="preserve">The Service uses artificial intelligence to generate plans, recommendations, messages, and similar outputs. AI outputs may be inaccurate, incomplete, or out of date, and are provided for inspiration and convenience only. They are not professional advice of any kind. You are responsible for independently verifying any information before relying on it, and for your own choices and conduct.</w:t>
      </w:r>
    </w:p>
    <w:p>
      <w:pPr>
        <w:spacing w:after="120" w:line="276"/>
      </w:pPr>
      <w:r>
        <w:rPr>
          <w:rFonts w:ascii="Arial" w:cs="Arial" w:eastAsia="Arial" w:hAnsi="Arial"/>
          <w:color w:val="222222"/>
          <w:sz w:val="22"/>
          <w:szCs w:val="22"/>
        </w:rPr>
        <w:t xml:space="preserve">Do not enter payment card numbers, government identification numbers, health information, or other highly sensitive information into AI prompts or free-text fields unless a feature clearly asks for it.</w:t>
      </w:r>
    </w:p>
    <w:p>
      <w:pPr>
        <w:pStyle w:val="Heading1"/>
        <w:spacing w:after="140" w:before="260"/>
      </w:pPr>
      <w:r>
        <w:rPr>
          <w:rFonts w:ascii="Arial" w:cs="Arial" w:eastAsia="Arial" w:hAnsi="Arial"/>
          <w:b/>
          <w:bCs/>
          <w:color w:val="1F2937"/>
          <w:sz w:val="30"/>
          <w:szCs w:val="30"/>
        </w:rPr>
        <w:t xml:space="preserve">11. Venues, Reservations, and Third-Party Services</w:t>
      </w:r>
    </w:p>
    <w:p>
      <w:pPr>
        <w:spacing w:after="120" w:line="276"/>
      </w:pPr>
      <w:r>
        <w:rPr>
          <w:rFonts w:ascii="Arial" w:cs="Arial" w:eastAsia="Arial" w:hAnsi="Arial"/>
          <w:color w:val="222222"/>
          <w:sz w:val="22"/>
          <w:szCs w:val="22"/>
        </w:rPr>
        <w:t xml:space="preserve">The Service may reference restaurants, venues, events, maps, reservation services, and other third parties that we do not control. Hours, prices, availability, and details change frequently and may be inaccurate. We do not guarantee, endorse, or take responsibility for any third party, and we are not responsible for your interactions, bookings, payments, or experiences with them. Always verify hours, prices, reservations, and safety directly with the third party before you go.</w:t>
      </w:r>
    </w:p>
    <w:p>
      <w:pPr>
        <w:pStyle w:val="Heading1"/>
        <w:spacing w:after="140" w:before="260"/>
      </w:pPr>
      <w:r>
        <w:rPr>
          <w:rFonts w:ascii="Arial" w:cs="Arial" w:eastAsia="Arial" w:hAnsi="Arial"/>
          <w:b/>
          <w:bCs/>
          <w:color w:val="1F2937"/>
          <w:sz w:val="30"/>
          <w:szCs w:val="30"/>
        </w:rPr>
        <w:t xml:space="preserve">12. Intellectual Property</w:t>
      </w:r>
    </w:p>
    <w:p>
      <w:pPr>
        <w:spacing w:after="120" w:line="276"/>
      </w:pPr>
      <w:r>
        <w:rPr>
          <w:rFonts w:ascii="Arial" w:cs="Arial" w:eastAsia="Arial" w:hAnsi="Arial"/>
          <w:color w:val="222222"/>
          <w:sz w:val="22"/>
          <w:szCs w:val="22"/>
        </w:rPr>
        <w:t xml:space="preserve">The Service, including its software, design, branding, and content (excluding Your Content), is owned by Your Date Genie LLC or its licensors and is protected by intellectual property laws. “Date Genie,” “Your Date Genie,” and related logos are our marks and may not be used without our permission.</w:t>
      </w:r>
    </w:p>
    <w:p>
      <w:pPr>
        <w:pStyle w:val="Heading1"/>
        <w:spacing w:after="140" w:before="260"/>
      </w:pPr>
      <w:r>
        <w:rPr>
          <w:rFonts w:ascii="Arial" w:cs="Arial" w:eastAsia="Arial" w:hAnsi="Arial"/>
          <w:b/>
          <w:bCs/>
          <w:color w:val="1F2937"/>
          <w:sz w:val="30"/>
          <w:szCs w:val="30"/>
        </w:rPr>
        <w:t xml:space="preserve">13. Privacy</w:t>
      </w:r>
    </w:p>
    <w:p>
      <w:pPr>
        <w:spacing w:after="120" w:line="276"/>
      </w:pPr>
      <w:r>
        <w:rPr>
          <w:rFonts w:ascii="Arial" w:cs="Arial" w:eastAsia="Arial" w:hAnsi="Arial"/>
          <w:color w:val="222222"/>
          <w:sz w:val="22"/>
          <w:szCs w:val="22"/>
        </w:rPr>
        <w:t xml:space="preserve">Our collection and use of personal information is described in our Privacy Policy, which is incorporated into these Terms by reference. By using the Service, you acknowledge the Privacy Policy.</w:t>
      </w:r>
    </w:p>
    <w:p>
      <w:pPr>
        <w:pStyle w:val="Heading1"/>
        <w:spacing w:after="140" w:before="260"/>
      </w:pPr>
      <w:r>
        <w:rPr>
          <w:rFonts w:ascii="Arial" w:cs="Arial" w:eastAsia="Arial" w:hAnsi="Arial"/>
          <w:b/>
          <w:bCs/>
          <w:color w:val="1F2937"/>
          <w:sz w:val="30"/>
          <w:szCs w:val="30"/>
        </w:rPr>
        <w:t xml:space="preserve">14. Disclaimers</w:t>
      </w:r>
    </w:p>
    <w:p>
      <w:pPr>
        <w:spacing w:after="120" w:line="276"/>
      </w:pPr>
      <w:r>
        <w:rPr>
          <w:rFonts w:ascii="Arial" w:cs="Arial" w:eastAsia="Arial" w:hAnsi="Arial"/>
          <w:color w:val="222222"/>
          <w:sz w:val="22"/>
          <w:szCs w:val="22"/>
        </w:rPr>
        <w:t xml:space="preserve">The Service is provided “as is” and “as available,” without warranties of any kind, whether express, implied, or statutory, including implied warranties of merchantability, fitness for a particular purpose, and non-infringement. We do not warrant that the Service will be uninterrupted, error-free, secure, or that any output will be accurate or meet your expectations. Some jurisdictions do not allow certain disclaimers, so some of the above may not apply to you.</w:t>
      </w:r>
    </w:p>
    <w:p>
      <w:pPr>
        <w:pStyle w:val="Heading1"/>
        <w:spacing w:after="140" w:before="260"/>
      </w:pPr>
      <w:r>
        <w:rPr>
          <w:rFonts w:ascii="Arial" w:cs="Arial" w:eastAsia="Arial" w:hAnsi="Arial"/>
          <w:b/>
          <w:bCs/>
          <w:color w:val="1F2937"/>
          <w:sz w:val="30"/>
          <w:szCs w:val="30"/>
        </w:rPr>
        <w:t xml:space="preserve">15. Limitation of Liability</w:t>
      </w:r>
    </w:p>
    <w:p>
      <w:pPr>
        <w:spacing w:after="120" w:line="276"/>
      </w:pPr>
      <w:r>
        <w:rPr>
          <w:rFonts w:ascii="Arial" w:cs="Arial" w:eastAsia="Arial" w:hAnsi="Arial"/>
          <w:color w:val="222222"/>
          <w:sz w:val="22"/>
          <w:szCs w:val="22"/>
        </w:rPr>
        <w:t xml:space="preserve">To the maximum extent permitted by law, Your Date Genie LLC and its officers, members, employees, and service providers will not be liable for any indirect, incidental, special, consequential, or punitive damages, or for lost profits, data, goodwill, or other intangible losses, arising from or related to your use of the Service. To the maximum extent permitted by law, our total liability for any claim relating to the Service will not exceed the greater of the amount you paid us for the Service in the twelve months before the claim, or twenty-five US dollars (USD $25). Some jurisdictions do not allow certain limitations, so some of the above may not apply to you.</w:t>
      </w:r>
    </w:p>
    <w:p>
      <w:pPr>
        <w:pStyle w:val="Heading1"/>
        <w:spacing w:after="140" w:before="260"/>
      </w:pPr>
      <w:r>
        <w:rPr>
          <w:rFonts w:ascii="Arial" w:cs="Arial" w:eastAsia="Arial" w:hAnsi="Arial"/>
          <w:b/>
          <w:bCs/>
          <w:color w:val="1F2937"/>
          <w:sz w:val="30"/>
          <w:szCs w:val="30"/>
        </w:rPr>
        <w:t xml:space="preserve">16. Indemnification</w:t>
      </w:r>
    </w:p>
    <w:p>
      <w:pPr>
        <w:spacing w:after="120" w:line="276"/>
      </w:pPr>
      <w:r>
        <w:rPr>
          <w:rFonts w:ascii="Arial" w:cs="Arial" w:eastAsia="Arial" w:hAnsi="Arial"/>
          <w:color w:val="222222"/>
          <w:sz w:val="22"/>
          <w:szCs w:val="22"/>
        </w:rPr>
        <w:t xml:space="preserve">You agree to indemnify and hold harmless Your Date Genie LLC from any claims, liabilities, damages, losses, and expenses (including reasonable legal fees) arising out of your use of the Service, Your Content, or your violation of these Terms or of any law or third-party right.</w:t>
      </w:r>
    </w:p>
    <w:p>
      <w:pPr>
        <w:pStyle w:val="Heading1"/>
        <w:spacing w:after="140" w:before="260"/>
      </w:pPr>
      <w:r>
        <w:rPr>
          <w:rFonts w:ascii="Arial" w:cs="Arial" w:eastAsia="Arial" w:hAnsi="Arial"/>
          <w:b/>
          <w:bCs/>
          <w:color w:val="1F2937"/>
          <w:sz w:val="30"/>
          <w:szCs w:val="30"/>
        </w:rPr>
        <w:t xml:space="preserve">17. Termination</w:t>
      </w:r>
    </w:p>
    <w:p>
      <w:pPr>
        <w:spacing w:after="120" w:line="276"/>
      </w:pPr>
      <w:r>
        <w:rPr>
          <w:rFonts w:ascii="Arial" w:cs="Arial" w:eastAsia="Arial" w:hAnsi="Arial"/>
          <w:color w:val="222222"/>
          <w:sz w:val="22"/>
          <w:szCs w:val="22"/>
        </w:rPr>
        <w:t xml:space="preserve">You may stop using the Service and delete your account at any time. We may suspend or terminate your access if you violate these Terms, if required by law, or to protect the Service or other users. Sections that by their nature should survive termination (including intellectual property, disclaimers, limitation of liability, indemnification, and governing law) will survive.</w:t>
      </w:r>
    </w:p>
    <w:p>
      <w:pPr>
        <w:pStyle w:val="Heading1"/>
        <w:spacing w:after="140" w:before="260"/>
      </w:pPr>
      <w:r>
        <w:rPr>
          <w:rFonts w:ascii="Arial" w:cs="Arial" w:eastAsia="Arial" w:hAnsi="Arial"/>
          <w:b/>
          <w:bCs/>
          <w:color w:val="1F2937"/>
          <w:sz w:val="30"/>
          <w:szCs w:val="30"/>
        </w:rPr>
        <w:t xml:space="preserve">18. Apple App Store Additional Terms</w:t>
      </w:r>
    </w:p>
    <w:p>
      <w:pPr>
        <w:spacing w:after="120" w:line="276"/>
      </w:pPr>
      <w:r>
        <w:rPr>
          <w:rFonts w:ascii="Arial" w:cs="Arial" w:eastAsia="Arial" w:hAnsi="Arial"/>
          <w:color w:val="222222"/>
          <w:sz w:val="22"/>
          <w:szCs w:val="22"/>
        </w:rPr>
        <w:t xml:space="preserve">These Terms are between you and Your Date Genie LLC only, and not with Apple Inc. (“Apple”). The following additional terms apply where you obtain the app through the Apple App Store:</w:t>
      </w:r>
    </w:p>
    <w:p>
      <w:pPr>
        <w:pStyle w:val="ListParagraph"/>
        <w:numPr>
          <w:ilvl w:val="0"/>
          <w:numId w:val="2"/>
        </w:numPr>
        <w:spacing w:after="70" w:line="268"/>
      </w:pPr>
      <w:r>
        <w:rPr>
          <w:rFonts w:ascii="Arial" w:cs="Arial" w:eastAsia="Arial" w:hAnsi="Arial"/>
          <w:color w:val="222222"/>
          <w:sz w:val="22"/>
          <w:szCs w:val="22"/>
        </w:rPr>
        <w:t xml:space="preserve">Acknowledgement: Apple is not responsible for the app or its content. To the extent these Terms provide usage rules for the app that are less restrictive than, or conflict with, the Apple Media Services Terms and Conditions, the more restrictive or conflicting Apple term applies.</w:t>
      </w:r>
    </w:p>
    <w:p>
      <w:pPr>
        <w:pStyle w:val="ListParagraph"/>
        <w:numPr>
          <w:ilvl w:val="0"/>
          <w:numId w:val="2"/>
        </w:numPr>
        <w:spacing w:after="70" w:line="268"/>
      </w:pPr>
      <w:r>
        <w:rPr>
          <w:rFonts w:ascii="Arial" w:cs="Arial" w:eastAsia="Arial" w:hAnsi="Arial"/>
          <w:color w:val="222222"/>
          <w:sz w:val="22"/>
          <w:szCs w:val="22"/>
        </w:rPr>
        <w:t xml:space="preserve">Scope of License: your license to use the app is limited to a non-transferable license to use the app on any Apple-branded products that you own or control, as permitted by the Usage Rules in the Apple Media Services Terms.</w:t>
      </w:r>
    </w:p>
    <w:p>
      <w:pPr>
        <w:pStyle w:val="ListParagraph"/>
        <w:numPr>
          <w:ilvl w:val="0"/>
          <w:numId w:val="2"/>
        </w:numPr>
        <w:spacing w:after="70" w:line="268"/>
      </w:pPr>
      <w:r>
        <w:rPr>
          <w:rFonts w:ascii="Arial" w:cs="Arial" w:eastAsia="Arial" w:hAnsi="Arial"/>
          <w:color w:val="222222"/>
          <w:sz w:val="22"/>
          <w:szCs w:val="22"/>
        </w:rPr>
        <w:t xml:space="preserve">Maintenance and Support: Your Date Genie LLC is solely responsible for providing maintenance and support for the app. Apple has no obligation to furnish any maintenance or support services.</w:t>
      </w:r>
    </w:p>
    <w:p>
      <w:pPr>
        <w:pStyle w:val="ListParagraph"/>
        <w:numPr>
          <w:ilvl w:val="0"/>
          <w:numId w:val="2"/>
        </w:numPr>
        <w:spacing w:after="70" w:line="268"/>
      </w:pPr>
      <w:r>
        <w:rPr>
          <w:rFonts w:ascii="Arial" w:cs="Arial" w:eastAsia="Arial" w:hAnsi="Arial"/>
          <w:color w:val="222222"/>
          <w:sz w:val="22"/>
          <w:szCs w:val="22"/>
        </w:rPr>
        <w:t xml:space="preserve">Warranty: Your Date Genie LLC is solely responsible for any product warranties, whether express or implied by law, to the extent not effectively disclaimed. If the app fails to conform to any applicable warranty, you may notify Apple, and Apple may refund the purchase price (if any); to the maximum extent permitted by law, Apple has no other warranty obligation with respect to the app.</w:t>
      </w:r>
    </w:p>
    <w:p>
      <w:pPr>
        <w:pStyle w:val="ListParagraph"/>
        <w:numPr>
          <w:ilvl w:val="0"/>
          <w:numId w:val="2"/>
        </w:numPr>
        <w:spacing w:after="70" w:line="268"/>
      </w:pPr>
      <w:r>
        <w:rPr>
          <w:rFonts w:ascii="Arial" w:cs="Arial" w:eastAsia="Arial" w:hAnsi="Arial"/>
          <w:color w:val="222222"/>
          <w:sz w:val="22"/>
          <w:szCs w:val="22"/>
        </w:rPr>
        <w:t xml:space="preserve">Product Claims: Your Date Genie LLC, not Apple, is responsible for addressing any claims relating to the app, including product liability, failure to conform to legal or regulatory requirements, and consumer protection claims.</w:t>
      </w:r>
    </w:p>
    <w:p>
      <w:pPr>
        <w:pStyle w:val="ListParagraph"/>
        <w:numPr>
          <w:ilvl w:val="0"/>
          <w:numId w:val="2"/>
        </w:numPr>
        <w:spacing w:after="70" w:line="268"/>
      </w:pPr>
      <w:r>
        <w:rPr>
          <w:rFonts w:ascii="Arial" w:cs="Arial" w:eastAsia="Arial" w:hAnsi="Arial"/>
          <w:color w:val="222222"/>
          <w:sz w:val="22"/>
          <w:szCs w:val="22"/>
        </w:rPr>
        <w:t xml:space="preserve">Intellectual Property: in the event of any third-party claim that the app or your use of it infringes that party’s intellectual property rights, Your Date Genie LLC, not Apple, is responsible for the investigation, defense, settlement, and discharge of such a claim.</w:t>
      </w:r>
    </w:p>
    <w:p>
      <w:pPr>
        <w:pStyle w:val="ListParagraph"/>
        <w:numPr>
          <w:ilvl w:val="0"/>
          <w:numId w:val="2"/>
        </w:numPr>
        <w:spacing w:after="70" w:line="268"/>
      </w:pPr>
      <w:r>
        <w:rPr>
          <w:rFonts w:ascii="Arial" w:cs="Arial" w:eastAsia="Arial" w:hAnsi="Arial"/>
          <w:color w:val="222222"/>
          <w:sz w:val="22"/>
          <w:szCs w:val="22"/>
        </w:rPr>
        <w:t xml:space="preserve">Legal Compliance: you represent that you are not located in a country subject to a US Government embargo or designated as terrorist-supporting, and that you are not on any US Government list of prohibited or restricted parties.</w:t>
      </w:r>
    </w:p>
    <w:p>
      <w:pPr>
        <w:pStyle w:val="ListParagraph"/>
        <w:numPr>
          <w:ilvl w:val="0"/>
          <w:numId w:val="2"/>
        </w:numPr>
        <w:spacing w:after="70" w:line="268"/>
      </w:pPr>
      <w:r>
        <w:rPr>
          <w:rFonts w:ascii="Arial" w:cs="Arial" w:eastAsia="Arial" w:hAnsi="Arial"/>
          <w:color w:val="222222"/>
          <w:sz w:val="22"/>
          <w:szCs w:val="22"/>
        </w:rPr>
        <w:t xml:space="preserve">Developer Contact: questions, complaints, or claims regarding the app should be directed to Your Date Genie LLC at hello@yourdategenie.com.</w:t>
      </w:r>
    </w:p>
    <w:p>
      <w:pPr>
        <w:pStyle w:val="ListParagraph"/>
        <w:numPr>
          <w:ilvl w:val="0"/>
          <w:numId w:val="2"/>
        </w:numPr>
        <w:spacing w:after="70" w:line="268"/>
      </w:pPr>
      <w:r>
        <w:rPr>
          <w:rFonts w:ascii="Arial" w:cs="Arial" w:eastAsia="Arial" w:hAnsi="Arial"/>
          <w:color w:val="222222"/>
          <w:sz w:val="22"/>
          <w:szCs w:val="22"/>
        </w:rPr>
        <w:t xml:space="preserve">Third-Party Beneficiary: Apple and its subsidiaries are third-party beneficiaries of these Terms and, upon your acceptance, will have the right to enforce these Terms against you as a third-party beneficiary.</w:t>
      </w:r>
    </w:p>
    <w:p>
      <w:pPr>
        <w:pStyle w:val="Heading1"/>
        <w:spacing w:after="140" w:before="260"/>
      </w:pPr>
      <w:r>
        <w:rPr>
          <w:rFonts w:ascii="Arial" w:cs="Arial" w:eastAsia="Arial" w:hAnsi="Arial"/>
          <w:b/>
          <w:bCs/>
          <w:color w:val="1F2937"/>
          <w:sz w:val="30"/>
          <w:szCs w:val="30"/>
        </w:rPr>
        <w:t xml:space="preserve">19. Changes to These Terms</w:t>
      </w:r>
    </w:p>
    <w:p>
      <w:pPr>
        <w:spacing w:after="120" w:line="276"/>
      </w:pPr>
      <w:r>
        <w:rPr>
          <w:rFonts w:ascii="Arial" w:cs="Arial" w:eastAsia="Arial" w:hAnsi="Arial"/>
          <w:color w:val="222222"/>
          <w:sz w:val="22"/>
          <w:szCs w:val="22"/>
        </w:rPr>
        <w:t xml:space="preserve">We may update these Terms from time to time. If we make material changes, we will update the “Last Updated” date and, where appropriate, provide additional notice. Your continued use of the Service after the updated Terms take effect means you accept the changes, unless additional consent is required by law.</w:t>
      </w:r>
    </w:p>
    <w:p>
      <w:pPr>
        <w:pStyle w:val="Heading1"/>
        <w:spacing w:after="140" w:before="260"/>
      </w:pPr>
      <w:r>
        <w:rPr>
          <w:rFonts w:ascii="Arial" w:cs="Arial" w:eastAsia="Arial" w:hAnsi="Arial"/>
          <w:b/>
          <w:bCs/>
          <w:color w:val="1F2937"/>
          <w:sz w:val="30"/>
          <w:szCs w:val="30"/>
        </w:rPr>
        <w:t xml:space="preserve">20. Governing Law and Disputes</w:t>
      </w:r>
    </w:p>
    <w:p>
      <w:pPr>
        <w:spacing w:after="120" w:line="276"/>
      </w:pPr>
      <w:r>
        <w:rPr>
          <w:rFonts w:ascii="Arial" w:cs="Arial" w:eastAsia="Arial" w:hAnsi="Arial"/>
          <w:color w:val="222222"/>
          <w:sz w:val="22"/>
          <w:szCs w:val="22"/>
        </w:rPr>
        <w:t xml:space="preserve">These Terms are governed by the laws of the State of New Jersey, United States, without regard to its conflict-of-laws rules. Before filing a claim, you agree to first contact us at hello@yourdategenie.com and attempt to resolve the dispute informally. Any dispute that cannot be resolved informally will be subject to the exclusive jurisdiction of the state and federal courts located in New Jersey, and you consent to personal jurisdiction there, except where applicable law gives you the right to bring a claim in your local courts.</w:t>
      </w:r>
    </w:p>
    <w:p>
      <w:pPr>
        <w:pStyle w:val="Heading1"/>
        <w:spacing w:after="140" w:before="260"/>
      </w:pPr>
      <w:r>
        <w:rPr>
          <w:rFonts w:ascii="Arial" w:cs="Arial" w:eastAsia="Arial" w:hAnsi="Arial"/>
          <w:b/>
          <w:bCs/>
          <w:color w:val="1F2937"/>
          <w:sz w:val="30"/>
          <w:szCs w:val="30"/>
        </w:rPr>
        <w:t xml:space="preserve">21. General</w:t>
      </w:r>
    </w:p>
    <w:p>
      <w:pPr>
        <w:spacing w:after="120" w:line="276"/>
      </w:pPr>
      <w:r>
        <w:rPr>
          <w:rFonts w:ascii="Arial" w:cs="Arial" w:eastAsia="Arial" w:hAnsi="Arial"/>
          <w:color w:val="222222"/>
          <w:sz w:val="22"/>
          <w:szCs w:val="22"/>
        </w:rPr>
        <w:t xml:space="preserve">These Terms, together with our Privacy Policy and any offer-specific terms, are the entire agreement between you and Your Date Genie LLC regarding the Service. If any provision is found unenforceable, the remaining provisions remain in effect. Our failure to enforce any provision is not a waiver. You may not assign these Terms without our consent; we may assign them in connection with a merger, acquisition, or sale of assets.</w:t>
      </w:r>
    </w:p>
    <w:p>
      <w:pPr>
        <w:pStyle w:val="Heading1"/>
        <w:spacing w:after="140" w:before="260"/>
      </w:pPr>
      <w:r>
        <w:rPr>
          <w:rFonts w:ascii="Arial" w:cs="Arial" w:eastAsia="Arial" w:hAnsi="Arial"/>
          <w:b/>
          <w:bCs/>
          <w:color w:val="1F2937"/>
          <w:sz w:val="30"/>
          <w:szCs w:val="30"/>
        </w:rPr>
        <w:t xml:space="preserve">22. Contact</w:t>
      </w:r>
    </w:p>
    <w:p>
      <w:pPr>
        <w:spacing w:after="120" w:line="276"/>
      </w:pPr>
      <w:r>
        <w:rPr>
          <w:rFonts w:ascii="Arial" w:cs="Arial" w:eastAsia="Arial" w:hAnsi="Arial"/>
          <w:b/>
          <w:bCs/>
          <w:color w:val="222222"/>
          <w:sz w:val="22"/>
          <w:szCs w:val="22"/>
        </w:rPr>
        <w:t xml:space="preserve">Your Date Genie LLC </w:t>
      </w:r>
      <w:r>
        <w:rPr>
          <w:rFonts w:ascii="Arial" w:cs="Arial" w:eastAsia="Arial" w:hAnsi="Arial"/>
          <w:color w:val="222222"/>
          <w:sz w:val="22"/>
          <w:szCs w:val="22"/>
        </w:rPr>
        <w:t xml:space="preserve">New Jersey, United States</w:t>
      </w:r>
    </w:p>
    <w:p>
      <w:pPr>
        <w:spacing w:after="120" w:line="276"/>
      </w:pPr>
      <w:r>
        <w:rPr>
          <w:rFonts w:ascii="Arial" w:cs="Arial" w:eastAsia="Arial" w:hAnsi="Arial"/>
          <w:color w:val="222222"/>
          <w:sz w:val="22"/>
          <w:szCs w:val="22"/>
        </w:rPr>
        <w:t xml:space="preserve">Email: hello@yourdategenie.com</w:t>
      </w:r>
    </w:p>
    <w:p>
      <w:pPr>
        <w:spacing w:after="120" w:line="276"/>
      </w:pPr>
      <w:r>
        <w:rPr>
          <w:rFonts w:ascii="Arial" w:cs="Arial" w:eastAsia="Arial" w:hAnsi="Arial"/>
          <w:color w:val="222222"/>
          <w:sz w:val="22"/>
          <w:szCs w:val="22"/>
        </w:rPr>
        <w:t xml:space="preserve">Privacy: privacy@yourdategenie.com</w:t>
      </w:r>
    </w:p>
    <w:p>
      <w:pPr>
        <w:spacing w:after="120" w:line="276"/>
      </w:pPr>
      <w:r>
        <w:rPr>
          <w:rFonts w:ascii="Arial" w:cs="Arial" w:eastAsia="Arial" w:hAnsi="Arial"/>
          <w:color w:val="222222"/>
          <w:sz w:val="22"/>
          <w:szCs w:val="22"/>
        </w:rPr>
        <w:t xml:space="preserve">Website: yourdategenie.com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2026-06-04T22:01:32.201Z</dcterms:created>
  <dcterms:modified xsi:type="dcterms:W3CDTF">2026-06-04T22:01:32.202Z</dcterms:modified>
</cp:coreProperties>
</file>

<file path=docProps/custom.xml><?xml version="1.0" encoding="utf-8"?>
<Properties xmlns="http://schemas.openxmlformats.org/officeDocument/2006/custom-properties" xmlns:vt="http://schemas.openxmlformats.org/officeDocument/2006/docPropsVTypes"/>
</file>