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u w:val="single"/>
          <w:rtl w:val="0"/>
        </w:rPr>
        <w:t xml:space="preserve">Demo application shown by Chandra at Spring-microservices meetup. 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Make the following changes for the application to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i) run in your local environment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ii) use MySQL database.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i) Run in your local environment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Unzip the source file  to a convenient location.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Initiate git and commit in 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u w:val="single"/>
          <w:rtl w:val="0"/>
        </w:rPr>
        <w:t xml:space="preserve">config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folder. Commands to run in config folder are: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git init 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git add *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git commit -m “First commit” .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u w:val="single"/>
          <w:rtl w:val="0"/>
        </w:rPr>
        <w:t xml:space="preserve">config-server/application.yml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, change the config folder path to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30"/>
          <w:szCs w:val="30"/>
          <w:rtl w:val="0"/>
        </w:rPr>
        <w:t xml:space="preserve">your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filesystem path, for example: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uri: file:///home/mahboob/Code/java/spring-msa/config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ii) Use MySQL database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Change database in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u w:val="single"/>
          <w:rtl w:val="0"/>
        </w:rPr>
        <w:t xml:space="preserve"> config/application.yml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spring: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database: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driverClassName: com.mysql.jdbc.Driver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datasource: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i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password: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30"/>
          <w:szCs w:val="30"/>
          <w:rtl w:val="0"/>
        </w:rPr>
        <w:t xml:space="preserve">&lt;&lt;your password&gt;&gt;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platform: mysql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username: root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url: jdbc:mysql://localhost:3306/msa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jpa: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database: MYSQL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show-sql: true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generate-ddl: true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hibernate: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         ddl-auto: none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Change postgres dependency to mysql in three 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u w:val="single"/>
          <w:rtl w:val="0"/>
        </w:rPr>
        <w:t xml:space="preserve">pom.xml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 files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u w:val="single"/>
          <w:rtl w:val="0"/>
        </w:rPr>
        <w:t xml:space="preserve">product-service, rating-service and authorization-server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Start mysql server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Log into mysql and create the database. I used the name msa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mysql&gt; create database msa;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Start the microservices separately in six terminal windows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cd into config-server, edge-service, discovery-service, authorization-server, product-service, rating-service folders and run the following command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mvn clean spring-boot:run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u w:val="single"/>
          <w:rtl w:val="0"/>
        </w:rPr>
        <w:t xml:space="preserve">Calling the services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Open a new terminal window: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Create two products</w:t>
        <w:br w:type="textWrapping"/>
        <w:t xml:space="preserve">curl -XPOST -H "Content-Type:application/json" -d '{"name":"Keyboard", "description":"Wired Keyboard"}' http://localhost:8080/api/products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curl -XPOST -H "Content-Type:application/json" -d '{"name":"Mouse", "description":"Optic Mouse"}' http://localhost:8080/api/products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Get details of all products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curl -XGET http://localhost:8080/api/products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curl -XGET http://localhost:8080/api/products/{id}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Replace {id} with an actual id (int) get from the previous call.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Take the id, say 2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Get details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curl -XGET http://localhost:8080/api/products/2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Post two ratings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curl -XPOST -H "Content-Type:application/json" -d '{"rating":"4.5", "comments":"Excellent product"}' http://localhost:8080/api/ratings/products/2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curl -XPOST -H "Content-Type:application/json" -d '{"rating":"2.5", "comments":"Average product"}' http://localhost:8080/api/ratings/products/2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Postman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These calls can be made via Postman client too. For example, to call rating service for product id 7: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Select POST from left dropdown list.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URL: </w:t>
      </w:r>
      <w:hyperlink r:id="rId5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30"/>
            <w:szCs w:val="30"/>
            <w:u w:val="single"/>
            <w:rtl w:val="0"/>
          </w:rPr>
          <w:t xml:space="preserve">http://localhost:8080/api/ratings/products/7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Click on Body. Click raw. Select JSON(application/json) from the drop-down list on the right.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Enter the following data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  <w:t xml:space="preserve">“rating” : “5.0”,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  <w:t xml:space="preserve">“Comments” : “Awesome product”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Click Send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</w:rPr>
        <w:drawing>
          <wp:inline distB="114300" distT="114300" distL="114300" distR="114300">
            <wp:extent cx="57312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80/api/ratings/products/7" TargetMode="Externa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