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13B8" w14:textId="3D6EF2D2" w:rsidR="00A86D5D" w:rsidRPr="00B414A0" w:rsidRDefault="00A86D5D">
      <w:pPr>
        <w:rPr>
          <w:rFonts w:ascii="Baskerville Old Face" w:hAnsi="Baskerville Old Face" w:cstheme="minorHAnsi"/>
          <w:sz w:val="44"/>
          <w:szCs w:val="44"/>
        </w:rPr>
      </w:pPr>
      <w:r w:rsidRPr="00B414A0">
        <w:rPr>
          <w:rFonts w:ascii="Baskerville Old Face" w:hAnsi="Baskerville Old Face" w:cstheme="minorHAnsi"/>
          <w:sz w:val="44"/>
          <w:szCs w:val="44"/>
        </w:rPr>
        <w:t>History</w:t>
      </w:r>
    </w:p>
    <w:p w14:paraId="3A16AC52" w14:textId="2AAAAB8E" w:rsidR="00A86D5D" w:rsidRPr="00B414A0" w:rsidRDefault="00A86D5D">
      <w:pPr>
        <w:rPr>
          <w:rFonts w:ascii="Baskerville Old Face" w:hAnsi="Baskerville Old Face" w:cstheme="minorHAnsi"/>
          <w:sz w:val="28"/>
          <w:szCs w:val="28"/>
        </w:rPr>
      </w:pPr>
      <w:r w:rsidRPr="00B414A0">
        <w:rPr>
          <w:rFonts w:ascii="Baskerville Old Face" w:hAnsi="Baskerville Old Face" w:cstheme="minorHAnsi"/>
          <w:sz w:val="28"/>
          <w:szCs w:val="28"/>
        </w:rPr>
        <w:t xml:space="preserve">Where does it come from? </w:t>
      </w:r>
    </w:p>
    <w:p w14:paraId="6299C6C2" w14:textId="50B530FB" w:rsidR="00A86D5D" w:rsidRPr="00B414A0" w:rsidRDefault="00A86D5D" w:rsidP="00B414A0">
      <w:pPr>
        <w:rPr>
          <w:rFonts w:ascii="Baskerville Old Face" w:hAnsi="Baskerville Old Face"/>
        </w:rPr>
      </w:pPr>
      <w:r>
        <w:rPr>
          <w:rFonts w:ascii="Baskerville Old Face" w:hAnsi="Baskerville Old Face" w:cstheme="minorHAnsi"/>
        </w:rPr>
        <w:t xml:space="preserve">The </w:t>
      </w:r>
      <w:r w:rsidRPr="00A86D5D">
        <w:rPr>
          <w:rFonts w:ascii="Baskerville Old Face" w:hAnsi="Baskerville Old Face" w:cstheme="minorHAnsi"/>
          <w:b/>
          <w:bCs/>
        </w:rPr>
        <w:t>Wallkill comes from Lake Mohawk</w:t>
      </w:r>
      <w:r>
        <w:rPr>
          <w:rFonts w:ascii="Baskerville Old Face" w:hAnsi="Baskerville Old Face" w:cstheme="minorHAnsi"/>
        </w:rPr>
        <w:t xml:space="preserve"> in Sparta Township in New Jersey. It flows through two states, New Jersey and New York.</w:t>
      </w:r>
      <w:r w:rsidRPr="00A86D5D">
        <w:t xml:space="preserve"> </w:t>
      </w:r>
      <w:r w:rsidR="00B414A0">
        <w:t xml:space="preserve"> </w:t>
      </w:r>
      <w:r w:rsidR="00B414A0" w:rsidRPr="00B414A0">
        <w:rPr>
          <w:rFonts w:ascii="Baskerville Old Face" w:hAnsi="Baskerville Old Face"/>
        </w:rPr>
        <w:t>Lake</w:t>
      </w:r>
      <w:r w:rsidR="00B414A0">
        <w:rPr>
          <w:rFonts w:ascii="Baskerville Old Face" w:hAnsi="Baskerville Old Face"/>
        </w:rPr>
        <w:t xml:space="preserve"> </w:t>
      </w:r>
      <w:r w:rsidR="00B414A0" w:rsidRPr="00B414A0">
        <w:rPr>
          <w:rFonts w:ascii="Baskerville Old Face" w:hAnsi="Baskerville Old Face"/>
        </w:rPr>
        <w:t>Mohawk is a man-made lake surrounded by a golf course and urban development.</w:t>
      </w:r>
    </w:p>
    <w:p w14:paraId="61066769" w14:textId="77777777" w:rsidR="00A86D5D" w:rsidRDefault="00A86D5D"/>
    <w:p w14:paraId="25931826" w14:textId="77777777" w:rsidR="00A86D5D" w:rsidRPr="00B414A0" w:rsidRDefault="00A86D5D">
      <w:pPr>
        <w:rPr>
          <w:rFonts w:ascii="Baskerville Old Face" w:hAnsi="Baskerville Old Face"/>
          <w:sz w:val="28"/>
          <w:szCs w:val="28"/>
        </w:rPr>
      </w:pPr>
      <w:r w:rsidRPr="00B414A0">
        <w:rPr>
          <w:rFonts w:ascii="Baskerville Old Face" w:hAnsi="Baskerville Old Face"/>
          <w:sz w:val="28"/>
          <w:szCs w:val="28"/>
        </w:rPr>
        <w:t>Where does it go?</w:t>
      </w:r>
    </w:p>
    <w:p w14:paraId="295EEC3B" w14:textId="77777777" w:rsidR="00734D7F" w:rsidRDefault="00A86D5D">
      <w:pPr>
        <w:rPr>
          <w:rFonts w:ascii="Baskerville Old Face" w:hAnsi="Baskerville Old Face" w:cstheme="minorHAnsi"/>
        </w:rPr>
      </w:pPr>
      <w:r w:rsidRPr="00A86D5D">
        <w:rPr>
          <w:rFonts w:ascii="Baskerville Old Face" w:hAnsi="Baskerville Old Face" w:cstheme="minorHAnsi"/>
        </w:rPr>
        <w:t xml:space="preserve">It then flows 27 miles through NJ and enters New York. In Orange County, NY the river drains 382 square miles, nearly half of the county, as it flows for 40 miles before reaching Ulster County. Twenty-two towns, villages and cities in Orange County drain wholly or partially to the Wallkill. In Ulster County, the river flows 26 miles before merging with Rondout Creek near Kingston, then flows out to the Hudson River. </w:t>
      </w:r>
    </w:p>
    <w:p w14:paraId="1EDDC54C" w14:textId="77777777" w:rsidR="00352173" w:rsidRDefault="00352173">
      <w:pPr>
        <w:rPr>
          <w:rFonts w:ascii="Baskerville Old Face" w:hAnsi="Baskerville Old Face" w:cstheme="minorHAnsi"/>
        </w:rPr>
      </w:pPr>
    </w:p>
    <w:p w14:paraId="79AE0FEF" w14:textId="6DD56538" w:rsidR="00352173" w:rsidRPr="00B414A0" w:rsidRDefault="00352173">
      <w:pPr>
        <w:rPr>
          <w:rFonts w:ascii="Baskerville Old Face" w:hAnsi="Baskerville Old Face" w:cstheme="minorHAnsi"/>
          <w:sz w:val="28"/>
          <w:szCs w:val="28"/>
        </w:rPr>
      </w:pPr>
      <w:r w:rsidRPr="00B414A0">
        <w:rPr>
          <w:rFonts w:ascii="Baskerville Old Face" w:hAnsi="Baskerville Old Face" w:cstheme="minorHAnsi"/>
          <w:sz w:val="28"/>
          <w:szCs w:val="28"/>
        </w:rPr>
        <w:t>What kind of environment does it interact with on its journey?</w:t>
      </w:r>
    </w:p>
    <w:p w14:paraId="3EE50940" w14:textId="087CE4BC" w:rsidR="00A86D5D" w:rsidRDefault="00734D7F" w:rsidP="00B414A0">
      <w:pPr>
        <w:rPr>
          <w:rFonts w:ascii="Baskerville Old Face" w:hAnsi="Baskerville Old Face" w:cstheme="minorHAnsi"/>
        </w:rPr>
      </w:pPr>
      <w:r>
        <w:rPr>
          <w:rFonts w:ascii="Baskerville Old Face" w:hAnsi="Baskerville Old Face" w:cstheme="minorHAnsi"/>
        </w:rPr>
        <w:t>T</w:t>
      </w:r>
      <w:r w:rsidRPr="00734D7F">
        <w:rPr>
          <w:rFonts w:ascii="Baskerville Old Face" w:hAnsi="Baskerville Old Face" w:cstheme="minorHAnsi"/>
        </w:rPr>
        <w:t>he watershed’s land use (including the New Jersey portion) is 60.3% undeveloped, 26.5% in active agriculture of some kind, and 13.2% urban/suburban development</w:t>
      </w:r>
      <w:r>
        <w:rPr>
          <w:rFonts w:ascii="Baskerville Old Face" w:hAnsi="Baskerville Old Face" w:cstheme="minorHAnsi"/>
        </w:rPr>
        <w:t xml:space="preserve">. </w:t>
      </w:r>
      <w:r w:rsidRPr="00734D7F">
        <w:rPr>
          <w:rFonts w:ascii="Baskerville Old Face" w:hAnsi="Baskerville Old Face" w:cstheme="minorHAnsi"/>
        </w:rPr>
        <w:t xml:space="preserve">The watershed includes both public and private wastewater treatment plants, and septic systems. There are 36 SPDES </w:t>
      </w:r>
      <w:r w:rsidR="00352173">
        <w:rPr>
          <w:rFonts w:ascii="Baskerville Old Face" w:hAnsi="Baskerville Old Face" w:cstheme="minorHAnsi"/>
        </w:rPr>
        <w:t>(</w:t>
      </w:r>
      <w:r w:rsidR="00352173" w:rsidRPr="00352173">
        <w:rPr>
          <w:rFonts w:ascii="Baskerville Old Face" w:hAnsi="Baskerville Old Face" w:cstheme="minorHAnsi"/>
        </w:rPr>
        <w:t>State Pollutant Discharge Elimination System</w:t>
      </w:r>
      <w:r w:rsidR="00352173">
        <w:rPr>
          <w:rFonts w:ascii="Baskerville Old Face" w:hAnsi="Baskerville Old Face" w:cstheme="minorHAnsi"/>
        </w:rPr>
        <w:t xml:space="preserve">) </w:t>
      </w:r>
      <w:r w:rsidRPr="00734D7F">
        <w:rPr>
          <w:rFonts w:ascii="Baskerville Old Face" w:hAnsi="Baskerville Old Face" w:cstheme="minorHAnsi"/>
        </w:rPr>
        <w:t>permitted discharges (23 of which are wastewater facilities) and roughly 600 mapped MS4</w:t>
      </w:r>
      <w:r w:rsidR="00352173">
        <w:rPr>
          <w:rFonts w:ascii="Baskerville Old Face" w:hAnsi="Baskerville Old Face" w:cstheme="minorHAnsi"/>
        </w:rPr>
        <w:t xml:space="preserve"> (</w:t>
      </w:r>
      <w:r w:rsidR="00352173" w:rsidRPr="00352173">
        <w:rPr>
          <w:rFonts w:ascii="Baskerville Old Face" w:hAnsi="Baskerville Old Face" w:cstheme="minorHAnsi"/>
        </w:rPr>
        <w:t>Municipal Separate Storm Sewer Systems</w:t>
      </w:r>
      <w:r w:rsidR="00352173">
        <w:rPr>
          <w:rFonts w:ascii="Baskerville Old Face" w:hAnsi="Baskerville Old Face" w:cstheme="minorHAnsi"/>
        </w:rPr>
        <w:t>)</w:t>
      </w:r>
      <w:r w:rsidRPr="00734D7F">
        <w:rPr>
          <w:rFonts w:ascii="Baskerville Old Face" w:hAnsi="Baskerville Old Face" w:cstheme="minorHAnsi"/>
        </w:rPr>
        <w:t xml:space="preserve"> outfalls in the watershed</w:t>
      </w:r>
      <w:r w:rsidR="00352173">
        <w:rPr>
          <w:rFonts w:ascii="Baskerville Old Face" w:hAnsi="Baskerville Old Face" w:cstheme="minorHAnsi"/>
        </w:rPr>
        <w:t xml:space="preserve">. </w:t>
      </w:r>
      <w:r w:rsidR="00352173" w:rsidRPr="00352173">
        <w:rPr>
          <w:rFonts w:ascii="Baskerville Old Face" w:hAnsi="Baskerville Old Face" w:cstheme="minorHAnsi"/>
        </w:rPr>
        <w:t xml:space="preserve">On the Wallkill River’s main stem, there are dams at Montgomery, two at Walden, Wallkill, </w:t>
      </w:r>
      <w:proofErr w:type="spellStart"/>
      <w:r w:rsidR="00352173" w:rsidRPr="00352173">
        <w:rPr>
          <w:rFonts w:ascii="Baskerville Old Face" w:hAnsi="Baskerville Old Face" w:cstheme="minorHAnsi"/>
        </w:rPr>
        <w:t>Rifton</w:t>
      </w:r>
      <w:proofErr w:type="spellEnd"/>
      <w:r w:rsidR="00352173" w:rsidRPr="00352173">
        <w:rPr>
          <w:rFonts w:ascii="Baskerville Old Face" w:hAnsi="Baskerville Old Face" w:cstheme="minorHAnsi"/>
        </w:rPr>
        <w:t xml:space="preserve"> and Sturgeon Pool. In Orange County’s Black Dirt region, the Wallkill River main channel and tributaries have also undergone considerable modification over the last 200 years.</w:t>
      </w:r>
      <w:r w:rsidR="00B414A0">
        <w:rPr>
          <w:rFonts w:ascii="Baskerville Old Face" w:hAnsi="Baskerville Old Face" w:cstheme="minorHAnsi"/>
        </w:rPr>
        <w:t xml:space="preserve"> </w:t>
      </w:r>
      <w:r w:rsidR="00B414A0" w:rsidRPr="00B414A0">
        <w:rPr>
          <w:rFonts w:ascii="Baskerville Old Face" w:hAnsi="Baskerville Old Face" w:cstheme="minorHAnsi"/>
        </w:rPr>
        <w:t>Municipal wastewater discharges enter the river at a number of locations; the largest of these inputs occur</w:t>
      </w:r>
      <w:r w:rsidR="00B414A0">
        <w:rPr>
          <w:rFonts w:ascii="Baskerville Old Face" w:hAnsi="Baskerville Old Face" w:cstheme="minorHAnsi"/>
        </w:rPr>
        <w:t xml:space="preserve"> i</w:t>
      </w:r>
      <w:r w:rsidR="00B414A0" w:rsidRPr="00B414A0">
        <w:rPr>
          <w:rFonts w:ascii="Baskerville Old Face" w:hAnsi="Baskerville Old Face" w:cstheme="minorHAnsi"/>
        </w:rPr>
        <w:t>n Middletown, Wallkill, Montgomery, Walden, Shawangunk, Gardiner, and New Paltz.</w:t>
      </w:r>
      <w:r w:rsidR="00B414A0">
        <w:rPr>
          <w:rFonts w:ascii="Baskerville Old Face" w:hAnsi="Baskerville Old Face" w:cstheme="minorHAnsi"/>
        </w:rPr>
        <w:t xml:space="preserve"> </w:t>
      </w:r>
      <w:r w:rsidR="00B414A0" w:rsidRPr="00B414A0">
        <w:rPr>
          <w:rFonts w:ascii="Baskerville Old Face" w:hAnsi="Baskerville Old Face" w:cstheme="minorHAnsi"/>
        </w:rPr>
        <w:t>In New York State, the</w:t>
      </w:r>
      <w:r w:rsidR="00B414A0">
        <w:rPr>
          <w:rFonts w:ascii="Baskerville Old Face" w:hAnsi="Baskerville Old Face" w:cstheme="minorHAnsi"/>
        </w:rPr>
        <w:t xml:space="preserve"> </w:t>
      </w:r>
      <w:r w:rsidR="00B414A0" w:rsidRPr="00B414A0">
        <w:rPr>
          <w:rFonts w:ascii="Baskerville Old Face" w:hAnsi="Baskerville Old Face" w:cstheme="minorHAnsi"/>
        </w:rPr>
        <w:t>region historically known as the “black dirt” area (a truck-farming region whose primary crop is onions)</w:t>
      </w:r>
      <w:r w:rsidR="00B414A0">
        <w:rPr>
          <w:rFonts w:ascii="Baskerville Old Face" w:hAnsi="Baskerville Old Face" w:cstheme="minorHAnsi"/>
        </w:rPr>
        <w:t xml:space="preserve"> </w:t>
      </w:r>
      <w:r w:rsidR="00B414A0" w:rsidRPr="00B414A0">
        <w:rPr>
          <w:rFonts w:ascii="Baskerville Old Face" w:hAnsi="Baskerville Old Face" w:cstheme="minorHAnsi"/>
        </w:rPr>
        <w:t>extends from the New Jersey line to Pellets Island (Station 03), a distance of about 10 river miles. As the</w:t>
      </w:r>
      <w:r w:rsidR="00760FBE">
        <w:rPr>
          <w:rFonts w:ascii="Baskerville Old Face" w:hAnsi="Baskerville Old Face" w:cstheme="minorHAnsi"/>
        </w:rPr>
        <w:t xml:space="preserve"> </w:t>
      </w:r>
      <w:r w:rsidR="00B414A0" w:rsidRPr="00B414A0">
        <w:rPr>
          <w:rFonts w:ascii="Baskerville Old Face" w:hAnsi="Baskerville Old Face" w:cstheme="minorHAnsi"/>
        </w:rPr>
        <w:t>river flows north, there are several small dams, more agriculture, and a number of small towns.</w:t>
      </w:r>
    </w:p>
    <w:p w14:paraId="0407CA0A" w14:textId="77777777" w:rsidR="00760FBE" w:rsidRPr="00B414A0" w:rsidRDefault="00760FBE" w:rsidP="00B414A0">
      <w:pPr>
        <w:rPr>
          <w:rFonts w:ascii="Baskerville Old Face" w:hAnsi="Baskerville Old Face" w:cstheme="minorHAnsi"/>
        </w:rPr>
      </w:pPr>
    </w:p>
    <w:p w14:paraId="16436345" w14:textId="77777777" w:rsidR="00A86D5D" w:rsidRPr="00B414A0" w:rsidRDefault="00A86D5D">
      <w:pPr>
        <w:rPr>
          <w:rFonts w:ascii="Baskerville Old Face" w:hAnsi="Baskerville Old Face" w:cstheme="minorHAnsi"/>
          <w:sz w:val="28"/>
          <w:szCs w:val="28"/>
        </w:rPr>
      </w:pPr>
      <w:r w:rsidRPr="00B414A0">
        <w:rPr>
          <w:rFonts w:ascii="Baskerville Old Face" w:hAnsi="Baskerville Old Face" w:cstheme="minorHAnsi"/>
          <w:sz w:val="28"/>
          <w:szCs w:val="28"/>
        </w:rPr>
        <w:t>How long is it?</w:t>
      </w:r>
    </w:p>
    <w:p w14:paraId="75AB86C9" w14:textId="417FB45E" w:rsidR="00A86D5D" w:rsidRDefault="00A86D5D">
      <w:pPr>
        <w:rPr>
          <w:rFonts w:ascii="Baskerville Old Face" w:hAnsi="Baskerville Old Face" w:cstheme="minorHAnsi"/>
        </w:rPr>
      </w:pPr>
      <w:r w:rsidRPr="00A86D5D">
        <w:rPr>
          <w:rFonts w:ascii="Baskerville Old Face" w:hAnsi="Baskerville Old Face" w:cstheme="minorHAnsi"/>
          <w:b/>
          <w:bCs/>
        </w:rPr>
        <w:t>The total watershed is about 785 square miles in size</w:t>
      </w:r>
      <w:r w:rsidRPr="00A86D5D">
        <w:rPr>
          <w:rFonts w:ascii="Baskerville Old Face" w:hAnsi="Baskerville Old Face" w:cstheme="minorHAnsi"/>
        </w:rPr>
        <w:t xml:space="preserve">. </w:t>
      </w:r>
      <w:r w:rsidR="005D1527" w:rsidRPr="005D1527">
        <w:rPr>
          <w:rFonts w:ascii="Baskerville Old Face" w:hAnsi="Baskerville Old Face" w:cstheme="minorHAnsi"/>
        </w:rPr>
        <w:t>There are 48 municipalities in the Wallkill watershed, including both New York State and New Jersey.</w:t>
      </w:r>
    </w:p>
    <w:p w14:paraId="5FEE15B6" w14:textId="77777777" w:rsidR="00A86D5D" w:rsidRDefault="00A86D5D">
      <w:pPr>
        <w:rPr>
          <w:rFonts w:ascii="Baskerville Old Face" w:hAnsi="Baskerville Old Face" w:cstheme="minorHAnsi"/>
        </w:rPr>
      </w:pPr>
    </w:p>
    <w:p w14:paraId="5E21ED94" w14:textId="77777777" w:rsidR="00A86D5D" w:rsidRPr="00B414A0" w:rsidRDefault="00A86D5D">
      <w:pPr>
        <w:rPr>
          <w:rFonts w:ascii="Baskerville Old Face" w:hAnsi="Baskerville Old Face" w:cstheme="minorHAnsi"/>
          <w:sz w:val="28"/>
          <w:szCs w:val="28"/>
        </w:rPr>
      </w:pPr>
      <w:r w:rsidRPr="00B414A0">
        <w:rPr>
          <w:rFonts w:ascii="Baskerville Old Face" w:hAnsi="Baskerville Old Face" w:cstheme="minorHAnsi"/>
          <w:sz w:val="28"/>
          <w:szCs w:val="28"/>
        </w:rPr>
        <w:t>How many rivers connect to it?</w:t>
      </w:r>
    </w:p>
    <w:p w14:paraId="33FC39ED" w14:textId="2D186993" w:rsidR="00352173" w:rsidRDefault="00A86D5D">
      <w:pPr>
        <w:rPr>
          <w:rFonts w:ascii="Baskerville Old Face" w:hAnsi="Baskerville Old Face" w:cstheme="minorHAnsi"/>
        </w:rPr>
      </w:pPr>
      <w:r w:rsidRPr="00A86D5D">
        <w:rPr>
          <w:rFonts w:ascii="Baskerville Old Face" w:hAnsi="Baskerville Old Face" w:cstheme="minorHAnsi"/>
        </w:rPr>
        <w:t xml:space="preserve">In New York State, </w:t>
      </w:r>
      <w:r w:rsidRPr="00A86D5D">
        <w:rPr>
          <w:rFonts w:ascii="Baskerville Old Face" w:hAnsi="Baskerville Old Face" w:cstheme="minorHAnsi"/>
          <w:b/>
          <w:bCs/>
        </w:rPr>
        <w:t>the Wallkill River is fed by 69 tributaries</w:t>
      </w:r>
      <w:r w:rsidRPr="00A86D5D">
        <w:rPr>
          <w:rFonts w:ascii="Baskerville Old Face" w:hAnsi="Baskerville Old Face" w:cstheme="minorHAnsi"/>
        </w:rPr>
        <w:t>.</w:t>
      </w:r>
      <w:r w:rsidR="005D1527" w:rsidRPr="005D1527">
        <w:t xml:space="preserve"> </w:t>
      </w:r>
      <w:r w:rsidR="005D1527" w:rsidRPr="005D1527">
        <w:rPr>
          <w:rFonts w:ascii="Baskerville Old Face" w:hAnsi="Baskerville Old Face" w:cstheme="minorHAnsi"/>
        </w:rPr>
        <w:t>Collectively the Wallkill and Rondout watersheds form the second largest tributary to the Hudson River Estuary, second only to the Mohawk Rive</w:t>
      </w:r>
      <w:r w:rsidR="00352173">
        <w:rPr>
          <w:rFonts w:ascii="Baskerville Old Face" w:hAnsi="Baskerville Old Face" w:cstheme="minorHAnsi"/>
        </w:rPr>
        <w:t>r.</w:t>
      </w:r>
    </w:p>
    <w:p w14:paraId="538F4708" w14:textId="282B45F4" w:rsidR="00B414A0" w:rsidRDefault="00B414A0">
      <w:pPr>
        <w:rPr>
          <w:rFonts w:ascii="Baskerville Old Face" w:hAnsi="Baskerville Old Face" w:cstheme="minorHAnsi"/>
          <w:sz w:val="24"/>
          <w:szCs w:val="24"/>
        </w:rPr>
      </w:pPr>
    </w:p>
    <w:p w14:paraId="6356F0A4" w14:textId="637CC0B2" w:rsidR="00B414A0" w:rsidRPr="00B414A0" w:rsidRDefault="00B414A0">
      <w:pPr>
        <w:rPr>
          <w:rFonts w:ascii="Baskerville Old Face" w:hAnsi="Baskerville Old Face" w:cstheme="minorHAnsi"/>
          <w:sz w:val="28"/>
          <w:szCs w:val="28"/>
        </w:rPr>
      </w:pPr>
      <w:r w:rsidRPr="00B414A0">
        <w:rPr>
          <w:rFonts w:ascii="Baskerville Old Face" w:hAnsi="Baskerville Old Face" w:cstheme="minorHAnsi"/>
          <w:sz w:val="28"/>
          <w:szCs w:val="28"/>
        </w:rPr>
        <w:lastRenderedPageBreak/>
        <w:t>How can the health of a river be measured?</w:t>
      </w:r>
    </w:p>
    <w:p w14:paraId="670D0F02" w14:textId="2606B668" w:rsidR="00760FBE" w:rsidRPr="00760FBE" w:rsidRDefault="00760FBE" w:rsidP="00760FBE">
      <w:pPr>
        <w:rPr>
          <w:rFonts w:ascii="Baskerville Old Face" w:hAnsi="Baskerville Old Face" w:cstheme="minorHAnsi"/>
          <w:sz w:val="24"/>
          <w:szCs w:val="24"/>
        </w:rPr>
      </w:pPr>
      <w:r w:rsidRPr="00760FBE">
        <w:rPr>
          <w:rFonts w:ascii="Baskerville Old Face" w:hAnsi="Baskerville Old Face" w:cstheme="minorHAnsi"/>
          <w:sz w:val="24"/>
          <w:szCs w:val="24"/>
        </w:rPr>
        <w:t>1. Species Richness: the total number of species or taxa found in a sample. For subsamples of 100-organisms each that are taken from kick samples, expected ranges in most New York State streams are:</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greater than 26, non-impacted; 19-26, slightly impacted; 11-18, moderately impacted, and less than 11,</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severely impacted.</w:t>
      </w:r>
    </w:p>
    <w:p w14:paraId="61125039" w14:textId="68BACFBD" w:rsidR="00760FBE" w:rsidRPr="00760FBE" w:rsidRDefault="00760FBE" w:rsidP="00760FBE">
      <w:pPr>
        <w:rPr>
          <w:rFonts w:ascii="Baskerville Old Face" w:hAnsi="Baskerville Old Face" w:cstheme="minorHAnsi"/>
          <w:sz w:val="24"/>
          <w:szCs w:val="24"/>
        </w:rPr>
      </w:pPr>
      <w:r w:rsidRPr="00760FBE">
        <w:rPr>
          <w:rFonts w:ascii="Baskerville Old Face" w:hAnsi="Baskerville Old Face" w:cstheme="minorHAnsi"/>
          <w:sz w:val="24"/>
          <w:szCs w:val="24"/>
        </w:rPr>
        <w:t>2. EPT Richness: the total number of species of mayflies (Ephemeroptera), stoneflies (</w:t>
      </w:r>
      <w:proofErr w:type="spellStart"/>
      <w:r w:rsidRPr="00760FBE">
        <w:rPr>
          <w:rFonts w:ascii="Baskerville Old Face" w:hAnsi="Baskerville Old Face" w:cstheme="minorHAnsi"/>
          <w:sz w:val="24"/>
          <w:szCs w:val="24"/>
        </w:rPr>
        <w:t>Plecoptera</w:t>
      </w:r>
      <w:proofErr w:type="spellEnd"/>
      <w:r w:rsidRPr="00760FBE">
        <w:rPr>
          <w:rFonts w:ascii="Baskerville Old Face" w:hAnsi="Baskerville Old Face" w:cstheme="minorHAnsi"/>
          <w:sz w:val="24"/>
          <w:szCs w:val="24"/>
        </w:rPr>
        <w:t>), and</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caddisflies (</w:t>
      </w:r>
      <w:proofErr w:type="spellStart"/>
      <w:r w:rsidRPr="00760FBE">
        <w:rPr>
          <w:rFonts w:ascii="Baskerville Old Face" w:hAnsi="Baskerville Old Face" w:cstheme="minorHAnsi"/>
          <w:sz w:val="24"/>
          <w:szCs w:val="24"/>
        </w:rPr>
        <w:t>Trichoptera</w:t>
      </w:r>
      <w:proofErr w:type="spellEnd"/>
      <w:r w:rsidRPr="00760FBE">
        <w:rPr>
          <w:rFonts w:ascii="Baskerville Old Face" w:hAnsi="Baskerville Old Face" w:cstheme="minorHAnsi"/>
          <w:sz w:val="24"/>
          <w:szCs w:val="24"/>
        </w:rPr>
        <w:t xml:space="preserve">) found in an average 100-organisms subsample. These are considered to be </w:t>
      </w:r>
      <w:proofErr w:type="spellStart"/>
      <w:r w:rsidRPr="00760FBE">
        <w:rPr>
          <w:rFonts w:ascii="Baskerville Old Face" w:hAnsi="Baskerville Old Face" w:cstheme="minorHAnsi"/>
          <w:sz w:val="24"/>
          <w:szCs w:val="24"/>
        </w:rPr>
        <w:t>cleanwater</w:t>
      </w:r>
      <w:proofErr w:type="spellEnd"/>
      <w:r w:rsidRPr="00760FBE">
        <w:rPr>
          <w:rFonts w:ascii="Baskerville Old Face" w:hAnsi="Baskerville Old Face" w:cstheme="minorHAnsi"/>
          <w:sz w:val="24"/>
          <w:szCs w:val="24"/>
        </w:rPr>
        <w:t xml:space="preserve"> organisms, and their presence is generally correlated with good water quality (Lenat, 1987). Expected</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assessment ranges from most New York State streams are: greater than 10, non-impacted; 6-10, slightly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impacted; 2-5, moderately impacted, and 0-1, severely impacted.</w:t>
      </w:r>
    </w:p>
    <w:p w14:paraId="2B39DFCC" w14:textId="77777777" w:rsidR="00760FBE" w:rsidRDefault="00760FBE" w:rsidP="00760FBE">
      <w:pPr>
        <w:rPr>
          <w:rFonts w:ascii="Baskerville Old Face" w:hAnsi="Baskerville Old Face" w:cstheme="minorHAnsi"/>
          <w:sz w:val="24"/>
          <w:szCs w:val="24"/>
        </w:rPr>
      </w:pPr>
      <w:r w:rsidRPr="00760FBE">
        <w:rPr>
          <w:rFonts w:ascii="Baskerville Old Face" w:hAnsi="Baskerville Old Face" w:cstheme="minorHAnsi"/>
          <w:sz w:val="24"/>
          <w:szCs w:val="24"/>
        </w:rPr>
        <w:t xml:space="preserve">3. </w:t>
      </w:r>
      <w:proofErr w:type="spellStart"/>
      <w:r w:rsidRPr="00760FBE">
        <w:rPr>
          <w:rFonts w:ascii="Baskerville Old Face" w:hAnsi="Baskerville Old Face" w:cstheme="minorHAnsi"/>
          <w:sz w:val="24"/>
          <w:szCs w:val="24"/>
        </w:rPr>
        <w:t>Hilsenhoff</w:t>
      </w:r>
      <w:proofErr w:type="spellEnd"/>
      <w:r w:rsidRPr="00760FBE">
        <w:rPr>
          <w:rFonts w:ascii="Baskerville Old Face" w:hAnsi="Baskerville Old Face" w:cstheme="minorHAnsi"/>
          <w:sz w:val="24"/>
          <w:szCs w:val="24"/>
        </w:rPr>
        <w:t xml:space="preserve"> Biotic Index: a measure of the tolerance of organisms in a sample to organic pollution</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(sewage effluent, animal wastes) and low dissolved oxygen levels. It is calculated by multiplying the</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number of individuals of each species by its assigned tolerance value, summing these products, and</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dividing by the total number of individuals. On a 0-10 scale, tolerance values range from intolerant (0) to</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tolerant (10). For the purpose of characterizing species' tolerance, intolerant = 0-4, facultative = 5-7, and</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 xml:space="preserve">tolerant = 8-10. Tolerance values are listed in </w:t>
      </w:r>
      <w:proofErr w:type="spellStart"/>
      <w:r w:rsidRPr="00760FBE">
        <w:rPr>
          <w:rFonts w:ascii="Baskerville Old Face" w:hAnsi="Baskerville Old Face" w:cstheme="minorHAnsi"/>
          <w:sz w:val="24"/>
          <w:szCs w:val="24"/>
        </w:rPr>
        <w:t>Hilsenhoff</w:t>
      </w:r>
      <w:proofErr w:type="spellEnd"/>
      <w:r w:rsidRPr="00760FBE">
        <w:rPr>
          <w:rFonts w:ascii="Baskerville Old Face" w:hAnsi="Baskerville Old Face" w:cstheme="minorHAnsi"/>
          <w:sz w:val="24"/>
          <w:szCs w:val="24"/>
        </w:rPr>
        <w:t xml:space="preserve"> (1987). Additional values are assigned by the</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NYS Stream Biomonitoring Unit. The most recent values for each species are listed in Quality Assurance</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document, Bode et al. (2002). Impact ranges are: 0-4.50, non-impacted; 4.51-6.50, slightly impacted; 6.51-</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8.50, moderately impacted, and 8.51-10.00, severely impacted.</w:t>
      </w:r>
    </w:p>
    <w:p w14:paraId="018E4248" w14:textId="07BB9B15" w:rsidR="00760FBE" w:rsidRPr="00760FBE" w:rsidRDefault="00760FBE" w:rsidP="00760FBE">
      <w:pPr>
        <w:rPr>
          <w:rFonts w:ascii="Baskerville Old Face" w:hAnsi="Baskerville Old Face" w:cstheme="minorHAnsi"/>
          <w:sz w:val="24"/>
          <w:szCs w:val="24"/>
        </w:rPr>
      </w:pPr>
      <w:r w:rsidRPr="00760FBE">
        <w:rPr>
          <w:rFonts w:ascii="Baskerville Old Face" w:hAnsi="Baskerville Old Face" w:cstheme="minorHAnsi"/>
          <w:sz w:val="24"/>
          <w:szCs w:val="24"/>
        </w:rPr>
        <w:t>4. Percent Model Affinity: a measure of similarity to a model, non-impacted community based on percent</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abundance in seven major macroinvertebrate groups (Novak and Bode, 1992). Percentage abundances in</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 xml:space="preserve">the model community are: 40% Ephemeroptera; 5% </w:t>
      </w:r>
      <w:proofErr w:type="spellStart"/>
      <w:r w:rsidRPr="00760FBE">
        <w:rPr>
          <w:rFonts w:ascii="Baskerville Old Face" w:hAnsi="Baskerville Old Face" w:cstheme="minorHAnsi"/>
          <w:sz w:val="24"/>
          <w:szCs w:val="24"/>
        </w:rPr>
        <w:t>Plecoptera</w:t>
      </w:r>
      <w:proofErr w:type="spellEnd"/>
      <w:r w:rsidRPr="00760FBE">
        <w:rPr>
          <w:rFonts w:ascii="Baskerville Old Face" w:hAnsi="Baskerville Old Face" w:cstheme="minorHAnsi"/>
          <w:sz w:val="24"/>
          <w:szCs w:val="24"/>
        </w:rPr>
        <w:t xml:space="preserve">; 10% </w:t>
      </w:r>
      <w:proofErr w:type="spellStart"/>
      <w:r w:rsidRPr="00760FBE">
        <w:rPr>
          <w:rFonts w:ascii="Baskerville Old Face" w:hAnsi="Baskerville Old Face" w:cstheme="minorHAnsi"/>
          <w:sz w:val="24"/>
          <w:szCs w:val="24"/>
        </w:rPr>
        <w:t>Trichoptera</w:t>
      </w:r>
      <w:proofErr w:type="spellEnd"/>
      <w:r w:rsidRPr="00760FBE">
        <w:rPr>
          <w:rFonts w:ascii="Baskerville Old Face" w:hAnsi="Baskerville Old Face" w:cstheme="minorHAnsi"/>
          <w:sz w:val="24"/>
          <w:szCs w:val="24"/>
        </w:rPr>
        <w:t>; 10% Coleoptera; 20%</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Chironomidae; 5% Oligochaeta; and 10% Other. Impact ranges are: greater than 64, non-impacted; 50-64,</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slightly impacted; 35-49, moderately impacted, and less than 35, severely impacted.</w:t>
      </w:r>
    </w:p>
    <w:p w14:paraId="774A4C5B" w14:textId="4371C23E" w:rsidR="00352173" w:rsidRDefault="00760FBE" w:rsidP="00760FBE">
      <w:pPr>
        <w:rPr>
          <w:rFonts w:ascii="Baskerville Old Face" w:hAnsi="Baskerville Old Face" w:cstheme="minorHAnsi"/>
          <w:sz w:val="24"/>
          <w:szCs w:val="24"/>
        </w:rPr>
      </w:pPr>
      <w:r w:rsidRPr="00760FBE">
        <w:rPr>
          <w:rFonts w:ascii="Baskerville Old Face" w:hAnsi="Baskerville Old Face" w:cstheme="minorHAnsi"/>
          <w:sz w:val="24"/>
          <w:szCs w:val="24"/>
        </w:rPr>
        <w:t>5. Nutrient Biotic Index: a measure of stream nutrient enrichment identified by macroinvertebrate taxa. It is</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calculated by multiplying the number of individuals of each species by its assigned tolerance value,</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summing these products, and dividing by the total number of individuals with assigned tolerance values.</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Tolerance values ranging from intolerant (0) to tolerant (10) are based on nutrient optima for Total</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Phosphorus (listed in Smith, 2005). Impact ranges are: 0-5.00, non-impacted; 5.01-6.00, slightly impacted;</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6.01-7.00, moderately impacted, and 7.01-10.00, severely impacted.</w:t>
      </w:r>
    </w:p>
    <w:p w14:paraId="45C7D13D" w14:textId="4701909D" w:rsidR="00760FBE" w:rsidRDefault="00760FBE">
      <w:pPr>
        <w:rPr>
          <w:rFonts w:ascii="Baskerville Old Face" w:hAnsi="Baskerville Old Face" w:cstheme="minorHAnsi"/>
          <w:sz w:val="28"/>
          <w:szCs w:val="28"/>
        </w:rPr>
      </w:pPr>
      <w:r w:rsidRPr="00760FBE">
        <w:rPr>
          <w:rFonts w:ascii="Baskerville Old Face" w:hAnsi="Baskerville Old Face" w:cstheme="minorHAnsi"/>
          <w:sz w:val="28"/>
          <w:szCs w:val="28"/>
        </w:rPr>
        <w:t>What are historical locations along this river?</w:t>
      </w:r>
    </w:p>
    <w:p w14:paraId="364BE63F" w14:textId="4135F215" w:rsidR="00760FBE" w:rsidRDefault="00760FBE" w:rsidP="00760FBE">
      <w:pPr>
        <w:rPr>
          <w:rFonts w:ascii="Baskerville Old Face" w:hAnsi="Baskerville Old Face" w:cstheme="minorHAnsi"/>
          <w:sz w:val="24"/>
          <w:szCs w:val="24"/>
        </w:rPr>
      </w:pPr>
      <w:r w:rsidRPr="00760FBE">
        <w:rPr>
          <w:rFonts w:ascii="Baskerville Old Face" w:hAnsi="Baskerville Old Face" w:cstheme="minorHAnsi"/>
          <w:sz w:val="24"/>
          <w:szCs w:val="24"/>
        </w:rPr>
        <w:t>Results of the 2008 SBU sampling found conditions of slightly impaired water quality at all seven</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sites (Figure 1). Impact Source Determination (ISD) identified possible municipal/industrial influences at</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Stations 03 and 05, as well as domestic wastes at Station 05.</w:t>
      </w:r>
      <w:r w:rsidRPr="00760FBE">
        <w:t xml:space="preserve"> </w:t>
      </w:r>
      <w:r>
        <w:t xml:space="preserve"> </w:t>
      </w:r>
      <w:r w:rsidRPr="00760FBE">
        <w:rPr>
          <w:rFonts w:ascii="Baskerville Old Face" w:hAnsi="Baskerville Old Face" w:cstheme="minorHAnsi"/>
          <w:sz w:val="24"/>
          <w:szCs w:val="24"/>
        </w:rPr>
        <w:t>The Nutrient Biotic Index (NBI) (Smith et al. 2007) suggests conditions resulting from excess</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phosphorus (NBI-P) and nitrogen (NBI-N) (Figure 4) at all sites except for Stations 08 and 10.</w:t>
      </w:r>
    </w:p>
    <w:p w14:paraId="048D3CC4" w14:textId="77777777" w:rsidR="00760FBE" w:rsidRPr="00442183" w:rsidRDefault="00760FBE" w:rsidP="00442183">
      <w:pPr>
        <w:pStyle w:val="ListParagraph"/>
        <w:numPr>
          <w:ilvl w:val="0"/>
          <w:numId w:val="5"/>
        </w:numPr>
        <w:rPr>
          <w:rFonts w:ascii="Baskerville Old Face" w:hAnsi="Baskerville Old Face" w:cstheme="minorHAnsi"/>
          <w:sz w:val="24"/>
          <w:szCs w:val="24"/>
        </w:rPr>
      </w:pPr>
      <w:r w:rsidRPr="00442183">
        <w:rPr>
          <w:rFonts w:ascii="Baskerville Old Face" w:hAnsi="Baskerville Old Face" w:cstheme="minorHAnsi"/>
          <w:sz w:val="24"/>
          <w:szCs w:val="24"/>
        </w:rPr>
        <w:lastRenderedPageBreak/>
        <w:t xml:space="preserve">Station Locations: </w:t>
      </w:r>
    </w:p>
    <w:p w14:paraId="63BC5E8D" w14:textId="7AF21047" w:rsidR="00760FBE" w:rsidRDefault="00760FBE" w:rsidP="00760FBE">
      <w:pPr>
        <w:pStyle w:val="ListParagraph"/>
        <w:numPr>
          <w:ilvl w:val="0"/>
          <w:numId w:val="4"/>
        </w:numPr>
        <w:rPr>
          <w:rFonts w:ascii="Baskerville Old Face" w:hAnsi="Baskerville Old Face" w:cstheme="minorHAnsi"/>
          <w:sz w:val="24"/>
          <w:szCs w:val="24"/>
        </w:rPr>
      </w:pPr>
      <w:r w:rsidRPr="00760FBE">
        <w:rPr>
          <w:rFonts w:ascii="Baskerville Old Face" w:hAnsi="Baskerville Old Face" w:cstheme="minorHAnsi"/>
          <w:sz w:val="24"/>
          <w:szCs w:val="24"/>
        </w:rPr>
        <w:t>Liberty Corners, NY, Oil City Road</w:t>
      </w:r>
    </w:p>
    <w:p w14:paraId="73AE0C10" w14:textId="37749962" w:rsidR="00760FBE" w:rsidRDefault="00760FBE" w:rsidP="00760FBE">
      <w:pPr>
        <w:pStyle w:val="ListParagraph"/>
        <w:numPr>
          <w:ilvl w:val="0"/>
          <w:numId w:val="4"/>
        </w:numPr>
        <w:rPr>
          <w:rFonts w:ascii="Baskerville Old Face" w:hAnsi="Baskerville Old Face" w:cstheme="minorHAnsi"/>
          <w:sz w:val="24"/>
          <w:szCs w:val="24"/>
        </w:rPr>
      </w:pPr>
      <w:proofErr w:type="spellStart"/>
      <w:r w:rsidRPr="00760FBE">
        <w:rPr>
          <w:rFonts w:ascii="Baskerville Old Face" w:hAnsi="Baskerville Old Face" w:cstheme="minorHAnsi"/>
          <w:sz w:val="24"/>
          <w:szCs w:val="24"/>
        </w:rPr>
        <w:t>Pelletts</w:t>
      </w:r>
      <w:proofErr w:type="spellEnd"/>
      <w:r w:rsidRPr="00760FBE">
        <w:rPr>
          <w:rFonts w:ascii="Baskerville Old Face" w:hAnsi="Baskerville Old Face" w:cstheme="minorHAnsi"/>
          <w:sz w:val="24"/>
          <w:szCs w:val="24"/>
        </w:rPr>
        <w:t xml:space="preserve"> Island, NY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CR 37 bridge</w:t>
      </w:r>
    </w:p>
    <w:p w14:paraId="4E4C655F" w14:textId="298956E5" w:rsidR="00760FBE" w:rsidRDefault="00760FBE" w:rsidP="00760FBE">
      <w:pPr>
        <w:pStyle w:val="ListParagraph"/>
        <w:numPr>
          <w:ilvl w:val="0"/>
          <w:numId w:val="4"/>
        </w:numPr>
        <w:rPr>
          <w:rFonts w:ascii="Baskerville Old Face" w:hAnsi="Baskerville Old Face" w:cstheme="minorHAnsi"/>
          <w:sz w:val="24"/>
          <w:szCs w:val="24"/>
        </w:rPr>
      </w:pPr>
      <w:r w:rsidRPr="00760FBE">
        <w:rPr>
          <w:rFonts w:ascii="Baskerville Old Face" w:hAnsi="Baskerville Old Face" w:cstheme="minorHAnsi"/>
          <w:sz w:val="24"/>
          <w:szCs w:val="24"/>
        </w:rPr>
        <w:t>Crystal Run, NY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100 m above Scotchtown Ave. bridg</w:t>
      </w:r>
      <w:r>
        <w:rPr>
          <w:rFonts w:ascii="Baskerville Old Face" w:hAnsi="Baskerville Old Face" w:cstheme="minorHAnsi"/>
          <w:sz w:val="24"/>
          <w:szCs w:val="24"/>
        </w:rPr>
        <w:t>e</w:t>
      </w:r>
    </w:p>
    <w:p w14:paraId="0337F6C6" w14:textId="2DFC74A1" w:rsidR="00760FBE" w:rsidRDefault="00760FBE" w:rsidP="00760FBE">
      <w:pPr>
        <w:pStyle w:val="ListParagraph"/>
        <w:numPr>
          <w:ilvl w:val="0"/>
          <w:numId w:val="4"/>
        </w:numPr>
        <w:rPr>
          <w:rFonts w:ascii="Baskerville Old Face" w:hAnsi="Baskerville Old Face" w:cstheme="minorHAnsi"/>
          <w:sz w:val="24"/>
          <w:szCs w:val="24"/>
        </w:rPr>
      </w:pPr>
      <w:r w:rsidRPr="00760FBE">
        <w:rPr>
          <w:rFonts w:ascii="Baskerville Old Face" w:hAnsi="Baskerville Old Face" w:cstheme="minorHAnsi"/>
          <w:sz w:val="24"/>
          <w:szCs w:val="24"/>
        </w:rPr>
        <w:t>Montgomery, NY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20 m below SR 211 bridge</w:t>
      </w:r>
    </w:p>
    <w:p w14:paraId="78B3E568" w14:textId="2E0F2322" w:rsidR="00760FBE" w:rsidRDefault="00760FBE" w:rsidP="00760FBE">
      <w:pPr>
        <w:pStyle w:val="ListParagraph"/>
        <w:numPr>
          <w:ilvl w:val="0"/>
          <w:numId w:val="4"/>
        </w:numPr>
        <w:rPr>
          <w:rFonts w:ascii="Baskerville Old Face" w:hAnsi="Baskerville Old Face" w:cstheme="minorHAnsi"/>
          <w:sz w:val="24"/>
          <w:szCs w:val="24"/>
        </w:rPr>
      </w:pPr>
      <w:r w:rsidRPr="00760FBE">
        <w:rPr>
          <w:rFonts w:ascii="Baskerville Old Face" w:hAnsi="Baskerville Old Face" w:cstheme="minorHAnsi"/>
          <w:sz w:val="24"/>
          <w:szCs w:val="24"/>
        </w:rPr>
        <w:t>Walden, NY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50 m below Oak St bridge</w:t>
      </w:r>
    </w:p>
    <w:p w14:paraId="0E724C26" w14:textId="4EF76BB6" w:rsidR="00760FBE" w:rsidRDefault="00760FBE" w:rsidP="00760FBE">
      <w:pPr>
        <w:pStyle w:val="ListParagraph"/>
        <w:numPr>
          <w:ilvl w:val="0"/>
          <w:numId w:val="4"/>
        </w:numPr>
        <w:rPr>
          <w:rFonts w:ascii="Baskerville Old Face" w:hAnsi="Baskerville Old Face" w:cstheme="minorHAnsi"/>
          <w:sz w:val="24"/>
          <w:szCs w:val="24"/>
        </w:rPr>
      </w:pPr>
      <w:proofErr w:type="spellStart"/>
      <w:r w:rsidRPr="00760FBE">
        <w:rPr>
          <w:rFonts w:ascii="Baskerville Old Face" w:hAnsi="Baskerville Old Face" w:cstheme="minorHAnsi"/>
          <w:sz w:val="24"/>
          <w:szCs w:val="24"/>
        </w:rPr>
        <w:t>Galeville</w:t>
      </w:r>
      <w:proofErr w:type="spellEnd"/>
      <w:r w:rsidRPr="00760FBE">
        <w:rPr>
          <w:rFonts w:ascii="Baskerville Old Face" w:hAnsi="Baskerville Old Face" w:cstheme="minorHAnsi"/>
          <w:sz w:val="24"/>
          <w:szCs w:val="24"/>
        </w:rPr>
        <w:t>, NY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 xml:space="preserve">10 m above </w:t>
      </w:r>
      <w:proofErr w:type="spellStart"/>
      <w:r w:rsidRPr="00760FBE">
        <w:rPr>
          <w:rFonts w:ascii="Baskerville Old Face" w:hAnsi="Baskerville Old Face" w:cstheme="minorHAnsi"/>
          <w:sz w:val="24"/>
          <w:szCs w:val="24"/>
        </w:rPr>
        <w:t>Galeville</w:t>
      </w:r>
      <w:proofErr w:type="spellEnd"/>
      <w:r w:rsidRPr="00760FBE">
        <w:rPr>
          <w:rFonts w:ascii="Baskerville Old Face" w:hAnsi="Baskerville Old Face" w:cstheme="minorHAnsi"/>
          <w:sz w:val="24"/>
          <w:szCs w:val="24"/>
        </w:rPr>
        <w:t xml:space="preserve"> Rd bridge</w:t>
      </w:r>
    </w:p>
    <w:p w14:paraId="0EDF403C" w14:textId="5C43BA49" w:rsidR="00760FBE" w:rsidRDefault="00760FBE" w:rsidP="00760FBE">
      <w:pPr>
        <w:pStyle w:val="ListParagraph"/>
        <w:numPr>
          <w:ilvl w:val="0"/>
          <w:numId w:val="4"/>
        </w:numPr>
        <w:rPr>
          <w:rFonts w:ascii="Baskerville Old Face" w:hAnsi="Baskerville Old Face" w:cstheme="minorHAnsi"/>
          <w:sz w:val="24"/>
          <w:szCs w:val="24"/>
        </w:rPr>
      </w:pPr>
      <w:r w:rsidRPr="00760FBE">
        <w:rPr>
          <w:rFonts w:ascii="Baskerville Old Face" w:hAnsi="Baskerville Old Face" w:cstheme="minorHAnsi"/>
          <w:sz w:val="24"/>
          <w:szCs w:val="24"/>
        </w:rPr>
        <w:t>Tuthill, NY</w:t>
      </w:r>
      <w:r>
        <w:rPr>
          <w:rFonts w:ascii="Baskerville Old Face" w:hAnsi="Baskerville Old Face" w:cstheme="minorHAnsi"/>
          <w:sz w:val="24"/>
          <w:szCs w:val="24"/>
        </w:rPr>
        <w:t xml:space="preserve">, </w:t>
      </w:r>
      <w:r w:rsidRPr="00760FBE">
        <w:rPr>
          <w:rFonts w:ascii="Baskerville Old Face" w:hAnsi="Baskerville Old Face" w:cstheme="minorHAnsi"/>
          <w:sz w:val="24"/>
          <w:szCs w:val="24"/>
        </w:rPr>
        <w:t>Jellystone Campground</w:t>
      </w:r>
    </w:p>
    <w:p w14:paraId="299B4240" w14:textId="4C72FA6B" w:rsidR="00442183" w:rsidRDefault="00442183" w:rsidP="00442183">
      <w:pPr>
        <w:pStyle w:val="ListParagraph"/>
        <w:ind w:left="1080"/>
        <w:rPr>
          <w:rFonts w:ascii="Baskerville Old Face" w:hAnsi="Baskerville Old Face" w:cstheme="minorHAnsi"/>
          <w:sz w:val="24"/>
          <w:szCs w:val="24"/>
        </w:rPr>
      </w:pPr>
    </w:p>
    <w:p w14:paraId="5E54051B" w14:textId="5B088B47" w:rsidR="00442183" w:rsidRDefault="00442183" w:rsidP="00442183">
      <w:pPr>
        <w:pStyle w:val="ListParagraph"/>
        <w:numPr>
          <w:ilvl w:val="0"/>
          <w:numId w:val="5"/>
        </w:numPr>
        <w:rPr>
          <w:rFonts w:ascii="Baskerville Old Face" w:hAnsi="Baskerville Old Face" w:cstheme="minorHAnsi"/>
          <w:sz w:val="24"/>
          <w:szCs w:val="24"/>
        </w:rPr>
      </w:pPr>
      <w:r w:rsidRPr="00442183">
        <w:rPr>
          <w:rFonts w:ascii="Baskerville Old Face" w:hAnsi="Baskerville Old Face" w:cstheme="minorHAnsi"/>
          <w:sz w:val="24"/>
          <w:szCs w:val="24"/>
        </w:rPr>
        <w:t>Orange County Black Dirt Region</w:t>
      </w:r>
    </w:p>
    <w:p w14:paraId="01C1BC99" w14:textId="39317F96" w:rsidR="00442183" w:rsidRDefault="00442183" w:rsidP="00442183">
      <w:pPr>
        <w:pStyle w:val="ListParagraph"/>
        <w:ind w:left="1440"/>
        <w:rPr>
          <w:rFonts w:ascii="Baskerville Old Face" w:hAnsi="Baskerville Old Face" w:cstheme="minorHAnsi"/>
          <w:sz w:val="24"/>
          <w:szCs w:val="24"/>
        </w:rPr>
      </w:pPr>
      <w:r w:rsidRPr="00442183">
        <w:rPr>
          <w:rFonts w:ascii="Baskerville Old Face" w:hAnsi="Baskerville Old Face" w:cstheme="minorHAnsi"/>
          <w:noProof/>
          <w:sz w:val="24"/>
          <w:szCs w:val="24"/>
        </w:rPr>
        <w:drawing>
          <wp:anchor distT="0" distB="0" distL="114300" distR="114300" simplePos="0" relativeHeight="251658240" behindDoc="1" locked="0" layoutInCell="1" allowOverlap="1" wp14:anchorId="08EEBE42" wp14:editId="16AED8EA">
            <wp:simplePos x="0" y="0"/>
            <wp:positionH relativeFrom="column">
              <wp:posOffset>3631565</wp:posOffset>
            </wp:positionH>
            <wp:positionV relativeFrom="paragraph">
              <wp:posOffset>118110</wp:posOffset>
            </wp:positionV>
            <wp:extent cx="2332355" cy="2305050"/>
            <wp:effectExtent l="0" t="0" r="0" b="0"/>
            <wp:wrapTight wrapText="bothSides">
              <wp:wrapPolygon edited="0">
                <wp:start x="0" y="0"/>
                <wp:lineTo x="0" y="21421"/>
                <wp:lineTo x="21347" y="21421"/>
                <wp:lineTo x="21347" y="0"/>
                <wp:lineTo x="0" y="0"/>
              </wp:wrapPolygon>
            </wp:wrapTight>
            <wp:docPr id="129977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3212" name=""/>
                    <pic:cNvPicPr/>
                  </pic:nvPicPr>
                  <pic:blipFill>
                    <a:blip r:embed="rId5">
                      <a:extLst>
                        <a:ext uri="{28A0092B-C50C-407E-A947-70E740481C1C}">
                          <a14:useLocalDpi xmlns:a14="http://schemas.microsoft.com/office/drawing/2010/main" val="0"/>
                        </a:ext>
                      </a:extLst>
                    </a:blip>
                    <a:stretch>
                      <a:fillRect/>
                    </a:stretch>
                  </pic:blipFill>
                  <pic:spPr>
                    <a:xfrm>
                      <a:off x="0" y="0"/>
                      <a:ext cx="2332355" cy="2305050"/>
                    </a:xfrm>
                    <a:prstGeom prst="rect">
                      <a:avLst/>
                    </a:prstGeom>
                  </pic:spPr>
                </pic:pic>
              </a:graphicData>
            </a:graphic>
            <wp14:sizeRelH relativeFrom="margin">
              <wp14:pctWidth>0</wp14:pctWidth>
            </wp14:sizeRelH>
            <wp14:sizeRelV relativeFrom="margin">
              <wp14:pctHeight>0</wp14:pctHeight>
            </wp14:sizeRelV>
          </wp:anchor>
        </w:drawing>
      </w:r>
      <w:r w:rsidRPr="00442183">
        <w:rPr>
          <w:rFonts w:ascii="Baskerville Old Face" w:hAnsi="Baskerville Old Face" w:cstheme="minorHAnsi"/>
          <w:sz w:val="24"/>
          <w:szCs w:val="24"/>
        </w:rPr>
        <w:t>An extremely interesting chapter of history</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occurred in this area in the 1800’s, which is</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sometimes described as the Muskrat and Beaver</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War. (Appendix A) Landowners with agricultural</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interests (the muskrats) battled figuratively and</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literally with mill and related business owners (the</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beavers) over whether the Wallkill would be dug</w:t>
      </w:r>
      <w:r w:rsidRPr="00442183">
        <w:t xml:space="preserve"> </w:t>
      </w:r>
      <w:r w:rsidRPr="00442183">
        <w:rPr>
          <w:rFonts w:ascii="Baskerville Old Face" w:hAnsi="Baskerville Old Face" w:cstheme="minorHAnsi"/>
          <w:sz w:val="24"/>
          <w:szCs w:val="24"/>
        </w:rPr>
        <w:t>and maintained as an agricultural drainage</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channel or dammed for water power. Ultimately</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 xml:space="preserve">the farmers won this war and additional </w:t>
      </w:r>
      <w:r>
        <w:rPr>
          <w:rFonts w:ascii="Baskerville Old Face" w:hAnsi="Baskerville Old Face" w:cstheme="minorHAnsi"/>
          <w:sz w:val="24"/>
          <w:szCs w:val="24"/>
        </w:rPr>
        <w:t xml:space="preserve">drainage </w:t>
      </w:r>
      <w:r w:rsidRPr="00442183">
        <w:rPr>
          <w:rFonts w:ascii="Baskerville Old Face" w:hAnsi="Baskerville Old Face" w:cstheme="minorHAnsi"/>
          <w:sz w:val="24"/>
          <w:szCs w:val="24"/>
        </w:rPr>
        <w:t>projects continued through the 1900’s resulting in</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the agricultura</w:t>
      </w:r>
      <w:r>
        <w:rPr>
          <w:rFonts w:ascii="Baskerville Old Face" w:hAnsi="Baskerville Old Face" w:cstheme="minorHAnsi"/>
          <w:sz w:val="24"/>
          <w:szCs w:val="24"/>
        </w:rPr>
        <w:t xml:space="preserve">l </w:t>
      </w:r>
      <w:r w:rsidRPr="00442183">
        <w:rPr>
          <w:rFonts w:ascii="Baskerville Old Face" w:hAnsi="Baskerville Old Face" w:cstheme="minorHAnsi"/>
          <w:sz w:val="24"/>
          <w:szCs w:val="24"/>
        </w:rPr>
        <w:t>landscape and drainage network</w:t>
      </w:r>
      <w:r>
        <w:rPr>
          <w:rFonts w:ascii="Baskerville Old Face" w:hAnsi="Baskerville Old Face" w:cstheme="minorHAnsi"/>
          <w:sz w:val="24"/>
          <w:szCs w:val="24"/>
        </w:rPr>
        <w:t>.</w:t>
      </w:r>
    </w:p>
    <w:p w14:paraId="2F56B954" w14:textId="3BA2D876" w:rsidR="0041762D" w:rsidRPr="0041762D" w:rsidRDefault="0041762D" w:rsidP="00442183">
      <w:pPr>
        <w:pStyle w:val="ListParagraph"/>
        <w:ind w:left="1440"/>
        <w:rPr>
          <w:rFonts w:ascii="Baskerville Old Face" w:hAnsi="Baskerville Old Face" w:cstheme="minorHAnsi"/>
          <w:b/>
          <w:bCs/>
          <w:sz w:val="24"/>
          <w:szCs w:val="24"/>
        </w:rPr>
      </w:pPr>
      <w:r w:rsidRPr="0041762D">
        <w:rPr>
          <w:rFonts w:ascii="Baskerville Old Face" w:hAnsi="Baskerville Old Face" w:cstheme="minorHAnsi"/>
          <w:b/>
          <w:bCs/>
          <w:sz w:val="24"/>
          <w:szCs w:val="24"/>
        </w:rPr>
        <w:t>New Hampton &amp; Denton -&gt; Wilcox</w:t>
      </w:r>
    </w:p>
    <w:p w14:paraId="6A8AD817" w14:textId="77777777" w:rsidR="00442183" w:rsidRPr="00442183" w:rsidRDefault="00442183" w:rsidP="00442183">
      <w:pPr>
        <w:pStyle w:val="ListParagraph"/>
        <w:ind w:left="1440"/>
        <w:rPr>
          <w:rFonts w:ascii="Baskerville Old Face" w:hAnsi="Baskerville Old Face" w:cstheme="minorHAnsi"/>
          <w:sz w:val="24"/>
          <w:szCs w:val="24"/>
        </w:rPr>
      </w:pPr>
    </w:p>
    <w:p w14:paraId="75861E76" w14:textId="2CE00BE4" w:rsidR="00442183" w:rsidRPr="00442183" w:rsidRDefault="00442183" w:rsidP="00442183">
      <w:pPr>
        <w:pStyle w:val="ListParagraph"/>
        <w:numPr>
          <w:ilvl w:val="0"/>
          <w:numId w:val="5"/>
        </w:numPr>
        <w:rPr>
          <w:rFonts w:ascii="Baskerville Old Face" w:hAnsi="Baskerville Old Face" w:cstheme="minorHAnsi"/>
          <w:sz w:val="24"/>
          <w:szCs w:val="24"/>
        </w:rPr>
      </w:pPr>
      <w:r>
        <w:rPr>
          <w:rFonts w:ascii="Baskerville Old Face" w:hAnsi="Baskerville Old Face" w:cstheme="minorHAnsi"/>
          <w:sz w:val="24"/>
          <w:szCs w:val="24"/>
        </w:rPr>
        <w:t>T</w:t>
      </w:r>
      <w:r w:rsidRPr="00442183">
        <w:rPr>
          <w:rFonts w:ascii="Baskerville Old Face" w:hAnsi="Baskerville Old Face" w:cstheme="minorHAnsi"/>
          <w:sz w:val="24"/>
          <w:szCs w:val="24"/>
        </w:rPr>
        <w:t>here are dams</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 xml:space="preserve">at Montgomery, Walden, Wallkill, </w:t>
      </w:r>
      <w:proofErr w:type="spellStart"/>
      <w:r w:rsidRPr="00442183">
        <w:rPr>
          <w:rFonts w:ascii="Baskerville Old Face" w:hAnsi="Baskerville Old Face" w:cstheme="minorHAnsi"/>
          <w:sz w:val="24"/>
          <w:szCs w:val="24"/>
        </w:rPr>
        <w:t>Rifton</w:t>
      </w:r>
      <w:proofErr w:type="spellEnd"/>
      <w:r w:rsidRPr="00442183">
        <w:rPr>
          <w:rFonts w:ascii="Baskerville Old Face" w:hAnsi="Baskerville Old Face" w:cstheme="minorHAnsi"/>
          <w:sz w:val="24"/>
          <w:szCs w:val="24"/>
        </w:rPr>
        <w:t xml:space="preserve"> and</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Sturgeon Pool (Map 3). Dams clearly have major</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environmental impacts on river systems; at the</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 xml:space="preserve">same </w:t>
      </w:r>
      <w:proofErr w:type="gramStart"/>
      <w:r w:rsidRPr="00442183">
        <w:rPr>
          <w:rFonts w:ascii="Baskerville Old Face" w:hAnsi="Baskerville Old Face" w:cstheme="minorHAnsi"/>
          <w:sz w:val="24"/>
          <w:szCs w:val="24"/>
        </w:rPr>
        <w:t>time</w:t>
      </w:r>
      <w:proofErr w:type="gramEnd"/>
      <w:r w:rsidRPr="00442183">
        <w:rPr>
          <w:rFonts w:ascii="Baskerville Old Face" w:hAnsi="Baskerville Old Face" w:cstheme="minorHAnsi"/>
          <w:sz w:val="24"/>
          <w:szCs w:val="24"/>
        </w:rPr>
        <w:t xml:space="preserve"> they have served valuable historical</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functions such as hydroelectric power and mill</w:t>
      </w:r>
      <w:r>
        <w:rPr>
          <w:rFonts w:ascii="Baskerville Old Face" w:hAnsi="Baskerville Old Face" w:cstheme="minorHAnsi"/>
          <w:sz w:val="24"/>
          <w:szCs w:val="24"/>
        </w:rPr>
        <w:t xml:space="preserve"> </w:t>
      </w:r>
      <w:r w:rsidRPr="00442183">
        <w:rPr>
          <w:rFonts w:ascii="Baskerville Old Face" w:hAnsi="Baskerville Old Face" w:cstheme="minorHAnsi"/>
          <w:sz w:val="24"/>
          <w:szCs w:val="24"/>
        </w:rPr>
        <w:t>operation.</w:t>
      </w:r>
    </w:p>
    <w:p w14:paraId="32E485E8" w14:textId="7F16680C" w:rsidR="0048183A" w:rsidRPr="0048183A" w:rsidRDefault="0048183A">
      <w:pPr>
        <w:rPr>
          <w:rFonts w:ascii="Baskerville Old Face" w:hAnsi="Baskerville Old Face" w:cstheme="minorHAnsi"/>
          <w:sz w:val="28"/>
          <w:szCs w:val="28"/>
        </w:rPr>
      </w:pPr>
      <w:r w:rsidRPr="0048183A">
        <w:rPr>
          <w:rFonts w:ascii="Baskerville Old Face" w:hAnsi="Baskerville Old Face" w:cstheme="minorHAnsi"/>
          <w:sz w:val="28"/>
          <w:szCs w:val="28"/>
        </w:rPr>
        <w:t>What could be wrong?</w:t>
      </w:r>
    </w:p>
    <w:p w14:paraId="18D8545E" w14:textId="25D0CF4D" w:rsidR="0048183A" w:rsidRPr="0048183A" w:rsidRDefault="005D6CD5">
      <w:pPr>
        <w:rPr>
          <w:rFonts w:ascii="Baskerville Old Face" w:hAnsi="Baskerville Old Face" w:cstheme="minorHAnsi"/>
        </w:rPr>
      </w:pPr>
      <w:r>
        <w:rPr>
          <w:rFonts w:ascii="Baskerville Old Face" w:hAnsi="Baskerville Old Face" w:cstheme="minorHAnsi"/>
        </w:rPr>
        <w:t>Efforts</w:t>
      </w:r>
      <w:r w:rsidR="0048183A" w:rsidRPr="0048183A">
        <w:rPr>
          <w:rFonts w:ascii="Baskerville Old Face" w:hAnsi="Baskerville Old Face" w:cstheme="minorHAnsi"/>
        </w:rPr>
        <w:t xml:space="preserve"> indicate </w:t>
      </w:r>
      <w:r w:rsidR="0048183A" w:rsidRPr="005D6CD5">
        <w:rPr>
          <w:rFonts w:ascii="Baskerville Old Face" w:hAnsi="Baskerville Old Face" w:cstheme="minorHAnsi"/>
          <w:b/>
          <w:bCs/>
        </w:rPr>
        <w:t>phosphorus</w:t>
      </w:r>
      <w:r w:rsidR="0048183A" w:rsidRPr="0048183A">
        <w:rPr>
          <w:rFonts w:ascii="Baskerville Old Face" w:hAnsi="Baskerville Old Face" w:cstheme="minorHAnsi"/>
        </w:rPr>
        <w:t xml:space="preserve"> enrichment in the watershed as the dominant pollutant.</w:t>
      </w:r>
      <w:r>
        <w:rPr>
          <w:rFonts w:ascii="Baskerville Old Face" w:hAnsi="Baskerville Old Face" w:cstheme="minorHAnsi"/>
        </w:rPr>
        <w:t xml:space="preserve"> </w:t>
      </w:r>
      <w:r w:rsidRPr="005D6CD5">
        <w:rPr>
          <w:rFonts w:ascii="Baskerville Old Face" w:hAnsi="Baskerville Old Face" w:cstheme="minorHAnsi"/>
        </w:rPr>
        <w:t xml:space="preserve">The Wallkill River has experienced two years of documented </w:t>
      </w:r>
      <w:r w:rsidRPr="005D6CD5">
        <w:rPr>
          <w:rFonts w:ascii="Baskerville Old Face" w:hAnsi="Baskerville Old Face" w:cstheme="minorHAnsi"/>
          <w:b/>
          <w:bCs/>
        </w:rPr>
        <w:t>Harmful Algae Blooms</w:t>
      </w:r>
      <w:r w:rsidRPr="005D6CD5">
        <w:rPr>
          <w:rFonts w:ascii="Baskerville Old Face" w:hAnsi="Baskerville Old Face" w:cstheme="minorHAnsi"/>
        </w:rPr>
        <w:t xml:space="preserve"> (HABS)</w:t>
      </w:r>
      <w:r>
        <w:rPr>
          <w:rFonts w:ascii="Baskerville Old Face" w:hAnsi="Baskerville Old Face" w:cstheme="minorHAnsi"/>
        </w:rPr>
        <w:t xml:space="preserve">. </w:t>
      </w:r>
      <w:r w:rsidRPr="005D6CD5">
        <w:rPr>
          <w:rFonts w:ascii="Baskerville Old Face" w:hAnsi="Baskerville Old Face" w:cstheme="minorHAnsi"/>
        </w:rPr>
        <w:t xml:space="preserve">In August 2015, a HAB in New Paltz was reported to NYSDEC, and confirmed by visual assessment. From August 24, 2016 through at least October 24, 2016, HABs affected as much as 30 miles of the river from Montgomery in Orange County to Sturgeon Pool at </w:t>
      </w:r>
      <w:proofErr w:type="spellStart"/>
      <w:r w:rsidRPr="005D6CD5">
        <w:rPr>
          <w:rFonts w:ascii="Baskerville Old Face" w:hAnsi="Baskerville Old Face" w:cstheme="minorHAnsi"/>
        </w:rPr>
        <w:t>Rifton</w:t>
      </w:r>
      <w:proofErr w:type="spellEnd"/>
      <w:r w:rsidRPr="005D6CD5">
        <w:rPr>
          <w:rFonts w:ascii="Baskerville Old Face" w:hAnsi="Baskerville Old Face" w:cstheme="minorHAnsi"/>
        </w:rPr>
        <w:t xml:space="preserve"> in Ulster County, and into the Rondout Creek downstream of the Wallkill’s confluence. Outlying blooms were also observed on August 15 in the </w:t>
      </w:r>
      <w:proofErr w:type="spellStart"/>
      <w:r w:rsidRPr="005D6CD5">
        <w:rPr>
          <w:rFonts w:ascii="Baskerville Old Face" w:hAnsi="Baskerville Old Face" w:cstheme="minorHAnsi"/>
        </w:rPr>
        <w:t>Rifton</w:t>
      </w:r>
      <w:proofErr w:type="spellEnd"/>
      <w:r w:rsidRPr="005D6CD5">
        <w:rPr>
          <w:rFonts w:ascii="Baskerville Old Face" w:hAnsi="Baskerville Old Face" w:cstheme="minorHAnsi"/>
        </w:rPr>
        <w:t xml:space="preserve"> area and on September 14 in the National Wildlife Refuge at NY-NJ state line.</w:t>
      </w:r>
      <w:r>
        <w:rPr>
          <w:rFonts w:ascii="Baskerville Old Face" w:hAnsi="Baskerville Old Face" w:cstheme="minorHAnsi"/>
        </w:rPr>
        <w:t xml:space="preserve"> </w:t>
      </w:r>
      <w:r w:rsidRPr="005D6CD5">
        <w:rPr>
          <w:rFonts w:ascii="Baskerville Old Face" w:hAnsi="Baskerville Old Face" w:cstheme="minorHAnsi"/>
        </w:rPr>
        <w:t xml:space="preserve">In 2012, Riverkeeper began a community science effort to monitor </w:t>
      </w:r>
      <w:r w:rsidRPr="005D6CD5">
        <w:rPr>
          <w:rFonts w:ascii="Baskerville Old Face" w:hAnsi="Baskerville Old Face" w:cstheme="minorHAnsi"/>
          <w:b/>
          <w:bCs/>
        </w:rPr>
        <w:t>Enterococcus</w:t>
      </w:r>
      <w:r w:rsidRPr="005D6CD5">
        <w:rPr>
          <w:rFonts w:ascii="Baskerville Old Face" w:hAnsi="Baskerville Old Face" w:cstheme="minorHAnsi"/>
        </w:rPr>
        <w:t>, a fecal indicating bacteria, in the Wallkill River.</w:t>
      </w:r>
      <w:r w:rsidRPr="005D6CD5">
        <w:t xml:space="preserve"> </w:t>
      </w:r>
      <w:r>
        <w:rPr>
          <w:rFonts w:ascii="Baskerville Old Face" w:hAnsi="Baskerville Old Face" w:cstheme="minorHAnsi"/>
        </w:rPr>
        <w:t>O</w:t>
      </w:r>
      <w:r w:rsidRPr="005D6CD5">
        <w:rPr>
          <w:rFonts w:ascii="Baskerville Old Face" w:hAnsi="Baskerville Old Face" w:cstheme="minorHAnsi"/>
        </w:rPr>
        <w:t xml:space="preserve">ther water quality concerns include organic contaminants and heavy metals. In 1997, a DEC CARP study showed the Wallkill to have ten times the concentrations of </w:t>
      </w:r>
      <w:r w:rsidRPr="005D6CD5">
        <w:rPr>
          <w:rFonts w:ascii="Baskerville Old Face" w:hAnsi="Baskerville Old Face" w:cstheme="minorHAnsi"/>
          <w:b/>
          <w:bCs/>
        </w:rPr>
        <w:t>DDT</w:t>
      </w:r>
      <w:r w:rsidRPr="005D6CD5">
        <w:rPr>
          <w:rFonts w:ascii="Baskerville Old Face" w:hAnsi="Baskerville Old Face" w:cstheme="minorHAnsi"/>
        </w:rPr>
        <w:t xml:space="preserve"> and </w:t>
      </w:r>
      <w:r w:rsidRPr="005D6CD5">
        <w:rPr>
          <w:rFonts w:ascii="Baskerville Old Face" w:hAnsi="Baskerville Old Face" w:cstheme="minorHAnsi"/>
          <w:b/>
          <w:bCs/>
        </w:rPr>
        <w:t>dieldrin</w:t>
      </w:r>
      <w:r w:rsidRPr="005D6CD5">
        <w:rPr>
          <w:rFonts w:ascii="Baskerville Old Face" w:hAnsi="Baskerville Old Face" w:cstheme="minorHAnsi"/>
        </w:rPr>
        <w:t xml:space="preserve"> of all Hudson River tributaries examined. The banned pesticides were found in the top layers of sediment along the entire length of the river. </w:t>
      </w:r>
      <w:r w:rsidRPr="005D6CD5">
        <w:rPr>
          <w:rFonts w:ascii="Baskerville Old Face" w:hAnsi="Baskerville Old Face" w:cstheme="minorHAnsi"/>
          <w:b/>
          <w:bCs/>
        </w:rPr>
        <w:t>Arsenic</w:t>
      </w:r>
      <w:r w:rsidRPr="005D6CD5">
        <w:rPr>
          <w:rFonts w:ascii="Baskerville Old Face" w:hAnsi="Baskerville Old Face" w:cstheme="minorHAnsi"/>
        </w:rPr>
        <w:t xml:space="preserve"> contamination has also been documented in the New Jersey portion of the Wallkill River watershed, with approximately 20 river miles impaired.</w:t>
      </w:r>
    </w:p>
    <w:p w14:paraId="2ED734AD" w14:textId="3E294BFA" w:rsidR="005D1527" w:rsidRPr="0048183A" w:rsidRDefault="005D1527">
      <w:pPr>
        <w:rPr>
          <w:rFonts w:ascii="Baskerville Old Face" w:hAnsi="Baskerville Old Face" w:cstheme="minorHAnsi"/>
          <w:sz w:val="36"/>
          <w:szCs w:val="36"/>
        </w:rPr>
      </w:pPr>
      <w:r w:rsidRPr="00B414A0">
        <w:rPr>
          <w:rFonts w:ascii="Baskerville Old Face" w:hAnsi="Baskerville Old Face" w:cstheme="minorHAnsi"/>
          <w:sz w:val="36"/>
          <w:szCs w:val="36"/>
        </w:rPr>
        <w:lastRenderedPageBreak/>
        <w:t>Resources</w:t>
      </w:r>
    </w:p>
    <w:p w14:paraId="2CBB0218" w14:textId="7A51F46B" w:rsidR="005D1527" w:rsidRPr="00B414A0" w:rsidRDefault="005D1527" w:rsidP="00B414A0">
      <w:pPr>
        <w:pStyle w:val="ListParagraph"/>
        <w:numPr>
          <w:ilvl w:val="0"/>
          <w:numId w:val="3"/>
        </w:numPr>
        <w:rPr>
          <w:rFonts w:ascii="Baskerville Old Face" w:hAnsi="Baskerville Old Face" w:cstheme="minorHAnsi"/>
        </w:rPr>
      </w:pPr>
      <w:r w:rsidRPr="00B414A0">
        <w:rPr>
          <w:rFonts w:ascii="Baskerville Old Face" w:hAnsi="Baskerville Old Face" w:cstheme="minorHAnsi"/>
        </w:rPr>
        <w:t>USGS</w:t>
      </w:r>
    </w:p>
    <w:p w14:paraId="59D09645" w14:textId="40448880" w:rsidR="005D1527" w:rsidRPr="00B414A0" w:rsidRDefault="005D1527" w:rsidP="00B414A0">
      <w:pPr>
        <w:pStyle w:val="ListParagraph"/>
        <w:numPr>
          <w:ilvl w:val="0"/>
          <w:numId w:val="3"/>
        </w:numPr>
        <w:rPr>
          <w:rFonts w:ascii="Baskerville Old Face" w:hAnsi="Baskerville Old Face" w:cstheme="minorHAnsi"/>
        </w:rPr>
      </w:pPr>
      <w:r w:rsidRPr="00B414A0">
        <w:rPr>
          <w:rFonts w:ascii="Baskerville Old Face" w:hAnsi="Baskerville Old Face" w:cstheme="minorHAnsi"/>
        </w:rPr>
        <w:t>River</w:t>
      </w:r>
      <w:r w:rsidR="00B414A0" w:rsidRPr="00B414A0">
        <w:rPr>
          <w:rFonts w:ascii="Baskerville Old Face" w:hAnsi="Baskerville Old Face" w:cstheme="minorHAnsi"/>
        </w:rPr>
        <w:t xml:space="preserve"> </w:t>
      </w:r>
      <w:r w:rsidRPr="00B414A0">
        <w:rPr>
          <w:rFonts w:ascii="Baskerville Old Face" w:hAnsi="Baskerville Old Face" w:cstheme="minorHAnsi"/>
        </w:rPr>
        <w:t>Keeper</w:t>
      </w:r>
    </w:p>
    <w:p w14:paraId="05CEA27E" w14:textId="77777777" w:rsidR="00B414A0" w:rsidRDefault="005D1527" w:rsidP="00B414A0">
      <w:pPr>
        <w:pStyle w:val="ListParagraph"/>
        <w:numPr>
          <w:ilvl w:val="0"/>
          <w:numId w:val="3"/>
        </w:numPr>
        <w:rPr>
          <w:rFonts w:ascii="Baskerville Old Face" w:hAnsi="Baskerville Old Face"/>
          <w:sz w:val="21"/>
          <w:szCs w:val="21"/>
          <w:shd w:val="clear" w:color="auto" w:fill="FFFFFF"/>
        </w:rPr>
      </w:pPr>
      <w:r w:rsidRPr="00B414A0">
        <w:rPr>
          <w:rFonts w:ascii="Baskerville Old Face" w:hAnsi="Baskerville Old Face"/>
          <w:sz w:val="21"/>
          <w:szCs w:val="21"/>
          <w:shd w:val="clear" w:color="auto" w:fill="FFFFFF"/>
        </w:rPr>
        <w:t>Orange County Water Authority</w:t>
      </w:r>
    </w:p>
    <w:p w14:paraId="1F3E006A" w14:textId="0AF8CC9F" w:rsidR="005D1527" w:rsidRPr="005D6CD5" w:rsidRDefault="005D1527" w:rsidP="00B414A0">
      <w:pPr>
        <w:pStyle w:val="ListParagraph"/>
        <w:numPr>
          <w:ilvl w:val="0"/>
          <w:numId w:val="3"/>
        </w:numPr>
        <w:rPr>
          <w:rFonts w:ascii="Baskerville Old Face" w:hAnsi="Baskerville Old Face"/>
          <w:strike/>
          <w:sz w:val="21"/>
          <w:szCs w:val="21"/>
          <w:shd w:val="clear" w:color="auto" w:fill="FFFFFF"/>
        </w:rPr>
      </w:pPr>
      <w:r w:rsidRPr="005D6CD5">
        <w:rPr>
          <w:rFonts w:ascii="Baskerville Old Face" w:hAnsi="Baskerville Old Face"/>
          <w:strike/>
          <w:sz w:val="21"/>
          <w:szCs w:val="21"/>
          <w:shd w:val="clear" w:color="auto" w:fill="FFFFFF"/>
        </w:rPr>
        <w:t>Wallkill River Watershed Alliance</w:t>
      </w:r>
    </w:p>
    <w:p w14:paraId="03186BF7" w14:textId="5AF29D07" w:rsidR="005D1527" w:rsidRPr="00B414A0" w:rsidRDefault="005D1527" w:rsidP="00B414A0">
      <w:pPr>
        <w:pStyle w:val="ListParagraph"/>
        <w:numPr>
          <w:ilvl w:val="0"/>
          <w:numId w:val="3"/>
        </w:numPr>
        <w:rPr>
          <w:rFonts w:ascii="Baskerville Old Face" w:hAnsi="Baskerville Old Face"/>
          <w:sz w:val="21"/>
          <w:szCs w:val="21"/>
          <w:shd w:val="clear" w:color="auto" w:fill="FFFFFF"/>
        </w:rPr>
      </w:pPr>
      <w:r w:rsidRPr="00B414A0">
        <w:rPr>
          <w:rFonts w:ascii="Baskerville Old Face" w:hAnsi="Baskerville Old Face"/>
          <w:sz w:val="21"/>
          <w:szCs w:val="21"/>
          <w:shd w:val="clear" w:color="auto" w:fill="FFFFFF"/>
        </w:rPr>
        <w:t xml:space="preserve">Dave Sides, Archie Morris, Jason West, and Ed McCann </w:t>
      </w:r>
    </w:p>
    <w:p w14:paraId="338FBEBC" w14:textId="033AD560" w:rsidR="005D1527" w:rsidRPr="00B414A0" w:rsidRDefault="005D1527" w:rsidP="00B414A0">
      <w:pPr>
        <w:pStyle w:val="ListParagraph"/>
        <w:numPr>
          <w:ilvl w:val="0"/>
          <w:numId w:val="3"/>
        </w:numPr>
        <w:rPr>
          <w:rFonts w:ascii="Baskerville Old Face" w:hAnsi="Baskerville Old Face"/>
          <w:sz w:val="21"/>
          <w:szCs w:val="21"/>
          <w:shd w:val="clear" w:color="auto" w:fill="FFFFFF"/>
        </w:rPr>
      </w:pPr>
      <w:r w:rsidRPr="00B414A0">
        <w:rPr>
          <w:rFonts w:ascii="Baskerville Old Face" w:hAnsi="Baskerville Old Face"/>
          <w:sz w:val="21"/>
          <w:szCs w:val="21"/>
          <w:shd w:val="clear" w:color="auto" w:fill="FFFFFF"/>
        </w:rPr>
        <w:t>Hudson River Valley Greenway.</w:t>
      </w:r>
    </w:p>
    <w:p w14:paraId="741108EB" w14:textId="649DAB55" w:rsidR="005D1527" w:rsidRDefault="00924277" w:rsidP="00B414A0">
      <w:pPr>
        <w:pStyle w:val="ListParagraph"/>
        <w:numPr>
          <w:ilvl w:val="0"/>
          <w:numId w:val="3"/>
        </w:numPr>
        <w:rPr>
          <w:rFonts w:ascii="Baskerville Old Face" w:hAnsi="Baskerville Old Face"/>
          <w:sz w:val="21"/>
          <w:szCs w:val="21"/>
          <w:shd w:val="clear" w:color="auto" w:fill="FFFFFF"/>
        </w:rPr>
      </w:pPr>
      <w:hyperlink r:id="rId6" w:history="1">
        <w:r w:rsidR="005D6CD5" w:rsidRPr="0068099A">
          <w:rPr>
            <w:rStyle w:val="Hyperlink"/>
            <w:rFonts w:ascii="Baskerville Old Face" w:hAnsi="Baskerville Old Face"/>
            <w:sz w:val="21"/>
            <w:szCs w:val="21"/>
            <w:shd w:val="clear" w:color="auto" w:fill="FFFFFF"/>
          </w:rPr>
          <w:t>https://www.newpaltz.edu/geography/gislinks.html</w:t>
        </w:r>
      </w:hyperlink>
    </w:p>
    <w:p w14:paraId="5AB0B00E" w14:textId="18D30FF9" w:rsidR="005D6CD5" w:rsidRDefault="00924277" w:rsidP="00B414A0">
      <w:pPr>
        <w:pStyle w:val="ListParagraph"/>
        <w:numPr>
          <w:ilvl w:val="0"/>
          <w:numId w:val="3"/>
        </w:numPr>
        <w:rPr>
          <w:rFonts w:ascii="Baskerville Old Face" w:hAnsi="Baskerville Old Face"/>
          <w:sz w:val="21"/>
          <w:szCs w:val="21"/>
          <w:shd w:val="clear" w:color="auto" w:fill="FFFFFF"/>
        </w:rPr>
      </w:pPr>
      <w:hyperlink r:id="rId7" w:history="1">
        <w:r w:rsidR="005D6CD5" w:rsidRPr="005D6CD5">
          <w:rPr>
            <w:rStyle w:val="Hyperlink"/>
            <w:rFonts w:ascii="Baskerville Old Face" w:hAnsi="Baskerville Old Face"/>
            <w:sz w:val="21"/>
            <w:szCs w:val="21"/>
            <w:shd w:val="clear" w:color="auto" w:fill="FFFFFF"/>
          </w:rPr>
          <w:t>https://www.ocsoilny.org/</w:t>
        </w:r>
      </w:hyperlink>
      <w:r w:rsidR="005D6CD5" w:rsidRPr="005D6CD5">
        <w:rPr>
          <w:rFonts w:ascii="Baskerville Old Face" w:hAnsi="Baskerville Old Face"/>
          <w:sz w:val="21"/>
          <w:szCs w:val="21"/>
          <w:shd w:val="clear" w:color="auto" w:fill="FFFFFF"/>
        </w:rPr>
        <w:t xml:space="preserve"> - Orange Co</w:t>
      </w:r>
      <w:r w:rsidR="005D6CD5">
        <w:rPr>
          <w:rFonts w:ascii="Baskerville Old Face" w:hAnsi="Baskerville Old Face"/>
          <w:sz w:val="21"/>
          <w:szCs w:val="21"/>
          <w:shd w:val="clear" w:color="auto" w:fill="FFFFFF"/>
        </w:rPr>
        <w:t>unty Soil and Water</w:t>
      </w:r>
    </w:p>
    <w:p w14:paraId="2F0F24A9" w14:textId="35FAD356" w:rsidR="00FA5AB2" w:rsidRDefault="00924277" w:rsidP="00B414A0">
      <w:pPr>
        <w:pStyle w:val="ListParagraph"/>
        <w:numPr>
          <w:ilvl w:val="0"/>
          <w:numId w:val="3"/>
        </w:numPr>
        <w:rPr>
          <w:rFonts w:ascii="Baskerville Old Face" w:hAnsi="Baskerville Old Face"/>
          <w:sz w:val="21"/>
          <w:szCs w:val="21"/>
          <w:shd w:val="clear" w:color="auto" w:fill="FFFFFF"/>
        </w:rPr>
      </w:pPr>
      <w:hyperlink r:id="rId8" w:history="1">
        <w:r w:rsidR="00FA5AB2" w:rsidRPr="0068099A">
          <w:rPr>
            <w:rStyle w:val="Hyperlink"/>
            <w:rFonts w:ascii="Baskerville Old Face" w:hAnsi="Baskerville Old Face"/>
            <w:sz w:val="21"/>
            <w:szCs w:val="21"/>
            <w:shd w:val="clear" w:color="auto" w:fill="FFFFFF"/>
          </w:rPr>
          <w:t>http://www.wallkillriver.org/</w:t>
        </w:r>
      </w:hyperlink>
      <w:r w:rsidR="00FA5AB2">
        <w:rPr>
          <w:rFonts w:ascii="Baskerville Old Face" w:hAnsi="Baskerville Old Face"/>
          <w:sz w:val="21"/>
          <w:szCs w:val="21"/>
          <w:shd w:val="clear" w:color="auto" w:fill="FFFFFF"/>
        </w:rPr>
        <w:t xml:space="preserve"> - Wallkill River Watershed Management Group</w:t>
      </w:r>
    </w:p>
    <w:p w14:paraId="4364BD55" w14:textId="18F2A367" w:rsidR="00FA5AB2" w:rsidRDefault="00924277" w:rsidP="00B414A0">
      <w:pPr>
        <w:pStyle w:val="ListParagraph"/>
        <w:numPr>
          <w:ilvl w:val="0"/>
          <w:numId w:val="3"/>
        </w:numPr>
        <w:rPr>
          <w:rFonts w:ascii="Baskerville Old Face" w:hAnsi="Baskerville Old Face"/>
          <w:sz w:val="21"/>
          <w:szCs w:val="21"/>
          <w:shd w:val="clear" w:color="auto" w:fill="FFFFFF"/>
        </w:rPr>
      </w:pPr>
      <w:hyperlink r:id="rId9" w:history="1">
        <w:r w:rsidR="00FA5AB2" w:rsidRPr="0068099A">
          <w:rPr>
            <w:rStyle w:val="Hyperlink"/>
            <w:rFonts w:ascii="Baskerville Old Face" w:hAnsi="Baskerville Old Face"/>
            <w:sz w:val="21"/>
            <w:szCs w:val="21"/>
            <w:shd w:val="clear" w:color="auto" w:fill="FFFFFF"/>
          </w:rPr>
          <w:t>https://hudsonwatershed.org/</w:t>
        </w:r>
      </w:hyperlink>
      <w:r w:rsidR="00FA5AB2">
        <w:rPr>
          <w:rFonts w:ascii="Baskerville Old Face" w:hAnsi="Baskerville Old Face"/>
          <w:sz w:val="21"/>
          <w:szCs w:val="21"/>
          <w:shd w:val="clear" w:color="auto" w:fill="FFFFFF"/>
        </w:rPr>
        <w:t xml:space="preserve"> - Hudson River Watershed Alliance</w:t>
      </w:r>
    </w:p>
    <w:p w14:paraId="561436DE" w14:textId="0A932D01" w:rsidR="00442183" w:rsidRPr="00442183" w:rsidRDefault="00924277" w:rsidP="00442183">
      <w:pPr>
        <w:pStyle w:val="ListParagraph"/>
        <w:numPr>
          <w:ilvl w:val="0"/>
          <w:numId w:val="3"/>
        </w:numPr>
        <w:rPr>
          <w:rFonts w:ascii="Baskerville Old Face" w:hAnsi="Baskerville Old Face"/>
          <w:sz w:val="21"/>
          <w:szCs w:val="21"/>
          <w:shd w:val="clear" w:color="auto" w:fill="FFFFFF"/>
        </w:rPr>
      </w:pPr>
      <w:hyperlink r:id="rId10" w:history="1">
        <w:r w:rsidR="00FA5AB2" w:rsidRPr="00FA5AB2">
          <w:rPr>
            <w:rStyle w:val="Hyperlink"/>
            <w:rFonts w:ascii="Baskerville Old Face" w:hAnsi="Baskerville Old Face"/>
            <w:sz w:val="21"/>
            <w:szCs w:val="21"/>
            <w:shd w:val="clear" w:color="auto" w:fill="FFFFFF"/>
          </w:rPr>
          <w:t>https://www.ucswcd.org/</w:t>
        </w:r>
      </w:hyperlink>
      <w:r w:rsidR="00FA5AB2" w:rsidRPr="00FA5AB2">
        <w:rPr>
          <w:rFonts w:ascii="Baskerville Old Face" w:hAnsi="Baskerville Old Face"/>
          <w:sz w:val="21"/>
          <w:szCs w:val="21"/>
          <w:shd w:val="clear" w:color="auto" w:fill="FFFFFF"/>
        </w:rPr>
        <w:t xml:space="preserve"> - Ulster Co</w:t>
      </w:r>
      <w:r w:rsidR="00FA5AB2">
        <w:rPr>
          <w:rFonts w:ascii="Baskerville Old Face" w:hAnsi="Baskerville Old Face"/>
          <w:sz w:val="21"/>
          <w:szCs w:val="21"/>
          <w:shd w:val="clear" w:color="auto" w:fill="FFFFFF"/>
        </w:rPr>
        <w:t>unty Soil and Water Conservation</w:t>
      </w:r>
    </w:p>
    <w:p w14:paraId="4A033182" w14:textId="77777777" w:rsidR="005D1527" w:rsidRPr="00FA5AB2" w:rsidRDefault="005D1527">
      <w:pPr>
        <w:rPr>
          <w:rFonts w:ascii="Baskerville Old Face" w:hAnsi="Baskerville Old Face" w:cstheme="minorHAnsi"/>
        </w:rPr>
      </w:pPr>
    </w:p>
    <w:sectPr w:rsidR="005D1527" w:rsidRPr="00FA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0EBB"/>
    <w:multiLevelType w:val="hybridMultilevel"/>
    <w:tmpl w:val="88E2E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C710E"/>
    <w:multiLevelType w:val="hybridMultilevel"/>
    <w:tmpl w:val="D7520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35280"/>
    <w:multiLevelType w:val="hybridMultilevel"/>
    <w:tmpl w:val="5EF8D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16D8E"/>
    <w:multiLevelType w:val="hybridMultilevel"/>
    <w:tmpl w:val="67FEF7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A2812"/>
    <w:multiLevelType w:val="hybridMultilevel"/>
    <w:tmpl w:val="E5C6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151988">
    <w:abstractNumId w:val="4"/>
  </w:num>
  <w:num w:numId="2" w16cid:durableId="682166145">
    <w:abstractNumId w:val="1"/>
  </w:num>
  <w:num w:numId="3" w16cid:durableId="1213422494">
    <w:abstractNumId w:val="0"/>
  </w:num>
  <w:num w:numId="4" w16cid:durableId="1783382047">
    <w:abstractNumId w:val="2"/>
  </w:num>
  <w:num w:numId="5" w16cid:durableId="163702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5D"/>
    <w:rsid w:val="000B67E0"/>
    <w:rsid w:val="00295F4F"/>
    <w:rsid w:val="00352173"/>
    <w:rsid w:val="0041762D"/>
    <w:rsid w:val="00442183"/>
    <w:rsid w:val="0048183A"/>
    <w:rsid w:val="005D1527"/>
    <w:rsid w:val="005D6CD5"/>
    <w:rsid w:val="00734D7F"/>
    <w:rsid w:val="00760FBE"/>
    <w:rsid w:val="008A1597"/>
    <w:rsid w:val="00924277"/>
    <w:rsid w:val="00A86D5D"/>
    <w:rsid w:val="00B414A0"/>
    <w:rsid w:val="00B52BC7"/>
    <w:rsid w:val="00BC210A"/>
    <w:rsid w:val="00EF558C"/>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B978"/>
  <w15:chartTrackingRefBased/>
  <w15:docId w15:val="{6F64E37B-D7B4-4D55-823C-381A0847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A0"/>
    <w:pPr>
      <w:ind w:left="720"/>
      <w:contextualSpacing/>
    </w:pPr>
  </w:style>
  <w:style w:type="character" w:styleId="Hyperlink">
    <w:name w:val="Hyperlink"/>
    <w:basedOn w:val="DefaultParagraphFont"/>
    <w:uiPriority w:val="99"/>
    <w:unhideWhenUsed/>
    <w:rsid w:val="005D6CD5"/>
    <w:rPr>
      <w:color w:val="0563C1" w:themeColor="hyperlink"/>
      <w:u w:val="single"/>
    </w:rPr>
  </w:style>
  <w:style w:type="character" w:styleId="UnresolvedMention">
    <w:name w:val="Unresolved Mention"/>
    <w:basedOn w:val="DefaultParagraphFont"/>
    <w:uiPriority w:val="99"/>
    <w:semiHidden/>
    <w:unhideWhenUsed/>
    <w:rsid w:val="005D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llkillriver.org/" TargetMode="External"/><Relationship Id="rId3" Type="http://schemas.openxmlformats.org/officeDocument/2006/relationships/settings" Target="settings.xml"/><Relationship Id="rId7" Type="http://schemas.openxmlformats.org/officeDocument/2006/relationships/hyperlink" Target="https://www.ocsoilny.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paltz.edu/geography/gislink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cswcd.org/" TargetMode="External"/><Relationship Id="rId4" Type="http://schemas.openxmlformats.org/officeDocument/2006/relationships/webSettings" Target="webSettings.xml"/><Relationship Id="rId9" Type="http://schemas.openxmlformats.org/officeDocument/2006/relationships/hyperlink" Target="https://hudsonwaters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Tangirala</dc:creator>
  <cp:keywords/>
  <dc:description/>
  <cp:lastModifiedBy>Anjali Tangirala</cp:lastModifiedBy>
  <cp:revision>2</cp:revision>
  <dcterms:created xsi:type="dcterms:W3CDTF">2024-02-24T23:34:00Z</dcterms:created>
  <dcterms:modified xsi:type="dcterms:W3CDTF">2024-02-24T23:34:00Z</dcterms:modified>
</cp:coreProperties>
</file>