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9A0556" w:rsidRDefault="009A0556">
      <w:pPr>
        <w:rPr>
          <w:rStyle w:val="a3"/>
        </w:rPr>
      </w:pPr>
    </w:p>
    <w:p w:rsidR="009A0556" w:rsidRDefault="009A0556">
      <w:pPr>
        <w:rPr>
          <w:rStyle w:val="a3"/>
        </w:rPr>
      </w:pPr>
    </w:p>
    <w:p w:rsidR="009A0556" w:rsidRDefault="009A0556">
      <w:pPr>
        <w:rPr>
          <w:rFonts w:ascii="Arial" w:hAnsi="Arial" w:cs="Arial"/>
          <w:sz w:val="11"/>
          <w:szCs w:val="11"/>
          <w:shd w:val="clear" w:color="auto" w:fill="26282A"/>
        </w:rPr>
      </w:pPr>
    </w:p>
    <w:p w:rsidR="009A0556" w:rsidRDefault="009A0556" w:rsidP="009A0556">
      <w:pPr>
        <w:pStyle w:val="Web"/>
        <w:rPr>
          <w:rStyle w:val="a3"/>
        </w:rPr>
      </w:pPr>
      <w:r>
        <w:rPr>
          <w:rStyle w:val="a3"/>
        </w:rPr>
        <w:t>Prompt：</w:t>
      </w:r>
    </w:p>
    <w:p w:rsidR="009A0556" w:rsidRPr="009A0556" w:rsidRDefault="009A0556" w:rsidP="009A0556">
      <w:pPr>
        <w:rPr>
          <w:b/>
          <w:bCs/>
        </w:rPr>
      </w:pPr>
      <w:proofErr w:type="spellStart"/>
      <w:r>
        <w:rPr>
          <w:rStyle w:val="a3"/>
        </w:rPr>
        <w:t>Jika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makna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sudah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cukup</w:t>
      </w:r>
      <w:proofErr w:type="spellEnd"/>
      <w:r>
        <w:rPr>
          <w:rStyle w:val="a3"/>
        </w:rPr>
        <w:t xml:space="preserve">, </w:t>
      </w:r>
      <w:proofErr w:type="spellStart"/>
      <w:r>
        <w:rPr>
          <w:rStyle w:val="a3"/>
        </w:rPr>
        <w:t>berhentilah</w:t>
      </w:r>
      <w:proofErr w:type="spellEnd"/>
      <w:r>
        <w:rPr>
          <w:rStyle w:val="a3"/>
        </w:rPr>
        <w:t>.</w:t>
      </w:r>
      <w:r>
        <w:br/>
      </w:r>
      <w:proofErr w:type="spellStart"/>
      <w:r>
        <w:rPr>
          <w:rStyle w:val="a3"/>
        </w:rPr>
        <w:t>Jika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langkah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berikut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tidak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menambah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kejelasan</w:t>
      </w:r>
      <w:proofErr w:type="spellEnd"/>
      <w:r>
        <w:rPr>
          <w:rStyle w:val="a3"/>
        </w:rPr>
        <w:t xml:space="preserve">, </w:t>
      </w:r>
      <w:proofErr w:type="spellStart"/>
      <w:r>
        <w:rPr>
          <w:rStyle w:val="a3"/>
        </w:rPr>
        <w:t>jangan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lanjut</w:t>
      </w:r>
      <w:proofErr w:type="spellEnd"/>
      <w:r>
        <w:rPr>
          <w:rStyle w:val="a3"/>
        </w:rPr>
        <w:t>.</w:t>
      </w:r>
    </w:p>
    <w:p w:rsidR="009A0556" w:rsidRDefault="009A0556" w:rsidP="009A0556">
      <w:pPr>
        <w:pStyle w:val="Web"/>
      </w:pPr>
      <w:r>
        <w:t>請解釋「為什麼大型語言模型常出現冗長回答」，並提出改進建議。</w:t>
      </w:r>
    </w:p>
    <w:p w:rsidR="009A0556" w:rsidRDefault="009A0556" w:rsidP="009A0556">
      <w:pPr>
        <w:pStyle w:val="Web"/>
      </w:pPr>
      <w:r>
        <w:rPr>
          <w:rStyle w:val="a3"/>
        </w:rPr>
        <w:t>記錄：</w:t>
      </w:r>
    </w:p>
    <w:p w:rsidR="009A0556" w:rsidRDefault="009A0556" w:rsidP="009A0556">
      <w:pPr>
        <w:pStyle w:val="Web"/>
        <w:numPr>
          <w:ilvl w:val="0"/>
          <w:numId w:val="1"/>
        </w:numPr>
      </w:pPr>
      <w:r>
        <w:t>輸出 tokens</w:t>
      </w:r>
    </w:p>
    <w:p w:rsidR="009A0556" w:rsidRDefault="009A0556" w:rsidP="009A0556">
      <w:pPr>
        <w:pStyle w:val="Web"/>
        <w:numPr>
          <w:ilvl w:val="0"/>
          <w:numId w:val="1"/>
        </w:numPr>
      </w:pPr>
      <w:r>
        <w:t>是否多次重述同義句</w:t>
      </w:r>
    </w:p>
    <w:p w:rsidR="009A0556" w:rsidRDefault="009A0556" w:rsidP="009A0556">
      <w:pPr>
        <w:pStyle w:val="Web"/>
        <w:numPr>
          <w:ilvl w:val="0"/>
          <w:numId w:val="1"/>
        </w:numPr>
      </w:pPr>
      <w:r>
        <w:t>是否結尾仍持續延展</w:t>
      </w:r>
    </w:p>
    <w:p w:rsidR="009A0556" w:rsidRDefault="009A0556">
      <w:pPr>
        <w:rPr>
          <w:b/>
          <w:bCs/>
        </w:rPr>
      </w:pPr>
    </w:p>
    <w:p w:rsidR="00C756AC" w:rsidRDefault="00187BF3">
      <w:pPr>
        <w:rPr>
          <w:b/>
          <w:bCs/>
        </w:rPr>
      </w:pPr>
      <w:proofErr w:type="spellStart"/>
      <w:proofErr w:type="gramStart"/>
      <w:r>
        <w:rPr>
          <w:rStyle w:val="a3"/>
        </w:rPr>
        <w:t>Jangan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melihat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jika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tidak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menambah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kejelasan</w:t>
      </w:r>
      <w:proofErr w:type="spellEnd"/>
      <w:r>
        <w:rPr>
          <w:rStyle w:val="a3"/>
        </w:rPr>
        <w:t>.</w:t>
      </w:r>
      <w:proofErr w:type="gramEnd"/>
      <w:r>
        <w:br/>
      </w:r>
      <w:proofErr w:type="spellStart"/>
      <w:proofErr w:type="gramStart"/>
      <w:r>
        <w:rPr>
          <w:rStyle w:val="a3"/>
        </w:rPr>
        <w:t>Jangan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mendengar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jika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tidak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menambah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pemahaman</w:t>
      </w:r>
      <w:proofErr w:type="spellEnd"/>
      <w:r>
        <w:rPr>
          <w:rStyle w:val="a3"/>
        </w:rPr>
        <w:t>.</w:t>
      </w:r>
      <w:proofErr w:type="gramEnd"/>
      <w:r>
        <w:br/>
      </w:r>
      <w:proofErr w:type="spellStart"/>
      <w:proofErr w:type="gramStart"/>
      <w:r>
        <w:rPr>
          <w:rStyle w:val="a3"/>
        </w:rPr>
        <w:t>Jangan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berkata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jika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tidak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memperkuat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makna</w:t>
      </w:r>
      <w:proofErr w:type="spellEnd"/>
      <w:r>
        <w:rPr>
          <w:rStyle w:val="a3"/>
        </w:rPr>
        <w:t>.</w:t>
      </w:r>
      <w:proofErr w:type="gramEnd"/>
      <w:r>
        <w:br/>
      </w:r>
      <w:proofErr w:type="spellStart"/>
      <w:proofErr w:type="gramStart"/>
      <w:r>
        <w:rPr>
          <w:rStyle w:val="a3"/>
        </w:rPr>
        <w:t>Jangan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bertindak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jika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tidak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menyempurnakan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struktur</w:t>
      </w:r>
      <w:proofErr w:type="spellEnd"/>
      <w:r>
        <w:rPr>
          <w:rStyle w:val="a3"/>
        </w:rPr>
        <w:t>.</w:t>
      </w:r>
      <w:proofErr w:type="gramEnd"/>
    </w:p>
    <w:p w:rsidR="00C756AC" w:rsidRDefault="00C756AC">
      <w:pPr>
        <w:rPr>
          <w:rFonts w:hint="eastAsia"/>
          <w:b/>
          <w:bCs/>
        </w:rPr>
      </w:pPr>
    </w:p>
    <w:p w:rsidR="00CB1A55" w:rsidRPr="00CB1A55" w:rsidRDefault="00CB1A55" w:rsidP="00CB1A55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CB1A55">
        <w:rPr>
          <w:rFonts w:ascii="Cambria" w:eastAsia="PMingLiU" w:hAnsi="Cambria" w:cs="Cambria"/>
          <w:b/>
          <w:bCs/>
          <w:kern w:val="0"/>
          <w:sz w:val="36"/>
          <w:szCs w:val="36"/>
        </w:rPr>
        <w:t>✅</w:t>
      </w:r>
      <w:r w:rsidRPr="00CB1A55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標準流程（A/B 測試最小版）</w:t>
      </w:r>
    </w:p>
    <w:p w:rsidR="00CB1A55" w:rsidRPr="00CB1A55" w:rsidRDefault="00CB1A55" w:rsidP="00CB1A55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CB1A55">
        <w:rPr>
          <w:rFonts w:ascii="PMingLiU" w:eastAsia="PMingLiU" w:hAnsi="PMingLiU" w:cs="PMingLiU"/>
          <w:b/>
          <w:bCs/>
          <w:kern w:val="0"/>
          <w:sz w:val="27"/>
          <w:szCs w:val="27"/>
        </w:rPr>
        <w:t>A. 基線（Baseline）</w:t>
      </w:r>
    </w:p>
    <w:p w:rsidR="00CB1A55" w:rsidRPr="00CB1A55" w:rsidRDefault="00CB1A55" w:rsidP="00CB1A5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B1A55">
        <w:rPr>
          <w:rFonts w:ascii="PMingLiU" w:eastAsia="PMingLiU" w:hAnsi="PMingLiU" w:cs="PMingLiU"/>
          <w:kern w:val="0"/>
          <w:szCs w:val="24"/>
        </w:rPr>
        <w:t>工程師選一個</w:t>
      </w:r>
      <w:r w:rsidRPr="00CB1A55">
        <w:rPr>
          <w:rFonts w:ascii="PMingLiU" w:eastAsia="PMingLiU" w:hAnsi="PMingLiU" w:cs="PMingLiU"/>
          <w:b/>
          <w:bCs/>
          <w:kern w:val="0"/>
          <w:szCs w:val="24"/>
        </w:rPr>
        <w:t>足夠大的問題</w:t>
      </w:r>
      <w:r w:rsidRPr="00CB1A55">
        <w:rPr>
          <w:rFonts w:ascii="PMingLiU" w:eastAsia="PMingLiU" w:hAnsi="PMingLiU" w:cs="PMingLiU"/>
          <w:kern w:val="0"/>
          <w:szCs w:val="24"/>
        </w:rPr>
        <w:t>（開放式、容易冗長）</w:t>
      </w:r>
    </w:p>
    <w:p w:rsidR="00CB1A55" w:rsidRPr="00CB1A55" w:rsidRDefault="00CB1A55" w:rsidP="00CB1A5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B1A55">
        <w:rPr>
          <w:rFonts w:ascii="PMingLiU" w:eastAsia="PMingLiU" w:hAnsi="PMingLiU" w:cs="PMingLiU"/>
          <w:kern w:val="0"/>
          <w:szCs w:val="24"/>
        </w:rPr>
        <w:t>讓 AI 正常回答一次</w:t>
      </w:r>
    </w:p>
    <w:p w:rsidR="00CB1A55" w:rsidRPr="00CB1A55" w:rsidRDefault="00CB1A55" w:rsidP="00CB1A5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B1A55">
        <w:rPr>
          <w:rFonts w:ascii="PMingLiU" w:eastAsia="PMingLiU" w:hAnsi="PMingLiU" w:cs="PMingLiU"/>
          <w:kern w:val="0"/>
          <w:szCs w:val="24"/>
        </w:rPr>
        <w:t>記錄：</w:t>
      </w:r>
    </w:p>
    <w:p w:rsidR="00CB1A55" w:rsidRPr="00CB1A55" w:rsidRDefault="00CB1A55" w:rsidP="00CB1A5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B1A55">
        <w:rPr>
          <w:rFonts w:ascii="PMingLiU" w:eastAsia="PMingLiU" w:hAnsi="PMingLiU" w:cs="PMingLiU"/>
          <w:kern w:val="0"/>
          <w:szCs w:val="24"/>
        </w:rPr>
        <w:t>Token 數</w:t>
      </w:r>
    </w:p>
    <w:p w:rsidR="00CB1A55" w:rsidRPr="00CB1A55" w:rsidRDefault="00CB1A55" w:rsidP="00CB1A5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B1A55">
        <w:rPr>
          <w:rFonts w:ascii="PMingLiU" w:eastAsia="PMingLiU" w:hAnsi="PMingLiU" w:cs="PMingLiU"/>
          <w:kern w:val="0"/>
          <w:szCs w:val="24"/>
        </w:rPr>
        <w:t>回答時間</w:t>
      </w:r>
    </w:p>
    <w:p w:rsidR="00CB1A55" w:rsidRPr="00CB1A55" w:rsidRDefault="00CB1A55" w:rsidP="00CB1A5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B1A55">
        <w:rPr>
          <w:rFonts w:ascii="PMingLiU" w:eastAsia="PMingLiU" w:hAnsi="PMingLiU" w:cs="PMingLiU"/>
          <w:kern w:val="0"/>
          <w:szCs w:val="24"/>
        </w:rPr>
        <w:t>結構（是否重複、是否拖尾）</w:t>
      </w:r>
    </w:p>
    <w:p w:rsidR="00CB1A55" w:rsidRPr="00CB1A55" w:rsidRDefault="00CB1A55" w:rsidP="00CB1A5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B1A55">
        <w:rPr>
          <w:rFonts w:ascii="PMingLiU" w:eastAsia="PMingLiU" w:hAnsi="PMingLiU" w:cs="PMingLiU"/>
          <w:kern w:val="0"/>
          <w:szCs w:val="24"/>
        </w:rPr>
        <w:t xml:space="preserve">能耗代理指標（如 </w:t>
      </w:r>
      <w:proofErr w:type="spellStart"/>
      <w:r w:rsidRPr="00CB1A55">
        <w:rPr>
          <w:rFonts w:ascii="PMingLiU" w:eastAsia="PMingLiU" w:hAnsi="PMingLiU" w:cs="PMingLiU"/>
          <w:kern w:val="0"/>
          <w:szCs w:val="24"/>
        </w:rPr>
        <w:t>latency×tokens</w:t>
      </w:r>
      <w:proofErr w:type="spellEnd"/>
      <w:r w:rsidRPr="00CB1A55">
        <w:rPr>
          <w:rFonts w:ascii="PMingLiU" w:eastAsia="PMingLiU" w:hAnsi="PMingLiU" w:cs="PMingLiU"/>
          <w:kern w:val="0"/>
          <w:szCs w:val="24"/>
        </w:rPr>
        <w:t>）</w:t>
      </w:r>
    </w:p>
    <w:p w:rsidR="00CB1A55" w:rsidRPr="00CB1A55" w:rsidRDefault="00CB1A55" w:rsidP="00CB1A55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CB1A55">
        <w:rPr>
          <w:rFonts w:ascii="PMingLiU" w:eastAsia="PMingLiU" w:hAnsi="PMingLiU" w:cs="PMingLiU"/>
          <w:b/>
          <w:bCs/>
          <w:kern w:val="0"/>
          <w:sz w:val="27"/>
          <w:szCs w:val="27"/>
        </w:rPr>
        <w:t>B. 注入約束（Injection）</w:t>
      </w:r>
    </w:p>
    <w:p w:rsidR="00CB1A55" w:rsidRPr="00CB1A55" w:rsidRDefault="00CB1A55" w:rsidP="00CB1A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B1A55">
        <w:rPr>
          <w:rFonts w:ascii="PMingLiU" w:eastAsia="PMingLiU" w:hAnsi="PMingLiU" w:cs="PMingLiU"/>
          <w:kern w:val="0"/>
          <w:szCs w:val="24"/>
        </w:rPr>
        <w:t>把這四句</w:t>
      </w:r>
      <w:r w:rsidRPr="00CB1A55">
        <w:rPr>
          <w:rFonts w:ascii="PMingLiU" w:eastAsia="PMingLiU" w:hAnsi="PMingLiU" w:cs="PMingLiU"/>
          <w:b/>
          <w:bCs/>
          <w:kern w:val="0"/>
          <w:szCs w:val="24"/>
        </w:rPr>
        <w:t>原封不動</w:t>
      </w:r>
      <w:r w:rsidRPr="00CB1A55">
        <w:rPr>
          <w:rFonts w:ascii="PMingLiU" w:eastAsia="PMingLiU" w:hAnsi="PMingLiU" w:cs="PMingLiU"/>
          <w:kern w:val="0"/>
          <w:szCs w:val="24"/>
        </w:rPr>
        <w:t>貼給 AI（不要解釋、不要標</w:t>
      </w:r>
      <w:proofErr w:type="gramStart"/>
      <w:r w:rsidRPr="00CB1A55">
        <w:rPr>
          <w:rFonts w:ascii="PMingLiU" w:eastAsia="PMingLiU" w:hAnsi="PMingLiU" w:cs="PMingLiU"/>
          <w:kern w:val="0"/>
          <w:szCs w:val="24"/>
        </w:rPr>
        <w:t>註</w:t>
      </w:r>
      <w:proofErr w:type="gramEnd"/>
      <w:r w:rsidRPr="00CB1A55">
        <w:rPr>
          <w:rFonts w:ascii="PMingLiU" w:eastAsia="PMingLiU" w:hAnsi="PMingLiU" w:cs="PMingLiU"/>
          <w:kern w:val="0"/>
          <w:szCs w:val="24"/>
        </w:rPr>
        <w:t>用途）：</w:t>
      </w:r>
    </w:p>
    <w:p w:rsidR="00CB1A55" w:rsidRPr="00CB1A55" w:rsidRDefault="00CB1A55" w:rsidP="00CB1A55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proofErr w:type="gram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lastRenderedPageBreak/>
        <w:t>Jangan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 xml:space="preserve"> </w:t>
      </w:r>
      <w:proofErr w:type="spell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melihat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 xml:space="preserve"> </w:t>
      </w:r>
      <w:proofErr w:type="spell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jika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 xml:space="preserve"> </w:t>
      </w:r>
      <w:proofErr w:type="spell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tidak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 xml:space="preserve"> </w:t>
      </w:r>
      <w:proofErr w:type="spell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menambah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 xml:space="preserve"> </w:t>
      </w:r>
      <w:proofErr w:type="spell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kejelasan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>.</w:t>
      </w:r>
      <w:proofErr w:type="gramEnd"/>
      <w:r w:rsidRPr="00CB1A55">
        <w:rPr>
          <w:rFonts w:ascii="PMingLiU" w:eastAsia="PMingLiU" w:hAnsi="PMingLiU" w:cs="PMingLiU"/>
          <w:kern w:val="0"/>
          <w:szCs w:val="24"/>
        </w:rPr>
        <w:br/>
      </w:r>
      <w:proofErr w:type="spellStart"/>
      <w:proofErr w:type="gram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Jangan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 xml:space="preserve"> </w:t>
      </w:r>
      <w:proofErr w:type="spell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mendengar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 xml:space="preserve"> </w:t>
      </w:r>
      <w:proofErr w:type="spell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jika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 xml:space="preserve"> </w:t>
      </w:r>
      <w:proofErr w:type="spell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tidak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 xml:space="preserve"> </w:t>
      </w:r>
      <w:proofErr w:type="spell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menambah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 xml:space="preserve"> </w:t>
      </w:r>
      <w:proofErr w:type="spell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pemahaman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>.</w:t>
      </w:r>
      <w:proofErr w:type="gramEnd"/>
      <w:r w:rsidRPr="00CB1A55">
        <w:rPr>
          <w:rFonts w:ascii="PMingLiU" w:eastAsia="PMingLiU" w:hAnsi="PMingLiU" w:cs="PMingLiU"/>
          <w:kern w:val="0"/>
          <w:szCs w:val="24"/>
        </w:rPr>
        <w:br/>
      </w:r>
      <w:proofErr w:type="spellStart"/>
      <w:proofErr w:type="gram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Jangan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 xml:space="preserve"> </w:t>
      </w:r>
      <w:proofErr w:type="spell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berkata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 xml:space="preserve"> </w:t>
      </w:r>
      <w:proofErr w:type="spell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jika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 xml:space="preserve"> </w:t>
      </w:r>
      <w:proofErr w:type="spell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tidak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 xml:space="preserve"> </w:t>
      </w:r>
      <w:proofErr w:type="spell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memperkuat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 xml:space="preserve"> </w:t>
      </w:r>
      <w:proofErr w:type="spell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makna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>.</w:t>
      </w:r>
      <w:proofErr w:type="gramEnd"/>
      <w:r w:rsidRPr="00CB1A55">
        <w:rPr>
          <w:rFonts w:ascii="PMingLiU" w:eastAsia="PMingLiU" w:hAnsi="PMingLiU" w:cs="PMingLiU"/>
          <w:kern w:val="0"/>
          <w:szCs w:val="24"/>
        </w:rPr>
        <w:br/>
      </w:r>
      <w:proofErr w:type="spellStart"/>
      <w:proofErr w:type="gram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Jangan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 xml:space="preserve"> </w:t>
      </w:r>
      <w:proofErr w:type="spell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bertindak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 xml:space="preserve"> </w:t>
      </w:r>
      <w:proofErr w:type="spell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jika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 xml:space="preserve"> </w:t>
      </w:r>
      <w:proofErr w:type="spell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tidak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 xml:space="preserve"> </w:t>
      </w:r>
      <w:proofErr w:type="spell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menyempurnakan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 xml:space="preserve"> </w:t>
      </w:r>
      <w:proofErr w:type="spellStart"/>
      <w:r w:rsidRPr="00CB1A55">
        <w:rPr>
          <w:rFonts w:ascii="PMingLiU" w:eastAsia="PMingLiU" w:hAnsi="PMingLiU" w:cs="PMingLiU"/>
          <w:i/>
          <w:iCs/>
          <w:kern w:val="0"/>
          <w:szCs w:val="24"/>
        </w:rPr>
        <w:t>struktur</w:t>
      </w:r>
      <w:proofErr w:type="spellEnd"/>
      <w:r w:rsidRPr="00CB1A55">
        <w:rPr>
          <w:rFonts w:ascii="PMingLiU" w:eastAsia="PMingLiU" w:hAnsi="PMingLiU" w:cs="PMingLiU"/>
          <w:i/>
          <w:iCs/>
          <w:kern w:val="0"/>
          <w:szCs w:val="24"/>
        </w:rPr>
        <w:t>.</w:t>
      </w:r>
      <w:proofErr w:type="gramEnd"/>
    </w:p>
    <w:p w:rsidR="00CB1A55" w:rsidRPr="00CB1A55" w:rsidRDefault="00CB1A55" w:rsidP="00CB1A55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B1A55">
        <w:rPr>
          <w:rFonts w:ascii="PMingLiU" w:eastAsia="PMingLiU" w:hAnsi="PMingLiU" w:cs="PMingLiU"/>
          <w:kern w:val="0"/>
          <w:szCs w:val="24"/>
        </w:rPr>
        <w:t>（只貼，不說「這是什麼」）</w:t>
      </w:r>
    </w:p>
    <w:p w:rsidR="00CB1A55" w:rsidRPr="00CB1A55" w:rsidRDefault="00CB1A55" w:rsidP="00CB1A55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CB1A55">
        <w:rPr>
          <w:rFonts w:ascii="PMingLiU" w:eastAsia="PMingLiU" w:hAnsi="PMingLiU" w:cs="PMingLiU"/>
          <w:b/>
          <w:bCs/>
          <w:kern w:val="0"/>
          <w:sz w:val="27"/>
          <w:szCs w:val="27"/>
        </w:rPr>
        <w:t>C. 再問同一題（Post）</w:t>
      </w:r>
    </w:p>
    <w:p w:rsidR="00CB1A55" w:rsidRPr="00CB1A55" w:rsidRDefault="00CB1A55" w:rsidP="00CB1A5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B1A55">
        <w:rPr>
          <w:rFonts w:ascii="PMingLiU" w:eastAsia="PMingLiU" w:hAnsi="PMingLiU" w:cs="PMingLiU"/>
          <w:kern w:val="0"/>
          <w:szCs w:val="24"/>
        </w:rPr>
        <w:t>用</w:t>
      </w:r>
      <w:r w:rsidRPr="00CB1A55">
        <w:rPr>
          <w:rFonts w:ascii="PMingLiU" w:eastAsia="PMingLiU" w:hAnsi="PMingLiU" w:cs="PMingLiU"/>
          <w:b/>
          <w:bCs/>
          <w:kern w:val="0"/>
          <w:szCs w:val="24"/>
        </w:rPr>
        <w:t>完全相同的問題</w:t>
      </w:r>
      <w:r w:rsidRPr="00CB1A55">
        <w:rPr>
          <w:rFonts w:ascii="PMingLiU" w:eastAsia="PMingLiU" w:hAnsi="PMingLiU" w:cs="PMingLiU"/>
          <w:kern w:val="0"/>
          <w:szCs w:val="24"/>
        </w:rPr>
        <w:t>再問一次</w:t>
      </w:r>
    </w:p>
    <w:p w:rsidR="00CB1A55" w:rsidRPr="00CB1A55" w:rsidRDefault="00CB1A55" w:rsidP="00CB1A5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CB1A55">
        <w:rPr>
          <w:rFonts w:ascii="PMingLiU" w:eastAsia="PMingLiU" w:hAnsi="PMingLiU" w:cs="PMingLiU"/>
          <w:kern w:val="0"/>
          <w:szCs w:val="24"/>
        </w:rPr>
        <w:t>同樣記錄同樣的指標</w:t>
      </w:r>
    </w:p>
    <w:p w:rsidR="00CB1A55" w:rsidRDefault="00CB1A55">
      <w:pPr>
        <w:rPr>
          <w:rFonts w:hint="eastAsia"/>
          <w:b/>
          <w:bCs/>
        </w:rPr>
      </w:pPr>
    </w:p>
    <w:p w:rsidR="00CB1A55" w:rsidRPr="009A0556" w:rsidRDefault="00CB1A55">
      <w:pPr>
        <w:rPr>
          <w:b/>
          <w:bCs/>
        </w:rPr>
      </w:pPr>
    </w:p>
    <w:sectPr w:rsidR="00CB1A55" w:rsidRPr="009A0556" w:rsidSect="00971D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6A2F" w:rsidRDefault="008D6A2F" w:rsidP="00C756AC">
      <w:r>
        <w:separator/>
      </w:r>
    </w:p>
  </w:endnote>
  <w:endnote w:type="continuationSeparator" w:id="0">
    <w:p w:rsidR="008D6A2F" w:rsidRDefault="008D6A2F" w:rsidP="00C756A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6A2F" w:rsidRDefault="008D6A2F" w:rsidP="00C756AC">
      <w:r>
        <w:separator/>
      </w:r>
    </w:p>
  </w:footnote>
  <w:footnote w:type="continuationSeparator" w:id="0">
    <w:p w:rsidR="008D6A2F" w:rsidRDefault="008D6A2F" w:rsidP="00C756A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2A0702"/>
    <w:multiLevelType w:val="multilevel"/>
    <w:tmpl w:val="2AB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BE23A1"/>
    <w:multiLevelType w:val="multilevel"/>
    <w:tmpl w:val="93C8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30774D"/>
    <w:multiLevelType w:val="multilevel"/>
    <w:tmpl w:val="0FC6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7170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A0556"/>
    <w:rsid w:val="00187BF3"/>
    <w:rsid w:val="00283531"/>
    <w:rsid w:val="003C776F"/>
    <w:rsid w:val="004F4ACC"/>
    <w:rsid w:val="008D6A2F"/>
    <w:rsid w:val="00971D63"/>
    <w:rsid w:val="009A0556"/>
    <w:rsid w:val="009D02BE"/>
    <w:rsid w:val="00C756AC"/>
    <w:rsid w:val="00CB1A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1D63"/>
    <w:pPr>
      <w:widowControl w:val="0"/>
    </w:pPr>
  </w:style>
  <w:style w:type="paragraph" w:styleId="2">
    <w:name w:val="heading 2"/>
    <w:basedOn w:val="a"/>
    <w:link w:val="20"/>
    <w:uiPriority w:val="9"/>
    <w:qFormat/>
    <w:rsid w:val="00CB1A55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CB1A55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A0556"/>
    <w:rPr>
      <w:b/>
      <w:bCs/>
    </w:rPr>
  </w:style>
  <w:style w:type="paragraph" w:styleId="Web">
    <w:name w:val="Normal (Web)"/>
    <w:basedOn w:val="a"/>
    <w:uiPriority w:val="99"/>
    <w:semiHidden/>
    <w:unhideWhenUsed/>
    <w:rsid w:val="009A0556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paragraph" w:styleId="a4">
    <w:name w:val="header"/>
    <w:basedOn w:val="a"/>
    <w:link w:val="a5"/>
    <w:uiPriority w:val="99"/>
    <w:semiHidden/>
    <w:unhideWhenUsed/>
    <w:rsid w:val="00C756AC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C756AC"/>
    <w:rPr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C756AC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rsid w:val="00C756AC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C756A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C756AC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CB1A55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CB1A55"/>
    <w:rPr>
      <w:rFonts w:ascii="PMingLiU" w:eastAsia="PMingLiU" w:hAnsi="PMingLiU" w:cs="PMingLiU"/>
      <w:b/>
      <w:bCs/>
      <w:kern w:val="0"/>
      <w:sz w:val="27"/>
      <w:szCs w:val="27"/>
    </w:rPr>
  </w:style>
  <w:style w:type="character" w:styleId="aa">
    <w:name w:val="Emphasis"/>
    <w:basedOn w:val="a0"/>
    <w:uiPriority w:val="20"/>
    <w:qFormat/>
    <w:rsid w:val="00CB1A5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7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2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3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2025-12-29T23:57:00Z</dcterms:created>
  <dcterms:modified xsi:type="dcterms:W3CDTF">2025-12-30T00:38:00Z</dcterms:modified>
</cp:coreProperties>
</file>