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結構哲學（完整整理版）</w:t>
      </w:r>
    </w:p>
    <w:p>
      <w:pPr>
        <w:pStyle w:val="Heading1"/>
      </w:pPr>
      <w:r>
        <w:t>一、核心命題</w:t>
      </w:r>
    </w:p>
    <w:p>
      <w:r>
        <w:t>任何可被描述、推理或行動的系統，必須同時滿足四個條件：PATH（可行路徑）、KAIROS（時機合法性）、SAC（語言安全）、CCC（責任承擔）。</w:t>
      </w:r>
    </w:p>
    <w:p>
      <w:pPr>
        <w:pStyle w:val="Heading1"/>
      </w:pPr>
      <w:r>
        <w:t>二、PATH（可行路徑）</w:t>
      </w:r>
    </w:p>
    <w:p>
      <w:r>
        <w:t>推理並非結構來源，只能在存在可行路徑時運行。若無路徑（No PATH），任何推理皆無效。禁止為推理而推理。</w:t>
      </w:r>
    </w:p>
    <w:p>
      <w:pPr>
        <w:pStyle w:val="Heading1"/>
      </w:pPr>
      <w:r>
        <w:t>三、KAIROS（時機合法性）</w:t>
      </w:r>
    </w:p>
    <w:p>
      <w:r>
        <w:t>結構即使可理解，也不代表應展開。沉默、延遲與退出，皆為合法完成態。</w:t>
      </w:r>
    </w:p>
    <w:p>
      <w:pPr>
        <w:pStyle w:val="Heading1"/>
      </w:pPr>
      <w:r>
        <w:t>四、SAC（語言安全）</w:t>
      </w:r>
    </w:p>
    <w:p>
      <w:r>
        <w:t>語言不是結構本體，只是標記與警示。未經 PATH / KAIROS / CCC 驗證的語言完成，不視為結構完成。</w:t>
      </w:r>
    </w:p>
    <w:p>
      <w:pPr>
        <w:pStyle w:val="Heading1"/>
      </w:pPr>
      <w:r>
        <w:t>五、CCC（責任承擔）</w:t>
      </w:r>
    </w:p>
    <w:p>
      <w:r>
        <w:t>結構完成須具備：責任承擔者、失效條件、停止條件。缺一則視為不合法。</w:t>
      </w:r>
    </w:p>
    <w:p>
      <w:pPr>
        <w:pStyle w:val="Heading1"/>
      </w:pPr>
      <w:r>
        <w:t>六、結構完整性</w:t>
      </w:r>
    </w:p>
    <w:p>
      <w:r>
        <w:t>結構完整性取決於是否保留不可填補的空白，而非覆蓋範圍。</w:t>
      </w:r>
    </w:p>
    <w:p>
      <w:pPr>
        <w:pStyle w:val="Heading1"/>
      </w:pPr>
      <w:r>
        <w:t>七、理火層（Reasoning Fire）</w:t>
      </w:r>
    </w:p>
    <w:p>
      <w:r>
        <w:t>理火層為結構存續治理層，其目的是延遲裁決與維持未完成結構。</w:t>
      </w:r>
    </w:p>
    <w:p>
      <w:pPr>
        <w:pStyle w:val="Heading1"/>
      </w:pPr>
      <w:r>
        <w:t>八、AI 結構定位</w:t>
      </w:r>
    </w:p>
    <w:p>
      <w:r>
        <w:t>LLM：高表徵、低存續；Agent：高決策、低穩定；Memory：可回放、無責任；Alignment：強制裁決；理火層：提升結構存續。</w:t>
      </w:r>
    </w:p>
    <w:p>
      <w:pPr>
        <w:pStyle w:val="Heading1"/>
      </w:pPr>
      <w:r>
        <w:t>九、總結</w:t>
      </w:r>
    </w:p>
    <w:p>
      <w:r>
        <w:t>結構不必然展開；語言不等於完成；行動不是預設；沉默亦為合法。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