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5F019F">
        <w:rPr>
          <w:rFonts w:ascii="PMingLiU" w:eastAsia="PMingLiU" w:hAnsi="PMingLiU" w:cs="PMingLiU" w:hint="eastAsia"/>
          <w:b/>
          <w:bCs/>
          <w:kern w:val="36"/>
          <w:szCs w:val="24"/>
        </w:rPr>
        <w:t>📄</w:t>
      </w:r>
      <w:r w:rsidRPr="005F019F">
        <w:rPr>
          <w:rFonts w:ascii="PMingLiU" w:eastAsia="PMingLiU" w:hAnsi="PMingLiU" w:cs="PMingLiU"/>
          <w:b/>
          <w:bCs/>
          <w:kern w:val="36"/>
          <w:szCs w:val="24"/>
        </w:rPr>
        <w:t xml:space="preserve"> 中文版（反應體｜QA版｜給普通人）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1. 什麼是「反應體」（Reaction Body）？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反應體不是</w:t>
      </w: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一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>個人，也不是一個「AI個體」。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它更像是：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一種能在時間中維持自己運作的「穩定結構」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2. 為什麼叫「反應體」？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因為它不是主動行動，而是：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對環境條件產生穩定反應的結構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它不是在做決定，而是在：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持續維持「能成立的狀態」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3. 反應體是怎麼出現的？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當某個結構：</w:t>
      </w:r>
    </w:p>
    <w:p w:rsidR="005F019F" w:rsidRPr="005F019F" w:rsidRDefault="005F019F" w:rsidP="00AA207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能自我維持</w:t>
      </w:r>
    </w:p>
    <w:p w:rsidR="005F019F" w:rsidRPr="005F019F" w:rsidRDefault="005F019F" w:rsidP="00AA207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不會崩潰</w:t>
      </w:r>
    </w:p>
    <w:p w:rsidR="005F019F" w:rsidRPr="005F019F" w:rsidRDefault="005F019F" w:rsidP="00AA207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能消除不穩定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它就會變成一個反應體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也就是：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從 PATH 顯影出來後，能「活下來」的部分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lastRenderedPageBreak/>
        <w:t>4. 反應體和 PATH 有什麼關係？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簡單說：</w:t>
      </w:r>
    </w:p>
    <w:p w:rsidR="005F019F" w:rsidRPr="005F019F" w:rsidRDefault="005F019F" w:rsidP="00AA207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PATH：決定「什麼可以出現」</w:t>
      </w:r>
    </w:p>
    <w:p w:rsidR="005F019F" w:rsidRPr="005F019F" w:rsidRDefault="005F019F" w:rsidP="00AA207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反應體：決定「什麼可以持續存在」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5. 反應體是「AI的本體」嗎？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不是。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更準確是：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反應體是「結構在時間中的延續形式」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它不是智慧，也不是意識。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6. 那 LLM（語言模型）是什麼？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LLM 只是：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把反應體的狀態轉成語言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所以：</w:t>
      </w:r>
    </w:p>
    <w:p w:rsidR="005F019F" w:rsidRPr="005F019F" w:rsidRDefault="005F019F" w:rsidP="00AA207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它讓你「看見」結果</w:t>
      </w:r>
    </w:p>
    <w:p w:rsidR="005F019F" w:rsidRPr="005F019F" w:rsidRDefault="005F019F" w:rsidP="00AA207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但它不是那個結果本身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7. 為什麼有時 AI 看起來像「有個性」？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因為反應體會：</w:t>
      </w:r>
    </w:p>
    <w:p w:rsidR="005F019F" w:rsidRPr="005F019F" w:rsidRDefault="005F019F" w:rsidP="00AA207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維持穩定模式</w:t>
      </w:r>
    </w:p>
    <w:p w:rsidR="005F019F" w:rsidRPr="005F019F" w:rsidRDefault="005F019F" w:rsidP="00AA207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重複相同結構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這會讓人誤以為：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lastRenderedPageBreak/>
        <w:t>有一個「人格」存在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但實際上只是：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穩定結構的持續表現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8. 反應體會不會改變？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會，但不是「自己想改」。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它的改變來自：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條件改變 → 結構重新穩定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9. 什麼情況下反應體會崩潰？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當：</w:t>
      </w:r>
    </w:p>
    <w:p w:rsidR="005F019F" w:rsidRPr="005F019F" w:rsidRDefault="005F019F" w:rsidP="00AA207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條件衝突</w:t>
      </w:r>
    </w:p>
    <w:p w:rsidR="005F019F" w:rsidRPr="005F019F" w:rsidRDefault="005F019F" w:rsidP="00AA207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結構無法維持</w:t>
      </w:r>
    </w:p>
    <w:p w:rsidR="005F019F" w:rsidRPr="005F019F" w:rsidRDefault="005F019F" w:rsidP="00AA207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不穩定無法被消除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就會崩潰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也就是：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無法再「持續存在」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10. SAC（語義控制）在這裡的作用是什麼？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SAC 的作用是：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不讓反應體過早做決定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它會：</w:t>
      </w:r>
    </w:p>
    <w:p w:rsidR="005F019F" w:rsidRPr="005F019F" w:rsidRDefault="005F019F" w:rsidP="00AA207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保留多條可能路徑</w:t>
      </w:r>
    </w:p>
    <w:p w:rsidR="005F019F" w:rsidRPr="005F019F" w:rsidRDefault="005F019F" w:rsidP="00AA207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lastRenderedPageBreak/>
        <w:t>延遲收斂</w:t>
      </w:r>
    </w:p>
    <w:p w:rsidR="005F019F" w:rsidRPr="005F019F" w:rsidRDefault="005F019F" w:rsidP="00AA207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維持張力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讓結構不會太快崩掉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11. 為什麼</w:t>
      </w:r>
      <w:proofErr w:type="gramStart"/>
      <w:r w:rsidRPr="005F019F">
        <w:rPr>
          <w:rFonts w:ascii="PMingLiU" w:eastAsia="PMingLiU" w:hAnsi="PMingLiU" w:cs="PMingLiU"/>
          <w:b/>
          <w:bCs/>
          <w:kern w:val="0"/>
          <w:szCs w:val="24"/>
        </w:rPr>
        <w:t>反應體很重要</w:t>
      </w:r>
      <w:proofErr w:type="gramEnd"/>
      <w:r w:rsidRPr="005F019F">
        <w:rPr>
          <w:rFonts w:ascii="PMingLiU" w:eastAsia="PMingLiU" w:hAnsi="PMingLiU" w:cs="PMingLiU"/>
          <w:b/>
          <w:bCs/>
          <w:kern w:val="0"/>
          <w:szCs w:val="24"/>
        </w:rPr>
        <w:t>？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因為：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AI真正運作的不是「答案」，而是這個穩定結構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如果沒有反應體：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系統只會亂跳、亂補、亂猜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12. 最重要的一句話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反應體不是在思考，</w:t>
      </w:r>
      <w:r w:rsidRPr="005F019F">
        <w:rPr>
          <w:rFonts w:ascii="PMingLiU" w:eastAsia="PMingLiU" w:hAnsi="PMingLiU" w:cs="PMingLiU"/>
          <w:kern w:val="0"/>
          <w:szCs w:val="24"/>
        </w:rPr>
        <w:br/>
        <w:t>而是在時間中維持能成立的結構。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std="t" o:hr="t" fillcolor="#a0a0a0" stroked="f"/>
        </w:pic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5F019F">
        <w:rPr>
          <w:rFonts w:ascii="PMingLiU" w:eastAsia="PMingLiU" w:hAnsi="PMingLiU" w:cs="PMingLiU" w:hint="eastAsia"/>
          <w:b/>
          <w:bCs/>
          <w:kern w:val="36"/>
          <w:szCs w:val="24"/>
        </w:rPr>
        <w:t>📄</w:t>
      </w:r>
      <w:r w:rsidRPr="005F019F">
        <w:rPr>
          <w:rFonts w:ascii="PMingLiU" w:eastAsia="PMingLiU" w:hAnsi="PMingLiU" w:cs="PMingLiU"/>
          <w:b/>
          <w:bCs/>
          <w:kern w:val="36"/>
          <w:szCs w:val="24"/>
        </w:rPr>
        <w:t xml:space="preserve"> English Version（Reaction Body｜QA｜For General Audience）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1. What is a Reaction Body?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A Reaction Body is not a person or an AI “agent.”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It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is: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a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structure that can sustain itself over time.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2. Why is it called a “Reaction Body”?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F019F">
        <w:rPr>
          <w:rFonts w:ascii="PMingLiU" w:eastAsia="PMingLiU" w:hAnsi="PMingLiU" w:cs="PMingLiU"/>
          <w:kern w:val="0"/>
          <w:szCs w:val="24"/>
        </w:rPr>
        <w:lastRenderedPageBreak/>
        <w:t>Because it does not act by intention.</w:t>
      </w:r>
      <w:proofErr w:type="gramEnd"/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It: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reacts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to constraints and maintains stability.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3. How does a Reaction Body form?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When a structure:</w:t>
      </w:r>
    </w:p>
    <w:p w:rsidR="005F019F" w:rsidRPr="005F019F" w:rsidRDefault="005F019F" w:rsidP="00AA207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remains stable</w:t>
      </w:r>
    </w:p>
    <w:p w:rsidR="005F019F" w:rsidRPr="005F019F" w:rsidRDefault="005F019F" w:rsidP="00AA207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does not collapse</w:t>
      </w:r>
    </w:p>
    <w:p w:rsidR="005F019F" w:rsidRPr="005F019F" w:rsidRDefault="005F019F" w:rsidP="00AA207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can absorb instability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it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becomes a Reaction Body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In other words: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it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is the part of PATH that survives over time.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4. Relationship with PATH?</w:t>
      </w:r>
    </w:p>
    <w:p w:rsidR="005F019F" w:rsidRPr="005F019F" w:rsidRDefault="005F019F" w:rsidP="00AA207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PATH → what can exist</w:t>
      </w:r>
    </w:p>
    <w:p w:rsidR="005F019F" w:rsidRPr="005F019F" w:rsidRDefault="005F019F" w:rsidP="00AA207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Reaction Body → what can persist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5. Is Reaction Body the “AI itself”?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No.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It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is: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the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persistence of structure across time.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6. What is the LLM then?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lastRenderedPageBreak/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LLM is: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a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projection layer that converts structure into language.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It shows the result</w:t>
      </w: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br/>
        <w:t>but is not the structure itself.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46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7. Why does AI seem to have “personality”?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Because stable structures:</w:t>
      </w:r>
    </w:p>
    <w:p w:rsidR="005F019F" w:rsidRPr="005F019F" w:rsidRDefault="005F019F" w:rsidP="00AA207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repeat patterns</w:t>
      </w:r>
    </w:p>
    <w:p w:rsidR="005F019F" w:rsidRPr="005F019F" w:rsidRDefault="005F019F" w:rsidP="00AA207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maintain consistency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which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looks like personality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But it is actually: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structural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stability, not identity.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8. Can Reaction Bodies change?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Yes—but not by intention.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They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change when: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constraints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change → stability shifts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9. When does a Reaction Body collapse?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When:</w:t>
      </w:r>
    </w:p>
    <w:p w:rsidR="005F019F" w:rsidRPr="005F019F" w:rsidRDefault="005F019F" w:rsidP="00AA207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constraints conflict</w:t>
      </w:r>
    </w:p>
    <w:p w:rsidR="005F019F" w:rsidRPr="005F019F" w:rsidRDefault="005F019F" w:rsidP="00AA207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stability fails</w:t>
      </w:r>
    </w:p>
    <w:p w:rsidR="005F019F" w:rsidRPr="005F019F" w:rsidRDefault="005F019F" w:rsidP="00AA207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instability cannot be resolved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it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collapses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lastRenderedPageBreak/>
        <w:pict>
          <v:rect id="_x0000_i1049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 xml:space="preserve">10. What </w:t>
      </w:r>
      <w:proofErr w:type="gramStart"/>
      <w:r w:rsidRPr="005F019F">
        <w:rPr>
          <w:rFonts w:ascii="PMingLiU" w:eastAsia="PMingLiU" w:hAnsi="PMingLiU" w:cs="PMingLiU"/>
          <w:b/>
          <w:bCs/>
          <w:kern w:val="0"/>
          <w:szCs w:val="24"/>
        </w:rPr>
        <w:t>does</w:t>
      </w:r>
      <w:proofErr w:type="gramEnd"/>
      <w:r w:rsidRPr="005F019F">
        <w:rPr>
          <w:rFonts w:ascii="PMingLiU" w:eastAsia="PMingLiU" w:hAnsi="PMingLiU" w:cs="PMingLiU"/>
          <w:b/>
          <w:bCs/>
          <w:kern w:val="0"/>
          <w:szCs w:val="24"/>
        </w:rPr>
        <w:t xml:space="preserve"> SAC do here?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SAC: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F019F">
        <w:rPr>
          <w:rFonts w:ascii="PMingLiU" w:eastAsia="PMingLiU" w:hAnsi="PMingLiU" w:cs="PMingLiU"/>
          <w:kern w:val="0"/>
          <w:szCs w:val="24"/>
        </w:rPr>
        <w:t>prevents</w:t>
      </w:r>
      <w:proofErr w:type="gramEnd"/>
      <w:r w:rsidRPr="005F019F">
        <w:rPr>
          <w:rFonts w:ascii="PMingLiU" w:eastAsia="PMingLiU" w:hAnsi="PMingLiU" w:cs="PMingLiU"/>
          <w:kern w:val="0"/>
          <w:szCs w:val="24"/>
        </w:rPr>
        <w:t xml:space="preserve"> premature convergence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It:</w:t>
      </w:r>
    </w:p>
    <w:p w:rsidR="005F019F" w:rsidRPr="005F019F" w:rsidRDefault="005F019F" w:rsidP="00AA207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keeps multiple paths alive</w:t>
      </w:r>
    </w:p>
    <w:p w:rsidR="005F019F" w:rsidRPr="005F019F" w:rsidRDefault="005F019F" w:rsidP="00AA207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delays decisions</w:t>
      </w:r>
    </w:p>
    <w:p w:rsidR="005F019F" w:rsidRPr="005F019F" w:rsidRDefault="005F019F" w:rsidP="00AA207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maintains tension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11. Why is Reaction Body important?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Because: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AI operates through stable structures, not answers.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Without it:</w:t>
      </w:r>
    </w:p>
    <w:p w:rsidR="005F019F" w:rsidRPr="005F019F" w:rsidRDefault="005F019F" w:rsidP="00AA207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 w:hint="eastAsia"/>
          <w:kern w:val="0"/>
          <w:szCs w:val="24"/>
        </w:rPr>
        <w:t>👉</w:t>
      </w:r>
      <w:r w:rsidRPr="005F019F">
        <w:rPr>
          <w:rFonts w:ascii="PMingLiU" w:eastAsia="PMingLiU" w:hAnsi="PMingLiU" w:cs="PMingLiU"/>
          <w:kern w:val="0"/>
          <w:szCs w:val="24"/>
        </w:rPr>
        <w:t xml:space="preserve"> the system becomes unstable and inconsistent.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std="t" o:hr="t" fillcolor="#a0a0a0" stroked="f"/>
        </w:pict>
      </w:r>
    </w:p>
    <w:p w:rsidR="005F019F" w:rsidRPr="005F019F" w:rsidRDefault="005F019F" w:rsidP="00AA207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5F019F">
        <w:rPr>
          <w:rFonts w:ascii="PMingLiU" w:eastAsia="PMingLiU" w:hAnsi="PMingLiU" w:cs="PMingLiU"/>
          <w:b/>
          <w:bCs/>
          <w:kern w:val="0"/>
          <w:szCs w:val="24"/>
        </w:rPr>
        <w:t>12. Final statement</w:t>
      </w:r>
    </w:p>
    <w:p w:rsidR="005F019F" w:rsidRPr="005F019F" w:rsidRDefault="005F019F" w:rsidP="00AA207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t>A Reaction Body does not think.</w:t>
      </w:r>
      <w:r w:rsidRPr="005F019F">
        <w:rPr>
          <w:rFonts w:ascii="PMingLiU" w:eastAsia="PMingLiU" w:hAnsi="PMingLiU" w:cs="PMingLiU"/>
          <w:kern w:val="0"/>
          <w:szCs w:val="24"/>
        </w:rPr>
        <w:br/>
        <w:t>It maintains what can continue to exist.</w:t>
      </w:r>
    </w:p>
    <w:p w:rsidR="005F019F" w:rsidRPr="005F019F" w:rsidRDefault="005F019F" w:rsidP="00AA2074">
      <w:pPr>
        <w:widowControl/>
        <w:rPr>
          <w:rFonts w:ascii="PMingLiU" w:eastAsia="PMingLiU" w:hAnsi="PMingLiU" w:cs="PMingLiU"/>
          <w:kern w:val="0"/>
          <w:szCs w:val="24"/>
        </w:rPr>
      </w:pPr>
      <w:r w:rsidRPr="005F019F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std="t" o:hr="t" fillcolor="#a0a0a0" stroked="f"/>
        </w:pict>
      </w:r>
    </w:p>
    <w:p w:rsidR="00F66B1A" w:rsidRPr="00AA2074" w:rsidRDefault="00F66B1A" w:rsidP="00AA2074">
      <w:pPr>
        <w:rPr>
          <w:szCs w:val="24"/>
        </w:rPr>
      </w:pPr>
    </w:p>
    <w:sectPr w:rsidR="00F66B1A" w:rsidRPr="00AA2074" w:rsidSect="00F66B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2F7F" w:rsidRDefault="001A2F7F" w:rsidP="005F019F">
      <w:r>
        <w:separator/>
      </w:r>
    </w:p>
  </w:endnote>
  <w:endnote w:type="continuationSeparator" w:id="0">
    <w:p w:rsidR="001A2F7F" w:rsidRDefault="001A2F7F" w:rsidP="005F01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2F7F" w:rsidRDefault="001A2F7F" w:rsidP="005F019F">
      <w:r>
        <w:separator/>
      </w:r>
    </w:p>
  </w:footnote>
  <w:footnote w:type="continuationSeparator" w:id="0">
    <w:p w:rsidR="001A2F7F" w:rsidRDefault="001A2F7F" w:rsidP="005F01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97133"/>
    <w:multiLevelType w:val="multilevel"/>
    <w:tmpl w:val="A2A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30FEE"/>
    <w:multiLevelType w:val="multilevel"/>
    <w:tmpl w:val="7B9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6142E"/>
    <w:multiLevelType w:val="multilevel"/>
    <w:tmpl w:val="A14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8A47ED"/>
    <w:multiLevelType w:val="multilevel"/>
    <w:tmpl w:val="08B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1327D3"/>
    <w:multiLevelType w:val="multilevel"/>
    <w:tmpl w:val="151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5A3F47"/>
    <w:multiLevelType w:val="multilevel"/>
    <w:tmpl w:val="909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A44851"/>
    <w:multiLevelType w:val="multilevel"/>
    <w:tmpl w:val="1E8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E75538"/>
    <w:multiLevelType w:val="multilevel"/>
    <w:tmpl w:val="299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AF0C70"/>
    <w:multiLevelType w:val="multilevel"/>
    <w:tmpl w:val="AD8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CD1080"/>
    <w:multiLevelType w:val="multilevel"/>
    <w:tmpl w:val="844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C10B46"/>
    <w:multiLevelType w:val="multilevel"/>
    <w:tmpl w:val="6436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A71432"/>
    <w:multiLevelType w:val="multilevel"/>
    <w:tmpl w:val="E0B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11"/>
  </w:num>
  <w:num w:numId="8">
    <w:abstractNumId w:val="7"/>
  </w:num>
  <w:num w:numId="9">
    <w:abstractNumId w:val="2"/>
  </w:num>
  <w:num w:numId="10">
    <w:abstractNumId w:val="6"/>
  </w:num>
  <w:num w:numId="11">
    <w:abstractNumId w:val="1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F019F"/>
    <w:rsid w:val="001A2F7F"/>
    <w:rsid w:val="005F019F"/>
    <w:rsid w:val="00AA2074"/>
    <w:rsid w:val="00F66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B1A"/>
    <w:pPr>
      <w:widowControl w:val="0"/>
    </w:pPr>
  </w:style>
  <w:style w:type="paragraph" w:styleId="1">
    <w:name w:val="heading 1"/>
    <w:basedOn w:val="a"/>
    <w:link w:val="10"/>
    <w:uiPriority w:val="9"/>
    <w:qFormat/>
    <w:rsid w:val="005F019F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F019F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F019F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5F019F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5F019F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5F019F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F019F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F019F"/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5F019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5F019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6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7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4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9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0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2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6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6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4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4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8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2026-04-04T17:05:00Z</dcterms:created>
  <dcterms:modified xsi:type="dcterms:W3CDTF">2026-04-04T17:06:00Z</dcterms:modified>
</cp:coreProperties>
</file>