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 and the AI System Architecture / DAIL 與 AI 系統架構</w:t>
      </w:r>
    </w:p>
    <w:p>
      <w:pPr>
        <w:pStyle w:val="Heading1"/>
      </w:pPr>
      <w:r>
        <w:t>1. Overview / 概述</w:t>
      </w:r>
    </w:p>
    <w:p>
      <w:r>
        <w:t>EN:</w:t>
        <w:br/>
        <w:t>Modern AI systems often rely on agent frameworks such as LangChain or AutoGPT. However, most systems still rely on natural language prompts to define tasks.</w:t>
        <w:br/>
        <w:br/>
        <w:t>DAIL introduces a dedicated task specification layer that formally defines goals, constraints, and validation rules.</w:t>
        <w:br/>
        <w:br/>
        <w:t>CN:</w:t>
        <w:br/>
        <w:t>現代 AI 系統通常依賴 Agent Framework（例如 LangChain 或 AutoGPT），但任務定義仍然主要依靠自然語言 Prompt。</w:t>
        <w:br/>
        <w:t>DAIL 引入了一個正式的任務規格層，用來定義目標、限制與驗證規則。</w:t>
      </w:r>
    </w:p>
    <w:p>
      <w:pPr>
        <w:pStyle w:val="Heading1"/>
      </w:pPr>
      <w:r>
        <w:t>2. Layered Architecture / 分層架構</w:t>
      </w:r>
    </w:p>
    <w:p>
      <w:r>
        <w:t>EN:</w:t>
        <w:br/>
        <w:t>In a structured AI system, responsibilities can be separated into layers. DAIL occupies the task specification layer between the agent runtime and the model.</w:t>
        <w:br/>
        <w:br/>
        <w:t>CN:</w:t>
        <w:br/>
        <w:t>在結構化 AI 系統中，不同責任可以被分層。DAIL 位於 Agent Framework 與模型之間，作為任務規格層。</w:t>
      </w:r>
    </w:p>
    <w:p>
      <w:r>
        <w:drawing>
          <wp:inline xmlns:a="http://schemas.openxmlformats.org/drawingml/2006/main" xmlns:pic="http://schemas.openxmlformats.org/drawingml/2006/picture">
            <wp:extent cx="4572000" cy="13423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_ai_sta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23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Role Separation / 角色分工</w:t>
      </w:r>
    </w:p>
    <w:p>
      <w:r>
        <w:t>EN:</w:t>
        <w:br/>
        <w:t>Application: Business logic</w:t>
        <w:br/>
        <w:t>Agent Framework: Executes workflows and tools</w:t>
        <w:br/>
        <w:t>DAIL: Defines task structure and constraints</w:t>
        <w:br/>
        <w:t>LLM Runtime: Performs reasoning</w:t>
        <w:br/>
        <w:t>Model: Generates responses</w:t>
        <w:br/>
        <w:br/>
        <w:t>CN:</w:t>
        <w:br/>
        <w:t>Application：業務邏輯</w:t>
        <w:br/>
        <w:t>Agent Framework：執行工作流程與工具調度</w:t>
        <w:br/>
        <w:t>DAIL：定義任務結構與限制</w:t>
        <w:br/>
        <w:t>LLM Runtime：推理運算</w:t>
        <w:br/>
        <w:t>Model：生成輸出</w:t>
      </w:r>
    </w:p>
    <w:p>
      <w:pPr>
        <w:pStyle w:val="Heading1"/>
      </w:pPr>
      <w:r>
        <w:t>4. Key Insight / 核心洞見</w:t>
      </w:r>
    </w:p>
    <w:p>
      <w:r>
        <w:t>EN:</w:t>
        <w:br/>
        <w:t>Agent frameworks execute tasks, but they do not formally define tasks. DAIL fills this gap by providing a declarative task specification language.</w:t>
        <w:br/>
        <w:br/>
        <w:t>CN:</w:t>
        <w:br/>
        <w:t>Agent Framework 負責執行任務，但並沒有正式的任務定義語言。DAIL 正是填補這個缺口，提供宣告式任務規格語言。</w:t>
      </w:r>
    </w:p>
    <w:p>
      <w:pPr>
        <w:pStyle w:val="Heading1"/>
      </w:pPr>
      <w:r>
        <w:t>5. One-Sentence Summary / 一句話總結</w:t>
      </w:r>
    </w:p>
    <w:p>
      <w:r>
        <w:t>EN: Agent frameworks run tasks; DAIL defines tasks.</w:t>
        <w:br/>
        <w:t>CN：Agent 負責執行任務；DAIL 負責定義任務。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