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3065A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kern w:val="0"/>
          <w:sz w:val="21"/>
          <w:szCs w:val="21"/>
          <w:shd w:val="clear" w:fill="FFFFFF"/>
          <w:lang w:val="en-US" w:eastAsia="zh-CN" w:bidi="ar"/>
        </w:rPr>
        <w:t>智谱配股传闻，散户在骂，机构在算</w:t>
      </w:r>
    </w:p>
    <w:p w14:paraId="0A2F4C39">
      <w:pPr>
        <w:keepNext w:val="0"/>
        <w:keepLines w:val="0"/>
        <w:widowControl/>
        <w:suppressLineNumbers w:val="0"/>
        <w:jc w:val="left"/>
      </w:pPr>
    </w:p>
    <w:p w14:paraId="65B763C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hello，这里是豆哥的笔记。</w:t>
      </w:r>
    </w:p>
    <w:p w14:paraId="5B3E210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这期来聊聊智谱的新一轮配股传闻：额度说是在 150 亿港币上下，公告没发，港交所也查不到，但股吧和雪球已经吵起来了。</w:t>
      </w:r>
    </w:p>
    <w:p w14:paraId="0F4C988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散户的火气有出处。7 月 9 日智谱刚配过一轮，1588 港元的配售价折让 13%，募走 314 亿港元。那批在配售价附近进场的人，还没等到回本，市值就从 1.4 万亿掉到了 3692 亿。这时候再听到要来一轮，先骂为敬。</w:t>
      </w:r>
    </w:p>
    <w:p w14:paraId="7491BF6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但传闻条款里有个数字，值得单独拎出来：可转债是负利率，转股价 1160，比现价还高 25%。</w:t>
      </w:r>
    </w:p>
    <w:p w14:paraId="114481B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负利率的意思是，机构借钱给公司，不但不收利息，还要倒贴。他们要的不是利息，是按 1160 转股的那张权利。而公司敢把转股价定在现价上方四分之一，说明按这个价做测算的人认为，股价能站回去——站不回去，这单就是笔亏本买卖，不会有人接。</w:t>
      </w:r>
    </w:p>
    <w:p w14:paraId="6D363A3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同一份没发出的公告，一边读出割韭菜，一边读出便宜的筹码。</w:t>
      </w:r>
    </w:p>
    <w:p w14:paraId="0ED8258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传闻当不了公告，负利率和 1160 都以官方为准。但就冲这个条款，这轮的分歧，值得多看两天。</w:t>
      </w:r>
    </w:p>
    <w:p w14:paraId="519ECC3D">
      <w:pPr>
        <w:keepNext w:val="0"/>
        <w:keepLines w:val="0"/>
        <w:widowControl/>
        <w:suppressLineNumbers w:val="0"/>
        <w:jc w:val="left"/>
      </w:pPr>
    </w:p>
    <w:p w14:paraId="4C1210E4"/>
    <w:p w14:paraId="228FB5A5"/>
    <w:p w14:paraId="558612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C650A"/>
    <w:rsid w:val="75FC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2026-09-12T21:33:00Z</dcterms:created>
  <dc:creator>bean</dc:creator>
  <cp:lastModifiedBy>Anjude</cp:lastModifiedBy>
  <dcterms:modified xsi:type="dcterms:W3CDTF">2026-09-12T21:36:19Z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256E9AF38D2BB31C9554A56A111B9DF7_41</vt:lpwstr>
  </property>
</Properties>
</file>