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np3ozq8qlgt5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80963</wp:posOffset>
                </wp:positionV>
                <wp:extent cx="5676900" cy="52299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12313" y="3613313"/>
                          <a:ext cx="56673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9.0000820159912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Final Expenditure for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Teacher Empowerment Seminar on 2025 GCE A/L Physics Evaluation Standards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80963</wp:posOffset>
                </wp:positionV>
                <wp:extent cx="5676900" cy="522997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6900" cy="5229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1400175</wp:posOffset>
            </wp:positionH>
            <wp:positionV relativeFrom="paragraph">
              <wp:posOffset>-611504</wp:posOffset>
            </wp:positionV>
            <wp:extent cx="2790825" cy="611632"/>
            <wp:effectExtent b="0" l="0" r="0" t="0"/>
            <wp:wrapNone/>
            <wp:docPr descr="IEEE Student Branch of Jaffna | University of Jaffna" id="2" name="image1.png"/>
            <a:graphic>
              <a:graphicData uri="http://schemas.openxmlformats.org/drawingml/2006/picture">
                <pic:pic>
                  <pic:nvPicPr>
                    <pic:cNvPr descr="IEEE Student Branch of Jaffna | University of Jaffna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6116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181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Submission 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30.04.2026</w:t>
      </w:r>
    </w:p>
    <w:p w:rsidR="00000000" w:rsidDel="00000000" w:rsidP="00000000" w:rsidRDefault="00000000" w:rsidRPr="00000000" w14:paraId="00000005">
      <w:pPr>
        <w:tabs>
          <w:tab w:val="left" w:leader="none" w:pos="181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81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815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Expenditure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5"/>
        <w:gridCol w:w="3150"/>
        <w:gridCol w:w="1994"/>
        <w:gridCol w:w="1641"/>
        <w:gridCol w:w="1940"/>
        <w:tblGridChange w:id="0">
          <w:tblGrid>
            <w:gridCol w:w="625"/>
            <w:gridCol w:w="3150"/>
            <w:gridCol w:w="1994"/>
            <w:gridCol w:w="1641"/>
            <w:gridCol w:w="19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tabs>
                <w:tab w:val="left" w:leader="none" w:pos="1815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09">
            <w:pPr>
              <w:tabs>
                <w:tab w:val="left" w:leader="none" w:pos="1815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0A">
            <w:pPr>
              <w:tabs>
                <w:tab w:val="left" w:leader="none" w:pos="1815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Quantity</w:t>
            </w:r>
          </w:p>
        </w:tc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1815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Bill.No</w:t>
            </w:r>
          </w:p>
        </w:tc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1815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00D">
            <w:pPr>
              <w:tabs>
                <w:tab w:val="left" w:leader="none" w:pos="1815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Refreshments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A156874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1815"/>
              </w:tabs>
              <w:spacing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1755.00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Water bottles</w:t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2603200008</w:t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1815"/>
              </w:tabs>
              <w:spacing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Refreshments</w:t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1815"/>
              </w:tabs>
              <w:spacing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Tissue papers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119</w:t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1815"/>
              </w:tabs>
              <w:spacing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Photocopy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44047</w:t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1815"/>
              </w:tabs>
              <w:spacing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6500.00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Lunch for Resource persons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188812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1815"/>
              </w:tabs>
              <w:spacing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8415.00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Gifts for Resource persons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545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815"/>
              </w:tabs>
              <w:spacing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Refreshments for the meeting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A158177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815"/>
              </w:tabs>
              <w:spacing w:line="276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2046.00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7">
            <w:pPr>
              <w:tabs>
                <w:tab w:val="left" w:leader="none" w:pos="1815"/>
              </w:tabs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815"/>
              </w:tabs>
              <w:spacing w:line="276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35216.00</w:t>
            </w:r>
          </w:p>
        </w:tc>
      </w:tr>
    </w:tbl>
    <w:p w:rsidR="00000000" w:rsidDel="00000000" w:rsidP="00000000" w:rsidRDefault="00000000" w:rsidRPr="00000000" w14:paraId="0000003B">
      <w:pPr>
        <w:tabs>
          <w:tab w:val="left" w:leader="none" w:pos="277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277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277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277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277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277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277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277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277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277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277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277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277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277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277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277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277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……………………………..</w:t>
        <w:tab/>
        <w:tab/>
        <w:tab/>
        <w:tab/>
        <w:tab/>
        <w:tab/>
        <w:tab/>
        <w:t xml:space="preserve">………………………………</w:t>
      </w:r>
    </w:p>
    <w:p w:rsidR="00000000" w:rsidDel="00000000" w:rsidP="00000000" w:rsidRDefault="00000000" w:rsidRPr="00000000" w14:paraId="0000004C">
      <w:pPr>
        <w:tabs>
          <w:tab w:val="left" w:leader="none" w:pos="277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Advisor</w:t>
        <w:tab/>
        <w:tab/>
        <w:tab/>
        <w:tab/>
        <w:tab/>
        <w:tab/>
        <w:tab/>
        <w:t xml:space="preserve">Treasure </w:t>
      </w:r>
    </w:p>
    <w:p w:rsidR="00000000" w:rsidDel="00000000" w:rsidP="00000000" w:rsidRDefault="00000000" w:rsidRPr="00000000" w14:paraId="0000004D">
      <w:pPr>
        <w:tabs>
          <w:tab w:val="left" w:leader="none" w:pos="277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IEEE-(SB/ Chapters/ AG)</w:t>
        <w:tab/>
        <w:tab/>
        <w:tab/>
        <w:tab/>
        <w:tab/>
        <w:tab/>
        <w:tab/>
        <w:t xml:space="preserve">IEEE-(SB/ Chapters/ AG)</w:t>
      </w:r>
    </w:p>
    <w:p w:rsidR="00000000" w:rsidDel="00000000" w:rsidP="00000000" w:rsidRDefault="00000000" w:rsidRPr="00000000" w14:paraId="0000004E">
      <w:pPr>
        <w:tabs>
          <w:tab w:val="left" w:leader="none" w:pos="277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University of Jaffna</w:t>
        <w:tab/>
        <w:tab/>
        <w:tab/>
        <w:tab/>
        <w:tab/>
        <w:tab/>
        <w:tab/>
        <w:t xml:space="preserve">University of Jaffna</w:t>
      </w:r>
    </w:p>
    <w:p w:rsidR="00000000" w:rsidDel="00000000" w:rsidP="00000000" w:rsidRDefault="00000000" w:rsidRPr="00000000" w14:paraId="0000004F">
      <w:pPr>
        <w:tabs>
          <w:tab w:val="left" w:leader="none" w:pos="277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0">
      <w:pPr>
        <w:tabs>
          <w:tab w:val="left" w:leader="none" w:pos="277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w1b1YZylPxk8aSSVJGt19IW3gw==">CgMxLjAyDmgubnAzb3pxOHFsZ3Q1OAByITFsZl82dnpGUUJpaU8xNzBDQW02bEVnQzhHOXY5Tkhobg==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