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D41" w:rsidRDefault="009C5D41" w:rsidP="009C5D41">
      <w:r>
        <w:rPr>
          <w:b/>
          <w:noProof/>
          <w:sz w:val="24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4072255</wp:posOffset>
            </wp:positionH>
            <wp:positionV relativeFrom="paragraph">
              <wp:posOffset>-194945</wp:posOffset>
            </wp:positionV>
            <wp:extent cx="1765300" cy="2066925"/>
            <wp:effectExtent l="19050" t="0" r="6350" b="0"/>
            <wp:wrapTight wrapText="bothSides">
              <wp:wrapPolygon edited="0">
                <wp:start x="-233" y="0"/>
                <wp:lineTo x="-233" y="21500"/>
                <wp:lineTo x="21678" y="21500"/>
                <wp:lineTo x="21678" y="0"/>
                <wp:lineTo x="-233" y="0"/>
              </wp:wrapPolygon>
            </wp:wrapTight>
            <wp:docPr id="1" name="Bild 1" descr="Bildergebnis für profilbild id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profilbild idee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8936" r="17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71C2" w:rsidRPr="00F771C2">
        <w:rPr>
          <w:b/>
          <w:noProof/>
          <w:sz w:val="24"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19.9pt;margin-top:-81.35pt;width:3.05pt;height:16707.75pt;z-index:251659264;mso-position-horizontal-relative:text;mso-position-vertical-relative:text" o:connectortype="straight"/>
        </w:pict>
      </w:r>
      <w:r w:rsidR="006255B0">
        <w:rPr>
          <w:b/>
        </w:rPr>
        <w:t xml:space="preserve">Mehr Platz für Lieblingskleider </w:t>
      </w:r>
    </w:p>
    <w:p w:rsidR="00A11435" w:rsidRDefault="00F920CE" w:rsidP="009C5D41">
      <w:r>
        <w:t>Lotta möchte ihren Kleiderschrank aufräumen. Um Platz für Neues zu schaffen, sortiert sie einige Sachen aus, die sie nicht</w:t>
      </w:r>
      <w:r w:rsidR="002A5F94">
        <w:t xml:space="preserve"> mehr tragen möchte oder</w:t>
      </w:r>
      <w:r>
        <w:t xml:space="preserve"> nichtmehr passen. Einige ihrer aussortierten Kleider sind no</w:t>
      </w:r>
      <w:r w:rsidR="00A11435">
        <w:t>ch in einem sehr guten Zustand.</w:t>
      </w:r>
      <w:r w:rsidR="00E8415E">
        <w:t xml:space="preserve"> </w:t>
      </w:r>
      <w:r w:rsidR="00CB40C8">
        <w:t>Da durch das Studium die finanziellen Mittel beschränkt sind, beschließt Lotta ihre Kleider weiterzuverkaufen.</w:t>
      </w:r>
    </w:p>
    <w:p w:rsidR="0093271A" w:rsidRDefault="002A5F94">
      <w:r>
        <w:t>Von einer Freundin erfährt sie von</w:t>
      </w:r>
      <w:r w:rsidR="00CB40C8">
        <w:t xml:space="preserve"> "My</w:t>
      </w:r>
      <w:r w:rsidR="00787878">
        <w:t>2Hand".</w:t>
      </w:r>
      <w:r w:rsidR="00EB1322">
        <w:t xml:space="preserve"> In wenigen Minuten hat Sie ihr eigenes </w:t>
      </w:r>
      <w:r w:rsidR="00DA314C">
        <w:t>online Profil</w:t>
      </w:r>
      <w:r w:rsidR="00E8415E">
        <w:t>,</w:t>
      </w:r>
      <w:r w:rsidR="00EB1322">
        <w:t xml:space="preserve"> </w:t>
      </w:r>
      <w:r w:rsidR="00CB40C8">
        <w:t xml:space="preserve">Preis und Beschreibung </w:t>
      </w:r>
      <w:r w:rsidR="00EB1322">
        <w:t xml:space="preserve">angelegt. </w:t>
      </w:r>
      <w:r w:rsidR="00DA314C">
        <w:t xml:space="preserve">Schnell macht sie ein paar Bilder mit </w:t>
      </w:r>
      <w:r w:rsidR="0093271A">
        <w:t xml:space="preserve">ihrem Smartphone und legt ihre Kleidung in </w:t>
      </w:r>
      <w:r w:rsidR="00CB40C8">
        <w:t>ihrem online Kleiderschrank an. Jedes Kleidungsstück bekommt einen QR-Code zugeordnet.</w:t>
      </w:r>
    </w:p>
    <w:p w:rsidR="0026635B" w:rsidRDefault="00CB40C8">
      <w:r>
        <w:t xml:space="preserve">Sie bringt ihre online angelegten </w:t>
      </w:r>
      <w:r w:rsidR="00787878">
        <w:t>Kleider zu ei</w:t>
      </w:r>
      <w:r w:rsidR="00EB1322">
        <w:t xml:space="preserve">ner Filiale </w:t>
      </w:r>
      <w:r w:rsidR="00787878">
        <w:t xml:space="preserve">in Ihrer Nähe. </w:t>
      </w:r>
      <w:r>
        <w:t>Beim Abgeben der Kleidung muss sie den QR-Code in der Filiale hinterlassen, das das Kleidungsstück dem Online-Kleidungsstück zugeordnet werden kann. Für jedes Kleidungsstück fällt eine Kl</w:t>
      </w:r>
      <w:r w:rsidR="00E8415E">
        <w:t>eiderhakengebühr in Höhe von 0,30</w:t>
      </w:r>
      <w:r>
        <w:t>€</w:t>
      </w:r>
      <w:r w:rsidR="00E8415E">
        <w:t xml:space="preserve"> pro Monat</w:t>
      </w:r>
      <w:r>
        <w:t xml:space="preserve"> an.</w:t>
      </w:r>
    </w:p>
    <w:p w:rsidR="00E8415E" w:rsidRDefault="00CB40C8">
      <w:r>
        <w:t>Über den weiteren Weg ihrer Kleidung wird Lotta per E-Mail auf dem laufenden gehalten.</w:t>
      </w:r>
      <w:r w:rsidR="00E8415E">
        <w:t xml:space="preserve"> </w:t>
      </w:r>
    </w:p>
    <w:p w:rsidR="00BC1435" w:rsidRDefault="00E8415E">
      <w:r>
        <w:t>Bald finden sich Käufer für ihre Kleidungsstücke. Der Erlös der Verkäufe wird Lotta auf ihrem Bankkonto gutgeschrieben.</w:t>
      </w:r>
    </w:p>
    <w:p w:rsidR="00BC1435" w:rsidRDefault="00BC1435"/>
    <w:p w:rsidR="009C5D41" w:rsidRDefault="009C5D41"/>
    <w:p w:rsidR="009C5D41" w:rsidRDefault="009C5D41"/>
    <w:p w:rsidR="009C5D41" w:rsidRDefault="009C5D41"/>
    <w:p w:rsidR="009C5D41" w:rsidRDefault="009C5D41"/>
    <w:p w:rsidR="009C5D41" w:rsidRDefault="009C5D41"/>
    <w:p w:rsidR="00E8415E" w:rsidRDefault="00E8415E"/>
    <w:p w:rsidR="00E8415E" w:rsidRDefault="00E8415E"/>
    <w:p w:rsidR="00E8415E" w:rsidRDefault="00E8415E"/>
    <w:p w:rsidR="00E8415E" w:rsidRDefault="00E8415E"/>
    <w:p w:rsidR="009C5D41" w:rsidRDefault="009C5D41"/>
    <w:p w:rsidR="009C5D41" w:rsidRDefault="009C5D41"/>
    <w:p w:rsidR="009C5D41" w:rsidRDefault="009C5D41"/>
    <w:p w:rsidR="009C5D41" w:rsidRDefault="00F771C2" w:rsidP="009C5D41">
      <w:r w:rsidRPr="00F771C2">
        <w:rPr>
          <w:b/>
          <w:noProof/>
          <w:sz w:val="24"/>
          <w:lang w:eastAsia="de-DE"/>
        </w:rPr>
        <w:pict>
          <v:shape id="_x0000_s1027" type="#_x0000_t32" style="position:absolute;margin-left:319.9pt;margin-top:-81.35pt;width:3.05pt;height:16707.75pt;z-index:251662336" o:connectortype="straight"/>
        </w:pict>
      </w:r>
      <w:r w:rsidR="009C5D41" w:rsidRPr="009C5D41">
        <w:rPr>
          <w:b/>
          <w:sz w:val="24"/>
        </w:rPr>
        <w:t>Lotta Hoffmann</w:t>
      </w:r>
      <w:r w:rsidR="009C5D41" w:rsidRPr="009C5D41">
        <w:rPr>
          <w:sz w:val="24"/>
        </w:rPr>
        <w:t xml:space="preserve"> </w:t>
      </w:r>
    </w:p>
    <w:p w:rsidR="009C5D41" w:rsidRDefault="009C5D41" w:rsidP="009C5D41">
      <w:r>
        <w:t xml:space="preserve">23 Jahre </w:t>
      </w:r>
    </w:p>
    <w:p w:rsidR="009C5D41" w:rsidRDefault="00EB1322">
      <w:r>
        <w:t>Studentin für Medienpsychologie</w:t>
      </w:r>
    </w:p>
    <w:sectPr w:rsidR="009C5D41" w:rsidSect="009C5D41">
      <w:pgSz w:w="11906" w:h="16838"/>
      <w:pgMar w:top="1417" w:right="1417" w:bottom="1134" w:left="1417" w:header="708" w:footer="708" w:gutter="0"/>
      <w:cols w:num="2" w:space="708" w:equalWidth="0">
        <w:col w:w="5812" w:space="708"/>
        <w:col w:w="2552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hyphenationZone w:val="425"/>
  <w:characterSpacingControl w:val="doNotCompress"/>
  <w:compat/>
  <w:rsids>
    <w:rsidRoot w:val="00F920CE"/>
    <w:rsid w:val="000114DA"/>
    <w:rsid w:val="000E63F7"/>
    <w:rsid w:val="0026635B"/>
    <w:rsid w:val="00290D9C"/>
    <w:rsid w:val="002A5F94"/>
    <w:rsid w:val="002F53DF"/>
    <w:rsid w:val="006255B0"/>
    <w:rsid w:val="00787878"/>
    <w:rsid w:val="008C1022"/>
    <w:rsid w:val="0093271A"/>
    <w:rsid w:val="00994E04"/>
    <w:rsid w:val="009C5D41"/>
    <w:rsid w:val="009E6FA5"/>
    <w:rsid w:val="00A11435"/>
    <w:rsid w:val="00B14123"/>
    <w:rsid w:val="00B52CB2"/>
    <w:rsid w:val="00BC1435"/>
    <w:rsid w:val="00BD482E"/>
    <w:rsid w:val="00CB40C8"/>
    <w:rsid w:val="00DA314C"/>
    <w:rsid w:val="00E8415E"/>
    <w:rsid w:val="00EB1322"/>
    <w:rsid w:val="00F771C2"/>
    <w:rsid w:val="00F920CE"/>
    <w:rsid w:val="00FF4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63F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2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20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</dc:creator>
  <cp:keywords/>
  <dc:description/>
  <cp:lastModifiedBy>Isabell</cp:lastModifiedBy>
  <cp:revision>6</cp:revision>
  <dcterms:created xsi:type="dcterms:W3CDTF">2017-02-14T15:10:00Z</dcterms:created>
  <dcterms:modified xsi:type="dcterms:W3CDTF">2017-02-21T12:34:00Z</dcterms:modified>
</cp:coreProperties>
</file>