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tl w:val="0"/>
        </w:rPr>
      </w:pPr>
      <w:r>
        <w:rPr>
          <w:rtl w:val="0"/>
          <w:lang w:val="en-US"/>
        </w:rPr>
        <w:t>CSP</w:t>
      </w:r>
      <w:r>
        <w:rPr>
          <w:rtl w:val="0"/>
        </w:rPr>
        <w:t xml:space="preserve"> </w:t>
      </w:r>
      <w:r>
        <w:rPr>
          <w:rtl w:val="0"/>
          <w:lang w:val="en-US"/>
        </w:rPr>
        <w:t>554</w:t>
      </w:r>
      <w:r>
        <w:rPr>
          <w:rtl w:val="0"/>
        </w:rPr>
        <w:t xml:space="preserve"> – </w:t>
      </w:r>
      <w:r>
        <w:rPr>
          <w:rtl w:val="0"/>
          <w:lang w:val="en-US"/>
        </w:rPr>
        <w:t>Big Data Technologies</w:t>
      </w:r>
    </w:p>
    <w:p>
      <w:pPr>
        <w:pStyle w:val="Heading 2"/>
        <w:jc w:val="center"/>
        <w:rPr>
          <w:rtl w:val="0"/>
        </w:rPr>
      </w:pPr>
      <w:r>
        <w:rPr>
          <w:rtl w:val="0"/>
          <w:lang w:val="en-US"/>
        </w:rPr>
        <w:t>Fall</w:t>
      </w:r>
      <w:r>
        <w:rPr>
          <w:rtl w:val="0"/>
        </w:rPr>
        <w:t xml:space="preserve"> </w:t>
      </w:r>
      <w:r>
        <w:rPr>
          <w:rtl w:val="0"/>
          <w:lang w:val="en-US"/>
        </w:rPr>
        <w:t>2023</w:t>
      </w:r>
      <w:r>
        <w:rPr>
          <w:rtl w:val="0"/>
        </w:rPr>
        <w:t xml:space="preserve"> – </w:t>
      </w:r>
      <w:r>
        <w:rPr>
          <w:rtl w:val="0"/>
          <w:lang w:val="en-US"/>
        </w:rPr>
        <w:t>All Sections</w:t>
      </w:r>
    </w:p>
    <w:p>
      <w:pPr>
        <w:pStyle w:val="Body"/>
        <w:jc w:val="center"/>
        <w:rPr>
          <w:rtl w:val="0"/>
        </w:rPr>
      </w:pPr>
    </w:p>
    <w:p>
      <w:pPr>
        <w:pStyle w:val="Heading 3"/>
        <w:jc w:val="center"/>
        <w:rPr>
          <w:rtl w:val="0"/>
        </w:rPr>
      </w:pPr>
      <w:r>
        <w:rPr>
          <w:rtl w:val="0"/>
          <w:lang w:val="en-US"/>
        </w:rPr>
        <w:t>Final</w:t>
      </w:r>
      <w:r>
        <w:rPr>
          <w:rtl w:val="0"/>
          <w:lang w:val="en-US"/>
        </w:rPr>
        <w:t xml:space="preserve"> Exam</w:t>
      </w: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Part I</w:t>
      </w:r>
      <w:r>
        <w:rPr>
          <w:rtl w:val="0"/>
        </w:rPr>
        <w:t xml:space="preserve"> – </w:t>
      </w:r>
      <w:r>
        <w:rPr>
          <w:rtl w:val="0"/>
          <w:lang w:val="en-US"/>
        </w:rPr>
        <w:t>Short Answer (</w:t>
      </w:r>
      <w:r>
        <w:rPr>
          <w:rtl w:val="0"/>
          <w:lang w:val="en-US"/>
        </w:rPr>
        <w:t>Show Points/Results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 xml:space="preserve"> points each, 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>0 points total</w:t>
      </w:r>
    </w:p>
    <w:p>
      <w:pPr>
        <w:pStyle w:val="Body"/>
        <w:rPr>
          <w:rtl w:val="0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 distributed database management system (DBMS) allows for a client to perform writes of records in the case of a network Partition. Identify whether this is a CP, AP, or CA system in terms of the CAP Theorem. How would this designation change if the system is reconfigured to only allow for reads of records during a network Partition?</w:t>
      </w: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 messaging platform based on Kafka will be deployed for consumer banking transactions</w:t>
      </w:r>
      <w:r>
        <w:rPr>
          <w:rtl w:val="0"/>
          <w:lang w:val="en-US"/>
        </w:rPr>
        <w:t xml:space="preserve">. A messaging topic is defined for user/account operations consisting of: 1) deposits, and 2) withdrawals given a tuple of (UserID, Account ID, Amount). In order to speed-up processing, it is suggested to partition this topic by UserID. Will this result in incorrect balances/state for for a given AccountID? Why or why not? </w:t>
      </w:r>
      <w:r>
        <w:rPr>
          <w:b w:val="1"/>
          <w:bCs w:val="1"/>
          <w:rtl w:val="0"/>
          <w:lang w:val="en-US"/>
        </w:rPr>
        <w:t>Note</w:t>
      </w:r>
      <w:r>
        <w:rPr>
          <w:rtl w:val="0"/>
          <w:lang w:val="en-US"/>
        </w:rPr>
        <w:t xml:space="preserve">: Multiple users </w:t>
      </w:r>
      <w:r>
        <w:rPr>
          <w:i w:val="1"/>
          <w:iCs w:val="1"/>
          <w:rtl w:val="0"/>
          <w:lang w:val="en-US"/>
        </w:rPr>
        <w:t>may</w:t>
      </w:r>
      <w:r>
        <w:rPr>
          <w:rtl w:val="0"/>
          <w:lang w:val="en-US"/>
        </w:rPr>
        <w:t xml:space="preserve"> perform deposits/withdrawals for a single account.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Provide a brief description of the computed result from the below lineage of RDDs in a Spark Context. Which operations are Transformations and which are Actions? Identify which Transformations are Narrow and which ones are Wide.</w:t>
      </w: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i w:val="1"/>
          <w:iCs w:val="1"/>
        </w:rPr>
      </w:pPr>
      <w:r>
        <w:rPr>
          <w:rtl w:val="0"/>
        </w:rPr>
        <w:tab/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</w:t>
      </w:r>
      <w:r>
        <w:rPr>
          <w:i w:val="1"/>
          <w:iCs w:val="1"/>
          <w:rtl w:val="0"/>
          <w:lang w:val="en-US"/>
        </w:rPr>
        <w:t xml:space="preserve"> = file.flatMap(lambda r: r.split(</w:t>
      </w:r>
      <w:r>
        <w:rPr>
          <w:i w:val="1"/>
          <w:iCs w:val="1"/>
          <w:rtl w:val="0"/>
          <w:lang w:val="en-US"/>
        </w:rPr>
        <w:t>‘ ‘</w:t>
      </w:r>
      <w:r>
        <w:rPr>
          <w:i w:val="1"/>
          <w:iCs w:val="1"/>
          <w:rtl w:val="0"/>
          <w:lang w:val="en-US"/>
        </w:rPr>
        <w:t>))</w:t>
      </w:r>
    </w:p>
    <w:p>
      <w:pPr>
        <w:pStyle w:val="List Paragraph"/>
        <w:ind w:left="0" w:firstLine="0"/>
        <w:rPr>
          <w:i w:val="1"/>
          <w:iCs w:val="1"/>
        </w:rPr>
      </w:pPr>
      <w:r>
        <w:rPr>
          <w:i w:val="1"/>
          <w:iCs w:val="1"/>
          <w:rtl w:val="0"/>
        </w:rPr>
        <w:tab/>
        <w:tab/>
        <w:t>.map(lambda w: (w,1))</w:t>
      </w:r>
    </w:p>
    <w:p>
      <w:pPr>
        <w:pStyle w:val="List Paragraph"/>
        <w:ind w:left="0" w:firstLine="0"/>
        <w:rPr>
          <w:i w:val="1"/>
          <w:iCs w:val="1"/>
        </w:rPr>
      </w:pPr>
      <w:r>
        <w:rPr>
          <w:i w:val="1"/>
          <w:iCs w:val="1"/>
          <w:rtl w:val="0"/>
        </w:rPr>
        <w:tab/>
        <w:tab/>
        <w:t>.reduceByKey(lambda x,y: x+y)</w:t>
      </w:r>
    </w:p>
    <w:p>
      <w:pPr>
        <w:pStyle w:val="List Paragraph"/>
        <w:ind w:left="0" w:firstLine="0"/>
        <w:rPr>
          <w:i w:val="1"/>
          <w:iCs w:val="1"/>
        </w:rPr>
      </w:pPr>
      <w:r>
        <w:rPr>
          <w:i w:val="1"/>
          <w:iCs w:val="1"/>
          <w:rtl w:val="0"/>
        </w:rPr>
        <w:tab/>
        <w:tab/>
        <w:t>.map(lambda: (k,v): (v,k))</w:t>
      </w:r>
    </w:p>
    <w:p>
      <w:pPr>
        <w:pStyle w:val="List Paragraph"/>
        <w:ind w:left="0" w:firstLine="0"/>
        <w:rPr>
          <w:i w:val="1"/>
          <w:iCs w:val="1"/>
        </w:rPr>
      </w:pPr>
      <w:r>
        <w:rPr>
          <w:i w:val="1"/>
          <w:iCs w:val="1"/>
          <w:rtl w:val="0"/>
        </w:rPr>
        <w:tab/>
        <w:tab/>
        <w:t>.sortByKey(False)</w:t>
      </w:r>
    </w:p>
    <w:p>
      <w:pPr>
        <w:pStyle w:val="List Paragraph"/>
        <w:ind w:left="0" w:firstLine="0"/>
        <w:rPr>
          <w:rtl w:val="0"/>
        </w:rPr>
      </w:pPr>
      <w:r>
        <w:rPr>
          <w:i w:val="1"/>
          <w:iCs w:val="1"/>
          <w:rtl w:val="0"/>
        </w:rPr>
        <w:tab/>
        <w:tab/>
        <w:t>.take(10)</w:t>
      </w:r>
      <w:r>
        <w:rPr>
          <w:rtl w:val="0"/>
          <w:lang w:val="en-US"/>
        </w:rPr>
        <w:t>’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 tunable distributed DBMS allows for specification of Read Quorum (R) and Write Quorum (W). If the cluster consists of 10 nodes with a replication factor of N=3, what are the minimum values needed for R and W in order to prioritize Availability? In terms of the PCELC theorem, what trade-off is being made during normal operations?</w:t>
      </w: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Given a Kafka topic for stock prices with N=500 partitions (by StockID), we wish to increase throughput within a consumer group of G=500 workers. Should we decrease or increase the number of workers? If we decrease the number of partitions to have multiple StockIDs, will latency increase or decrease per StockID? Why?</w:t>
      </w: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 log file contains a series of entries with the below timestamps and content. Given a Spark Structured Stream with fixed interval micro-batches configured to 1 second, what would be the resulting sequence of DataFrames at 1 second intervals? If we configured our trigger to 1 minute, what would be the resulting sequence of DataFrames at 1 minute intervals?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tl w:val="0"/>
        </w:rPr>
        <w:tab/>
        <w:t>2023-11-30 | 11:00:30 | INFO | mem=4G</w:t>
      </w:r>
    </w:p>
    <w:p>
      <w:pPr>
        <w:pStyle w:val="Body"/>
        <w:rPr>
          <w:rtl w:val="0"/>
        </w:rPr>
      </w:pPr>
      <w:r>
        <w:rPr>
          <w:rtl w:val="0"/>
        </w:rPr>
        <w:tab/>
        <w:t>2023-11-30 | 11:00:30 | WARN | mem=8G</w:t>
      </w:r>
    </w:p>
    <w:p>
      <w:pPr>
        <w:pStyle w:val="Body"/>
        <w:rPr>
          <w:rtl w:val="0"/>
        </w:rPr>
      </w:pPr>
      <w:r>
        <w:rPr>
          <w:rtl w:val="0"/>
        </w:rPr>
        <w:tab/>
        <w:t>2023-11-30 | 11:00:35 | ERROR | mem=16G</w:t>
      </w:r>
    </w:p>
    <w:p>
      <w:pPr>
        <w:pStyle w:val="Body"/>
      </w:pPr>
      <w:r>
        <w:rPr>
          <w:rtl w:val="0"/>
        </w:rPr>
        <w:tab/>
        <w:t>2023-11-30 | 11:05:50 | INFO | mem=4G</w:t>
        <w:br w:type="page"/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 xml:space="preserve">Part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II</w:t>
      </w:r>
      <w:r>
        <w:rPr>
          <w:rtl w:val="0"/>
        </w:rPr>
        <w:t xml:space="preserve"> – </w:t>
      </w:r>
      <w:r>
        <w:rPr>
          <w:rtl w:val="0"/>
          <w:lang w:val="en-US"/>
        </w:rPr>
        <w:t xml:space="preserve">Long Answer (Show 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easoning/</w:t>
      </w:r>
      <w:r>
        <w:rPr>
          <w:rtl w:val="0"/>
          <w:lang w:val="en-US"/>
        </w:rPr>
        <w:t>C</w:t>
      </w:r>
      <w:r>
        <w:rPr>
          <w:rtl w:val="0"/>
          <w:lang w:val="fr-FR"/>
        </w:rPr>
        <w:t xml:space="preserve">alculations) </w:t>
      </w:r>
      <w:r>
        <w:rPr>
          <w:rtl w:val="0"/>
        </w:rPr>
        <w:t xml:space="preserve">– 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 xml:space="preserve"> points each, </w:t>
      </w:r>
      <w:r>
        <w:rPr>
          <w:rtl w:val="0"/>
          <w:lang w:val="en-US"/>
        </w:rPr>
        <w:t>40</w:t>
      </w:r>
      <w:r>
        <w:rPr>
          <w:rtl w:val="0"/>
          <w:lang w:val="en-US"/>
        </w:rPr>
        <w:t xml:space="preserve"> points total</w:t>
      </w:r>
    </w:p>
    <w:p>
      <w:pPr>
        <w:pStyle w:val="Body"/>
        <w:rPr>
          <w:rtl w:val="0"/>
        </w:rPr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Given a JSON data object representing a stock market company record with the below (partial/incomplete) structure, outline how this record would be represented in each of the following systems: 1) Key-Value Store, 2) Wide-Column Store, and 3) Document Store: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‘</w:t>
      </w:r>
      <w:r>
        <w:rPr>
          <w:rtl w:val="0"/>
          <w:lang w:val="en-US"/>
        </w:rPr>
        <w:t>{</w:t>
      </w:r>
    </w:p>
    <w:p>
      <w:pPr>
        <w:pStyle w:val="List Paragraph"/>
        <w:ind w:left="720" w:firstLine="0"/>
      </w:pPr>
      <w:r>
        <w:rPr>
          <w:rtl w:val="0"/>
        </w:rPr>
        <w:tab/>
        <w:t>symbol: INTC,</w:t>
      </w:r>
    </w:p>
    <w:p>
      <w:pPr>
        <w:pStyle w:val="List Paragraph"/>
        <w:ind w:left="720" w:firstLine="0"/>
      </w:pPr>
      <w:r>
        <w:rPr>
          <w:rtl w:val="0"/>
        </w:rPr>
        <w:tab/>
        <w:t>region: North America,</w:t>
      </w:r>
    </w:p>
    <w:p>
      <w:pPr>
        <w:pStyle w:val="List Paragraph"/>
        <w:ind w:left="720" w:firstLine="0"/>
      </w:pPr>
      <w:r>
        <w:rPr>
          <w:rtl w:val="0"/>
        </w:rPr>
        <w:tab/>
        <w:t>industry: Semiconductors,</w:t>
      </w:r>
    </w:p>
    <w:p>
      <w:pPr>
        <w:pStyle w:val="List Paragraph"/>
        <w:ind w:left="720" w:firstLine="0"/>
      </w:pPr>
      <w:r>
        <w:rPr>
          <w:rtl w:val="0"/>
        </w:rPr>
        <w:tab/>
        <w:t>competitors: {</w:t>
      </w:r>
    </w:p>
    <w:p>
      <w:pPr>
        <w:pStyle w:val="List Paragraph"/>
        <w:ind w:left="720" w:firstLine="0"/>
      </w:pPr>
      <w:r>
        <w:rPr>
          <w:rtl w:val="0"/>
        </w:rPr>
        <w:tab/>
        <w:tab/>
        <w:tab/>
        <w:t>symbol: TSMC,</w:t>
      </w:r>
    </w:p>
    <w:p>
      <w:pPr>
        <w:pStyle w:val="List Paragraph"/>
        <w:ind w:left="720" w:firstLine="0"/>
      </w:pPr>
      <w:r>
        <w:rPr>
          <w:rtl w:val="0"/>
        </w:rPr>
        <w:tab/>
        <w:tab/>
        <w:tab/>
        <w:t>region: Asia</w:t>
      </w:r>
    </w:p>
    <w:p>
      <w:pPr>
        <w:pStyle w:val="List Paragraph"/>
        <w:ind w:left="720" w:firstLine="0"/>
      </w:pPr>
      <w:r>
        <w:rPr>
          <w:rtl w:val="0"/>
        </w:rPr>
        <w:tab/>
        <w:tab/>
        <w:t>}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}</w:t>
      </w:r>
      <w:r>
        <w:rPr>
          <w:rtl w:val="0"/>
          <w:lang w:val="en-US"/>
        </w:rPr>
        <w:t>’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Given two Spark DataFrames with the below columns and sample rows, provide an overview/sketch of how one can obtaining an average of Amount spent per AppId by Country. Provide two solutions: 1) Using Spark SQL commands and 2) Using Spark Transformation functions. Your code does not have to be syntactically correct - however, you must explain your reasoning.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tab/>
      </w:r>
      <w:r>
        <w:rPr>
          <w:rtl w:val="0"/>
          <w:lang w:val="en-US"/>
        </w:rPr>
        <w:t>DF1</w:t>
      </w:r>
      <w:r>
        <w:rPr>
          <w:rtl w:val="0"/>
        </w:rPr>
        <w:tab/>
        <w:tab/>
        <w:tab/>
        <w:tab/>
        <w:tab/>
        <w:tab/>
        <w:tab/>
        <w:tab/>
        <w:t>DF2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UserId, Address, City, State, Country</w:t>
        <w:tab/>
        <w:tab/>
        <w:tab/>
        <w:t>AppId</w:t>
      </w:r>
      <w:r>
        <w:rPr>
          <w:rtl w:val="0"/>
          <w:lang w:val="en-US"/>
        </w:rPr>
        <w:t xml:space="preserve">, UserId, </w:t>
      </w:r>
      <w:r>
        <w:rPr>
          <w:rtl w:val="0"/>
          <w:lang w:val="en-US"/>
        </w:rPr>
        <w:t>Amount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345, 3100 S State, Chicago, IL, USA</w:t>
        <w:tab/>
        <w:tab/>
        <w:tab/>
        <w:tab/>
      </w:r>
      <w:r>
        <w:rPr>
          <w:rtl w:val="0"/>
          <w:lang w:val="en-US"/>
        </w:rPr>
        <w:t xml:space="preserve">1507, 345, </w:t>
      </w:r>
      <w:r>
        <w:rPr>
          <w:rtl w:val="0"/>
          <w:lang w:val="en-US"/>
        </w:rPr>
        <w:t>471.99</w:t>
      </w:r>
    </w:p>
    <w:p>
      <w:pPr>
        <w:pStyle w:val="List Paragraph"/>
        <w:ind w:left="720" w:firstLine="0"/>
      </w:pPr>
      <w:r>
        <w:rPr>
          <w:rtl w:val="0"/>
        </w:rPr>
        <w:tab/>
        <w:t>346, 188 Regent St, London, W1B 5BT, UK</w:t>
        <w:tab/>
        <w:tab/>
        <w:tab/>
      </w:r>
      <w:r>
        <w:rPr>
          <w:rtl w:val="0"/>
          <w:lang w:val="en-US"/>
        </w:rPr>
        <w:t>1508, 221, 2</w:t>
      </w:r>
      <w:r>
        <w:rPr>
          <w:rtl w:val="0"/>
          <w:lang w:val="en-US"/>
        </w:rPr>
        <w:t>25.00</w:t>
      </w:r>
    </w:p>
    <w:p>
      <w:pPr>
        <w:pStyle w:val="List Paragraph"/>
        <w:ind w:left="720" w:firstLine="0"/>
      </w:pPr>
      <w:r>
        <w:rPr>
          <w:rtl w:val="0"/>
        </w:rPr>
        <w:tab/>
        <w:t>347, 400 9th Ave, New York, NY, USA</w:t>
        <w:tab/>
        <w:tab/>
        <w:tab/>
        <w:tab/>
      </w:r>
      <w:r>
        <w:rPr>
          <w:rtl w:val="0"/>
          <w:lang w:val="en-US"/>
        </w:rPr>
        <w:t>1509, 247, 5</w:t>
      </w:r>
      <w:r>
        <w:rPr>
          <w:rtl w:val="0"/>
          <w:lang w:val="en-US"/>
        </w:rPr>
        <w:t>04.50</w:t>
      </w:r>
    </w:p>
    <w:p>
      <w:pPr>
        <w:pStyle w:val="List Paragraph"/>
        <w:ind w:left="720" w:firstLine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6"/>
  </w:abstractNum>
  <w:abstractNum w:abstractNumId="5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5">
    <w:name w:val="Imported Style 5"/>
    <w:pPr>
      <w:numPr>
        <w:numId w:val="3"/>
      </w:numPr>
    </w:pPr>
  </w:style>
  <w:style w:type="numbering" w:styleId="Imported Style 6">
    <w:name w:val="Imported Style 6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