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0983" w14:textId="77777777" w:rsidR="002B2AD7" w:rsidRPr="00554474" w:rsidRDefault="002B2AD7" w:rsidP="00184BE1">
      <w:pPr>
        <w:jc w:val="center"/>
        <w:rPr>
          <w:rFonts w:cs="Times New Roman"/>
          <w:b/>
          <w:bCs/>
          <w:szCs w:val="24"/>
        </w:rPr>
      </w:pPr>
      <w:bookmarkStart w:id="0" w:name="_Hlk147692402"/>
      <w:bookmarkEnd w:id="0"/>
      <w:r w:rsidRPr="00554474">
        <w:rPr>
          <w:rFonts w:cs="Times New Roman"/>
          <w:b/>
          <w:bCs/>
          <w:noProof/>
          <w:szCs w:val="24"/>
          <w:lang w:eastAsia="tr-TR"/>
        </w:rPr>
        <w:drawing>
          <wp:inline distT="0" distB="0" distL="0" distR="0" wp14:anchorId="3851483D" wp14:editId="4AC683B6">
            <wp:extent cx="1580445" cy="1580445"/>
            <wp:effectExtent l="0" t="0" r="1270" b="1270"/>
            <wp:docPr id="4249275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561" cy="1595561"/>
                    </a:xfrm>
                    <a:prstGeom prst="rect">
                      <a:avLst/>
                    </a:prstGeom>
                    <a:noFill/>
                    <a:ln>
                      <a:noFill/>
                    </a:ln>
                  </pic:spPr>
                </pic:pic>
              </a:graphicData>
            </a:graphic>
          </wp:inline>
        </w:drawing>
      </w:r>
    </w:p>
    <w:p w14:paraId="493FCD64" w14:textId="77777777" w:rsidR="00E01187" w:rsidRPr="00554474" w:rsidRDefault="002B2AD7" w:rsidP="00184BE1">
      <w:pPr>
        <w:jc w:val="center"/>
        <w:rPr>
          <w:rFonts w:cs="Times New Roman"/>
          <w:b/>
          <w:bCs/>
          <w:szCs w:val="24"/>
        </w:rPr>
      </w:pPr>
      <w:r w:rsidRPr="00554474">
        <w:rPr>
          <w:rFonts w:cs="Times New Roman"/>
          <w:b/>
          <w:bCs/>
          <w:szCs w:val="24"/>
        </w:rPr>
        <w:t>T.C.</w:t>
      </w:r>
    </w:p>
    <w:p w14:paraId="2FB75743" w14:textId="77777777" w:rsidR="002B2AD7" w:rsidRPr="00554474" w:rsidRDefault="002B2AD7" w:rsidP="00184BE1">
      <w:pPr>
        <w:jc w:val="center"/>
        <w:rPr>
          <w:rFonts w:cs="Times New Roman"/>
          <w:b/>
          <w:bCs/>
          <w:szCs w:val="24"/>
        </w:rPr>
      </w:pPr>
      <w:r w:rsidRPr="00554474">
        <w:rPr>
          <w:rFonts w:cs="Times New Roman"/>
          <w:b/>
          <w:bCs/>
          <w:szCs w:val="24"/>
        </w:rPr>
        <w:t>GAZİ ÜNİVERSİTESİ</w:t>
      </w:r>
    </w:p>
    <w:p w14:paraId="279B6854" w14:textId="77777777" w:rsidR="002B2AD7" w:rsidRPr="00554474" w:rsidRDefault="002B2AD7" w:rsidP="00184BE1">
      <w:pPr>
        <w:jc w:val="center"/>
        <w:rPr>
          <w:rFonts w:cs="Times New Roman"/>
          <w:b/>
          <w:bCs/>
          <w:szCs w:val="24"/>
        </w:rPr>
      </w:pPr>
      <w:r w:rsidRPr="00554474">
        <w:rPr>
          <w:rFonts w:cs="Times New Roman"/>
          <w:b/>
          <w:bCs/>
          <w:szCs w:val="24"/>
        </w:rPr>
        <w:t>TEKNOLOJİ FAKÜLTESİ</w:t>
      </w:r>
    </w:p>
    <w:p w14:paraId="0FFE20D5" w14:textId="77777777" w:rsidR="002B2AD7" w:rsidRPr="00554474" w:rsidRDefault="002B2AD7" w:rsidP="00184BE1">
      <w:pPr>
        <w:jc w:val="center"/>
        <w:rPr>
          <w:rFonts w:cs="Times New Roman"/>
          <w:b/>
          <w:bCs/>
          <w:szCs w:val="24"/>
        </w:rPr>
      </w:pPr>
      <w:r w:rsidRPr="00554474">
        <w:rPr>
          <w:rFonts w:cs="Times New Roman"/>
          <w:b/>
          <w:bCs/>
          <w:szCs w:val="24"/>
        </w:rPr>
        <w:t>ELEKTRİK – ELEKTRONİK MÜHENDİSLİĞİ BÖLÜMÜ</w:t>
      </w:r>
    </w:p>
    <w:p w14:paraId="233E3557" w14:textId="77777777" w:rsidR="002B2AD7" w:rsidRPr="00554474" w:rsidRDefault="002B2AD7" w:rsidP="00184BE1">
      <w:pPr>
        <w:jc w:val="center"/>
        <w:rPr>
          <w:rFonts w:cs="Times New Roman"/>
          <w:b/>
          <w:bCs/>
          <w:szCs w:val="24"/>
        </w:rPr>
      </w:pPr>
    </w:p>
    <w:p w14:paraId="249119A8" w14:textId="77777777" w:rsidR="002B2AD7" w:rsidRPr="00554474" w:rsidRDefault="002B2AD7" w:rsidP="00184BE1">
      <w:pPr>
        <w:jc w:val="center"/>
        <w:rPr>
          <w:rFonts w:cs="Times New Roman"/>
          <w:b/>
          <w:bCs/>
          <w:szCs w:val="24"/>
        </w:rPr>
      </w:pPr>
    </w:p>
    <w:p w14:paraId="6D920DB5" w14:textId="77777777" w:rsidR="00FD7D1A" w:rsidRPr="00554474" w:rsidRDefault="00FD7D1A" w:rsidP="00184BE1">
      <w:pPr>
        <w:jc w:val="center"/>
        <w:rPr>
          <w:rFonts w:cs="Times New Roman"/>
          <w:b/>
          <w:bCs/>
          <w:szCs w:val="24"/>
        </w:rPr>
      </w:pPr>
    </w:p>
    <w:p w14:paraId="1724C421" w14:textId="77777777" w:rsidR="00C84444" w:rsidRPr="00554474" w:rsidRDefault="00C84444" w:rsidP="00184BE1">
      <w:pPr>
        <w:jc w:val="center"/>
        <w:rPr>
          <w:rFonts w:cs="Times New Roman"/>
          <w:b/>
          <w:bCs/>
          <w:szCs w:val="24"/>
        </w:rPr>
      </w:pPr>
    </w:p>
    <w:p w14:paraId="7884E4B3" w14:textId="77777777" w:rsidR="002B2AD7" w:rsidRPr="00554474" w:rsidRDefault="00532808" w:rsidP="00184BE1">
      <w:pPr>
        <w:jc w:val="center"/>
        <w:rPr>
          <w:rFonts w:cs="Times New Roman"/>
          <w:b/>
          <w:bCs/>
          <w:szCs w:val="24"/>
        </w:rPr>
      </w:pPr>
      <w:r w:rsidRPr="00554474">
        <w:rPr>
          <w:rFonts w:cs="Times New Roman"/>
          <w:b/>
          <w:bCs/>
          <w:szCs w:val="24"/>
        </w:rPr>
        <w:t>EE – 338</w:t>
      </w:r>
    </w:p>
    <w:p w14:paraId="1D46A882" w14:textId="77777777" w:rsidR="002B2AD7" w:rsidRPr="00554474" w:rsidRDefault="002411EB" w:rsidP="00184BE1">
      <w:pPr>
        <w:jc w:val="center"/>
        <w:rPr>
          <w:rFonts w:cs="Times New Roman"/>
          <w:b/>
          <w:bCs/>
          <w:szCs w:val="24"/>
        </w:rPr>
      </w:pPr>
      <w:r w:rsidRPr="00554474">
        <w:rPr>
          <w:rFonts w:cs="Times New Roman"/>
          <w:b/>
          <w:bCs/>
          <w:szCs w:val="24"/>
        </w:rPr>
        <w:t>MÜHENDİSLİK TASARIMI DERSİ</w:t>
      </w:r>
    </w:p>
    <w:p w14:paraId="3ABB31E8" w14:textId="77777777" w:rsidR="00F565FB" w:rsidRPr="00554474" w:rsidRDefault="002411EB" w:rsidP="00117207">
      <w:pPr>
        <w:jc w:val="center"/>
        <w:rPr>
          <w:rFonts w:cs="Times New Roman"/>
          <w:b/>
          <w:bCs/>
          <w:szCs w:val="24"/>
        </w:rPr>
      </w:pPr>
      <w:r w:rsidRPr="00554474">
        <w:rPr>
          <w:rFonts w:cs="Times New Roman"/>
          <w:b/>
          <w:bCs/>
          <w:szCs w:val="24"/>
        </w:rPr>
        <w:t>PROJE RAPORU</w:t>
      </w:r>
    </w:p>
    <w:p w14:paraId="3A767157" w14:textId="77777777" w:rsidR="00F565FB" w:rsidRPr="00554474" w:rsidRDefault="00F565FB" w:rsidP="00117207">
      <w:pPr>
        <w:jc w:val="center"/>
        <w:rPr>
          <w:rFonts w:cs="Times New Roman"/>
          <w:b/>
          <w:bCs/>
          <w:szCs w:val="24"/>
        </w:rPr>
      </w:pPr>
    </w:p>
    <w:p w14:paraId="6CE6EB32" w14:textId="77777777" w:rsidR="00F565FB" w:rsidRPr="00554474" w:rsidRDefault="00F565FB" w:rsidP="00117207">
      <w:pPr>
        <w:jc w:val="center"/>
        <w:rPr>
          <w:rFonts w:cs="Times New Roman"/>
          <w:b/>
          <w:bCs/>
          <w:szCs w:val="24"/>
        </w:rPr>
      </w:pPr>
    </w:p>
    <w:p w14:paraId="71D9E023" w14:textId="77777777" w:rsidR="00F565FB" w:rsidRPr="00554474" w:rsidRDefault="00F565FB" w:rsidP="00117207">
      <w:pPr>
        <w:jc w:val="center"/>
        <w:rPr>
          <w:rFonts w:cs="Times New Roman"/>
          <w:b/>
          <w:bCs/>
          <w:szCs w:val="24"/>
        </w:rPr>
      </w:pPr>
    </w:p>
    <w:p w14:paraId="4E788C09" w14:textId="77777777" w:rsidR="00F565FB" w:rsidRPr="00554474" w:rsidRDefault="0009154D" w:rsidP="00117207">
      <w:pPr>
        <w:jc w:val="center"/>
        <w:rPr>
          <w:rFonts w:cs="Times New Roman"/>
          <w:szCs w:val="24"/>
          <w:u w:val="single"/>
        </w:rPr>
      </w:pPr>
      <w:r w:rsidRPr="00554474">
        <w:rPr>
          <w:rFonts w:cs="Times New Roman"/>
          <w:szCs w:val="24"/>
          <w:u w:val="single"/>
        </w:rPr>
        <w:t>DANIŞMAN</w:t>
      </w:r>
    </w:p>
    <w:p w14:paraId="01A10FB6" w14:textId="77777777" w:rsidR="0009154D" w:rsidRPr="00554474" w:rsidRDefault="0009154D" w:rsidP="001A6173">
      <w:pPr>
        <w:jc w:val="center"/>
        <w:rPr>
          <w:rFonts w:cs="Times New Roman"/>
          <w:szCs w:val="24"/>
        </w:rPr>
      </w:pPr>
      <w:r w:rsidRPr="00554474">
        <w:rPr>
          <w:rFonts w:cs="Times New Roman"/>
          <w:szCs w:val="24"/>
        </w:rPr>
        <w:t>Prof. Dr. Orhan KAPLAN</w:t>
      </w:r>
    </w:p>
    <w:p w14:paraId="1AE475D0" w14:textId="77777777" w:rsidR="0009154D" w:rsidRPr="00554474" w:rsidRDefault="0009154D" w:rsidP="0009154D">
      <w:pPr>
        <w:jc w:val="center"/>
        <w:rPr>
          <w:rFonts w:cs="Times New Roman"/>
          <w:szCs w:val="24"/>
          <w:u w:val="single"/>
        </w:rPr>
      </w:pPr>
      <w:r w:rsidRPr="00554474">
        <w:rPr>
          <w:rFonts w:cs="Times New Roman"/>
          <w:szCs w:val="24"/>
          <w:u w:val="single"/>
        </w:rPr>
        <w:t>HAZIRLAYAN</w:t>
      </w:r>
    </w:p>
    <w:p w14:paraId="498864FC" w14:textId="77777777" w:rsidR="0009154D" w:rsidRPr="00554474" w:rsidRDefault="0009154D" w:rsidP="0009154D">
      <w:pPr>
        <w:jc w:val="center"/>
        <w:rPr>
          <w:rFonts w:cs="Times New Roman"/>
          <w:szCs w:val="24"/>
        </w:rPr>
      </w:pPr>
      <w:r w:rsidRPr="00554474">
        <w:rPr>
          <w:rFonts w:cs="Times New Roman"/>
          <w:szCs w:val="24"/>
        </w:rPr>
        <w:t>Mehmet KICIR</w:t>
      </w:r>
    </w:p>
    <w:p w14:paraId="1096F446" w14:textId="77777777" w:rsidR="009F5797" w:rsidRPr="00554474" w:rsidRDefault="0009154D" w:rsidP="0009154D">
      <w:pPr>
        <w:jc w:val="center"/>
        <w:rPr>
          <w:rFonts w:cs="Times New Roman"/>
          <w:szCs w:val="24"/>
        </w:rPr>
      </w:pPr>
      <w:r w:rsidRPr="00554474">
        <w:rPr>
          <w:rFonts w:cs="Times New Roman"/>
          <w:szCs w:val="24"/>
        </w:rPr>
        <w:t>23180202771</w:t>
      </w:r>
    </w:p>
    <w:p w14:paraId="0A25DFA0" w14:textId="77777777" w:rsidR="009F5797" w:rsidRPr="00554474" w:rsidRDefault="009F5797" w:rsidP="009F5797">
      <w:pPr>
        <w:rPr>
          <w:rFonts w:cs="Times New Roman"/>
          <w:szCs w:val="24"/>
        </w:rPr>
        <w:sectPr w:rsidR="009F5797" w:rsidRPr="00554474" w:rsidSect="008649CA">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851" w:bottom="851" w:left="1134" w:header="567" w:footer="425" w:gutter="0"/>
          <w:cols w:sep="1" w:space="708"/>
          <w:titlePg/>
          <w:docGrid w:linePitch="360"/>
        </w:sectPr>
      </w:pPr>
    </w:p>
    <w:p w14:paraId="1766F985" w14:textId="77777777" w:rsidR="004D6E5D" w:rsidRPr="00554474" w:rsidRDefault="004D6E5D" w:rsidP="005A324C">
      <w:pPr>
        <w:pStyle w:val="Balk1"/>
        <w:jc w:val="center"/>
        <w:rPr>
          <w:rFonts w:cs="Times New Roman"/>
          <w:szCs w:val="24"/>
        </w:rPr>
      </w:pPr>
      <w:bookmarkStart w:id="1" w:name="_Toc_OZET"/>
    </w:p>
    <w:p w14:paraId="7B2CD4D2" w14:textId="77777777" w:rsidR="004D6E5D" w:rsidRPr="00554474" w:rsidRDefault="004D6E5D" w:rsidP="005A324C">
      <w:pPr>
        <w:pStyle w:val="Balk1"/>
        <w:jc w:val="center"/>
        <w:rPr>
          <w:rFonts w:cs="Times New Roman"/>
          <w:szCs w:val="24"/>
        </w:rPr>
      </w:pPr>
    </w:p>
    <w:p w14:paraId="0BFC3FE9" w14:textId="77777777" w:rsidR="004D6E5D" w:rsidRPr="00554474" w:rsidRDefault="004D6E5D" w:rsidP="005A324C">
      <w:pPr>
        <w:pStyle w:val="Balk1"/>
        <w:jc w:val="center"/>
        <w:rPr>
          <w:rFonts w:cs="Times New Roman"/>
          <w:szCs w:val="24"/>
        </w:rPr>
      </w:pPr>
    </w:p>
    <w:p w14:paraId="6A00A775" w14:textId="01ED69B0" w:rsidR="00171748" w:rsidRPr="00554474" w:rsidRDefault="00171748" w:rsidP="005A324C">
      <w:pPr>
        <w:pStyle w:val="Balk1"/>
        <w:jc w:val="center"/>
        <w:rPr>
          <w:rFonts w:cs="Times New Roman"/>
          <w:szCs w:val="24"/>
        </w:rPr>
      </w:pPr>
      <w:bookmarkStart w:id="2" w:name="_Toc223715241"/>
      <w:r w:rsidRPr="00554474">
        <w:rPr>
          <w:rFonts w:cs="Times New Roman"/>
          <w:szCs w:val="24"/>
        </w:rPr>
        <w:t>ÖZET</w:t>
      </w:r>
      <w:bookmarkEnd w:id="1"/>
      <w:bookmarkEnd w:id="2"/>
    </w:p>
    <w:p w14:paraId="36252565" w14:textId="77777777" w:rsidR="00171748" w:rsidRPr="00554474" w:rsidRDefault="00171748">
      <w:pPr>
        <w:pStyle w:val="GvdeMetni"/>
        <w:jc w:val="both"/>
      </w:pPr>
      <w:r w:rsidRPr="00554474">
        <w:t>Bu rapor, EE-338 Mühendislik Tasarımı dersi kapsamında yürütülen "Yazılım Tabanlı Radyo ile Frekans Modülasyonlu Sürekli Dalga Radarı (FMCW) Tasarımı" projesinin 2. hafta ilerleme raporudur. Proje, ADALM Pluto+ yazılım tabanlı radyo (SDR) platformu, 2 adet 2.4 GHz Yagi anten ve GNU Radio / MATLAB yazılım ortamları kullanılarak bistatik bir FMCW radar sisteminin gerçeklenmesini hedeflemektedir.</w:t>
      </w:r>
    </w:p>
    <w:p w14:paraId="311A8E29" w14:textId="77777777" w:rsidR="004D6E5D" w:rsidRPr="00554474" w:rsidRDefault="004D6E5D">
      <w:pPr>
        <w:pStyle w:val="GvdeMetni"/>
        <w:jc w:val="both"/>
      </w:pPr>
    </w:p>
    <w:p w14:paraId="4A187120" w14:textId="51FE95A0" w:rsidR="00171748" w:rsidRPr="00554474" w:rsidRDefault="00171748">
      <w:pPr>
        <w:pStyle w:val="GvdeMetni"/>
        <w:jc w:val="both"/>
      </w:pPr>
      <w:r w:rsidRPr="00554474">
        <w:t xml:space="preserve">Yazılım Tabanlı Radyo (SDR), geleneksel donanım tabanlı radyo sistemlerinin filtreleme, modülasyon ve demodülasyon gibi işlevlerini yazılım katmanında gerçekleştiren bir mimaridir. ADALM Pluto+, AD9364 RF çipi üzerine inşa edilmiş, </w:t>
      </w:r>
      <w:r w:rsidR="004D6E5D" w:rsidRPr="00554474">
        <w:t>70 MHz</w:t>
      </w:r>
      <w:r w:rsidRPr="00554474">
        <w:t>–</w:t>
      </w:r>
      <w:r w:rsidR="004D6E5D" w:rsidRPr="00554474">
        <w:t>6</w:t>
      </w:r>
      <w:r w:rsidRPr="00554474">
        <w:t xml:space="preserve"> GHz frekans aralığında çalışabilen, tam çift yönlü (full-duplex) bir SDR platformudur.</w:t>
      </w:r>
    </w:p>
    <w:p w14:paraId="26B8C5DF" w14:textId="77777777" w:rsidR="00171748" w:rsidRPr="00554474" w:rsidRDefault="00171748">
      <w:pPr>
        <w:pStyle w:val="GvdeMetni"/>
        <w:jc w:val="both"/>
      </w:pPr>
      <w:r w:rsidRPr="00554474">
        <w:t>FMCW (Frequency Modulated Continuous Wave) radar, taşıyıcı frekansın zamanla doğrusal olarak değiştirildiği (chirp) sürekli dalga yayını yapan bir radar türüdür. Hedeften yansıyan sinyal ile gönderilen referans sinyal arasındaki frekans farkı (beat frekansı), hedefin mesafesine doğrudan orantılıdır. Doppler etkisinden yararlanılarak hedefin radyal hızı da elde edilebilmektedir.</w:t>
      </w:r>
    </w:p>
    <w:p w14:paraId="198BCF69" w14:textId="77777777" w:rsidR="00171748" w:rsidRPr="00554474" w:rsidRDefault="00171748">
      <w:pPr>
        <w:pStyle w:val="GvdeMetni"/>
        <w:jc w:val="both"/>
      </w:pPr>
      <w:r w:rsidRPr="00554474">
        <w:t>Bu dönemde GNU Radio 3.10.9.2'nin Ubuntu 24.04 LTS üzerine kurulumu tamamlanmış, ADALM Pluto+'nın USB bağlantısı (libiio usb: arayüzü) doğrulanmış ve MATLAB'da 40 MSPS örnekleme hızında ilk RX veri alımı gerçekleştirilmiştir. Loopback kalibrasyonu için gerekli 30 dB SMA zayıflatıcısı (Mini-Circuits VAT-30W2+) ve SMA kabloları temin sürecine alınmıştır. Bir sonraki dönemde zayıflatıcı üzerinden TX→RX loopback testi ve MATLAB simülasyon kodunun tamamlanması hedeflenmektedir.</w:t>
      </w:r>
    </w:p>
    <w:p w14:paraId="6E4FBED5" w14:textId="77777777" w:rsidR="004D6E5D" w:rsidRPr="00554474" w:rsidRDefault="004D6E5D">
      <w:pPr>
        <w:pStyle w:val="GvdeMetni"/>
        <w:jc w:val="both"/>
      </w:pPr>
    </w:p>
    <w:p w14:paraId="23A0A8FE" w14:textId="77777777" w:rsidR="00171748" w:rsidRPr="00554474" w:rsidRDefault="00171748">
      <w:pPr>
        <w:pStyle w:val="GvdeMetni"/>
        <w:jc w:val="both"/>
      </w:pPr>
      <w:r w:rsidRPr="00554474">
        <w:rPr>
          <w:b/>
          <w:bCs/>
        </w:rPr>
        <w:t>Anahtar Kelimeler</w:t>
      </w:r>
      <w:r w:rsidRPr="00554474">
        <w:t>: SDR, FMCW, Radar, ADALM Pluto+, GNU Radio, Chirp, Beat Frekansı, Doppler</w:t>
      </w:r>
    </w:p>
    <w:p w14:paraId="26F43981" w14:textId="2F3DCA89" w:rsidR="004D6E5D" w:rsidRDefault="004D6E5D" w:rsidP="004D6E5D">
      <w:pPr>
        <w:pStyle w:val="Balk1"/>
        <w:rPr>
          <w:rFonts w:cs="Times New Roman"/>
          <w:szCs w:val="24"/>
        </w:rPr>
      </w:pPr>
    </w:p>
    <w:p w14:paraId="55A950D8" w14:textId="77777777" w:rsidR="0078566C" w:rsidRDefault="0078566C" w:rsidP="0078566C"/>
    <w:p w14:paraId="2417C1E3" w14:textId="77777777" w:rsidR="0078566C" w:rsidRDefault="0078566C" w:rsidP="0078566C"/>
    <w:p w14:paraId="4EF773DA" w14:textId="77777777" w:rsidR="0078566C" w:rsidRDefault="0078566C" w:rsidP="0078566C"/>
    <w:p w14:paraId="3B8B2FAA" w14:textId="77777777" w:rsidR="0078566C" w:rsidRDefault="0078566C" w:rsidP="0078566C"/>
    <w:p w14:paraId="395D2446" w14:textId="77777777" w:rsidR="0078566C" w:rsidRDefault="0078566C" w:rsidP="0078566C"/>
    <w:p w14:paraId="13D20080" w14:textId="77777777" w:rsidR="0078566C" w:rsidRDefault="0078566C" w:rsidP="0078566C"/>
    <w:p w14:paraId="4AE6C74D" w14:textId="77777777" w:rsidR="0078566C" w:rsidRDefault="0078566C" w:rsidP="0078566C"/>
    <w:p w14:paraId="3DAB92A5" w14:textId="77777777" w:rsidR="0078566C" w:rsidRDefault="0078566C" w:rsidP="0078566C"/>
    <w:p w14:paraId="0FAA18C3" w14:textId="77777777" w:rsidR="0078566C" w:rsidRDefault="0078566C" w:rsidP="0078566C"/>
    <w:p w14:paraId="7D8067FD" w14:textId="77777777" w:rsidR="0078566C" w:rsidRDefault="0078566C" w:rsidP="0078566C"/>
    <w:p w14:paraId="3736ED2B" w14:textId="77777777" w:rsidR="0078566C" w:rsidRDefault="0078566C" w:rsidP="0078566C"/>
    <w:p w14:paraId="046AE1F0" w14:textId="77777777" w:rsidR="0078566C" w:rsidRDefault="0078566C" w:rsidP="0078566C"/>
    <w:p w14:paraId="72546ABB" w14:textId="77777777" w:rsidR="0078566C" w:rsidRDefault="0078566C" w:rsidP="0078566C"/>
    <w:p w14:paraId="3B8EE216" w14:textId="77777777" w:rsidR="0078566C" w:rsidRPr="0078566C" w:rsidRDefault="0078566C" w:rsidP="0078566C"/>
    <w:sdt>
      <w:sdtPr>
        <w:rPr>
          <w:rFonts w:ascii="Times New Roman" w:eastAsiaTheme="minorHAnsi" w:hAnsi="Times New Roman" w:cs="Times New Roman"/>
          <w:color w:val="auto"/>
          <w:kern w:val="2"/>
          <w:sz w:val="24"/>
          <w:szCs w:val="22"/>
          <w:lang w:eastAsia="en-US"/>
          <w14:ligatures w14:val="standardContextual"/>
        </w:rPr>
        <w:id w:val="520369586"/>
        <w:docPartObj>
          <w:docPartGallery w:val="Table of Contents"/>
          <w:docPartUnique/>
        </w:docPartObj>
      </w:sdtPr>
      <w:sdtEndPr>
        <w:rPr>
          <w:b/>
          <w:bCs/>
        </w:rPr>
      </w:sdtEndPr>
      <w:sdtContent>
        <w:p w14:paraId="024ED432" w14:textId="5AC884A2" w:rsidR="004D6E5D" w:rsidRPr="00554474" w:rsidRDefault="004D6E5D">
          <w:pPr>
            <w:pStyle w:val="TBal"/>
            <w:rPr>
              <w:rFonts w:ascii="Times New Roman" w:hAnsi="Times New Roman" w:cs="Times New Roman"/>
            </w:rPr>
          </w:pPr>
          <w:r w:rsidRPr="00554474">
            <w:rPr>
              <w:rFonts w:ascii="Times New Roman" w:hAnsi="Times New Roman" w:cs="Times New Roman"/>
            </w:rPr>
            <w:t>İçindekiler</w:t>
          </w:r>
        </w:p>
        <w:p w14:paraId="58B445B2" w14:textId="4ED57905" w:rsidR="00157042" w:rsidRDefault="004D6E5D">
          <w:pPr>
            <w:pStyle w:val="T1"/>
            <w:tabs>
              <w:tab w:val="right" w:leader="dot" w:pos="9911"/>
            </w:tabs>
            <w:rPr>
              <w:rFonts w:asciiTheme="minorHAnsi" w:eastAsiaTheme="minorEastAsia" w:hAnsiTheme="minorHAnsi"/>
              <w:b w:val="0"/>
              <w:noProof/>
              <w:szCs w:val="24"/>
              <w:lang w:eastAsia="tr-TR"/>
            </w:rPr>
          </w:pPr>
          <w:r w:rsidRPr="00554474">
            <w:rPr>
              <w:rFonts w:cs="Times New Roman"/>
            </w:rPr>
            <w:fldChar w:fldCharType="begin"/>
          </w:r>
          <w:r w:rsidRPr="00554474">
            <w:rPr>
              <w:rFonts w:cs="Times New Roman"/>
            </w:rPr>
            <w:instrText xml:space="preserve"> TOC \o "1-3" \h \z \u </w:instrText>
          </w:r>
          <w:r w:rsidRPr="00554474">
            <w:rPr>
              <w:rFonts w:cs="Times New Roman"/>
            </w:rPr>
            <w:fldChar w:fldCharType="separate"/>
          </w:r>
          <w:hyperlink w:anchor="_Toc223715241" w:history="1">
            <w:r w:rsidR="00157042" w:rsidRPr="0004612A">
              <w:rPr>
                <w:rStyle w:val="Kpr"/>
                <w:rFonts w:cs="Times New Roman"/>
                <w:noProof/>
              </w:rPr>
              <w:t>ÖZET</w:t>
            </w:r>
            <w:r w:rsidR="00157042">
              <w:rPr>
                <w:noProof/>
                <w:webHidden/>
              </w:rPr>
              <w:tab/>
            </w:r>
            <w:r w:rsidR="00157042">
              <w:rPr>
                <w:noProof/>
                <w:webHidden/>
              </w:rPr>
              <w:fldChar w:fldCharType="begin"/>
            </w:r>
            <w:r w:rsidR="00157042">
              <w:rPr>
                <w:noProof/>
                <w:webHidden/>
              </w:rPr>
              <w:instrText xml:space="preserve"> PAGEREF _Toc223715241 \h </w:instrText>
            </w:r>
            <w:r w:rsidR="00157042">
              <w:rPr>
                <w:noProof/>
                <w:webHidden/>
              </w:rPr>
            </w:r>
            <w:r w:rsidR="00157042">
              <w:rPr>
                <w:noProof/>
                <w:webHidden/>
              </w:rPr>
              <w:fldChar w:fldCharType="separate"/>
            </w:r>
            <w:r w:rsidR="00157042">
              <w:rPr>
                <w:noProof/>
                <w:webHidden/>
              </w:rPr>
              <w:t>2</w:t>
            </w:r>
            <w:r w:rsidR="00157042">
              <w:rPr>
                <w:noProof/>
                <w:webHidden/>
              </w:rPr>
              <w:fldChar w:fldCharType="end"/>
            </w:r>
          </w:hyperlink>
        </w:p>
        <w:p w14:paraId="16E2A3A5" w14:textId="3DCB7187" w:rsidR="00157042" w:rsidRDefault="00157042">
          <w:pPr>
            <w:pStyle w:val="T1"/>
            <w:tabs>
              <w:tab w:val="right" w:leader="dot" w:pos="9911"/>
            </w:tabs>
            <w:rPr>
              <w:rFonts w:asciiTheme="minorHAnsi" w:eastAsiaTheme="minorEastAsia" w:hAnsiTheme="minorHAnsi"/>
              <w:b w:val="0"/>
              <w:noProof/>
              <w:szCs w:val="24"/>
              <w:lang w:eastAsia="tr-TR"/>
            </w:rPr>
          </w:pPr>
          <w:hyperlink w:anchor="_Toc223715242" w:history="1">
            <w:r w:rsidRPr="0004612A">
              <w:rPr>
                <w:rStyle w:val="Kpr"/>
                <w:rFonts w:cs="Times New Roman"/>
                <w:noProof/>
              </w:rPr>
              <w:t>SİMGELER VE KISALTMALAR DİZİNİ</w:t>
            </w:r>
            <w:r>
              <w:rPr>
                <w:noProof/>
                <w:webHidden/>
              </w:rPr>
              <w:tab/>
            </w:r>
            <w:r>
              <w:rPr>
                <w:noProof/>
                <w:webHidden/>
              </w:rPr>
              <w:fldChar w:fldCharType="begin"/>
            </w:r>
            <w:r>
              <w:rPr>
                <w:noProof/>
                <w:webHidden/>
              </w:rPr>
              <w:instrText xml:space="preserve"> PAGEREF _Toc223715242 \h </w:instrText>
            </w:r>
            <w:r>
              <w:rPr>
                <w:noProof/>
                <w:webHidden/>
              </w:rPr>
            </w:r>
            <w:r>
              <w:rPr>
                <w:noProof/>
                <w:webHidden/>
              </w:rPr>
              <w:fldChar w:fldCharType="separate"/>
            </w:r>
            <w:r>
              <w:rPr>
                <w:noProof/>
                <w:webHidden/>
              </w:rPr>
              <w:t>4</w:t>
            </w:r>
            <w:r>
              <w:rPr>
                <w:noProof/>
                <w:webHidden/>
              </w:rPr>
              <w:fldChar w:fldCharType="end"/>
            </w:r>
          </w:hyperlink>
        </w:p>
        <w:p w14:paraId="0FACAC96" w14:textId="64063BC6" w:rsidR="00157042" w:rsidRDefault="00157042">
          <w:pPr>
            <w:pStyle w:val="T1"/>
            <w:tabs>
              <w:tab w:val="right" w:leader="dot" w:pos="9911"/>
            </w:tabs>
            <w:rPr>
              <w:rFonts w:asciiTheme="minorHAnsi" w:eastAsiaTheme="minorEastAsia" w:hAnsiTheme="minorHAnsi"/>
              <w:b w:val="0"/>
              <w:noProof/>
              <w:szCs w:val="24"/>
              <w:lang w:eastAsia="tr-TR"/>
            </w:rPr>
          </w:pPr>
          <w:hyperlink w:anchor="_Toc223715243" w:history="1">
            <w:r w:rsidRPr="0004612A">
              <w:rPr>
                <w:rStyle w:val="Kpr"/>
                <w:noProof/>
              </w:rPr>
              <w:t>ŞEKİL LİSTESİ</w:t>
            </w:r>
            <w:r>
              <w:rPr>
                <w:noProof/>
                <w:webHidden/>
              </w:rPr>
              <w:tab/>
            </w:r>
            <w:r>
              <w:rPr>
                <w:noProof/>
                <w:webHidden/>
              </w:rPr>
              <w:fldChar w:fldCharType="begin"/>
            </w:r>
            <w:r>
              <w:rPr>
                <w:noProof/>
                <w:webHidden/>
              </w:rPr>
              <w:instrText xml:space="preserve"> PAGEREF _Toc223715243 \h </w:instrText>
            </w:r>
            <w:r>
              <w:rPr>
                <w:noProof/>
                <w:webHidden/>
              </w:rPr>
            </w:r>
            <w:r>
              <w:rPr>
                <w:noProof/>
                <w:webHidden/>
              </w:rPr>
              <w:fldChar w:fldCharType="separate"/>
            </w:r>
            <w:r>
              <w:rPr>
                <w:noProof/>
                <w:webHidden/>
              </w:rPr>
              <w:t>5</w:t>
            </w:r>
            <w:r>
              <w:rPr>
                <w:noProof/>
                <w:webHidden/>
              </w:rPr>
              <w:fldChar w:fldCharType="end"/>
            </w:r>
          </w:hyperlink>
        </w:p>
        <w:p w14:paraId="6E65C072" w14:textId="73631D7E" w:rsidR="00157042" w:rsidRDefault="00157042">
          <w:pPr>
            <w:pStyle w:val="T1"/>
            <w:tabs>
              <w:tab w:val="right" w:leader="dot" w:pos="9911"/>
            </w:tabs>
            <w:rPr>
              <w:rFonts w:asciiTheme="minorHAnsi" w:eastAsiaTheme="minorEastAsia" w:hAnsiTheme="minorHAnsi"/>
              <w:b w:val="0"/>
              <w:noProof/>
              <w:szCs w:val="24"/>
              <w:lang w:eastAsia="tr-TR"/>
            </w:rPr>
          </w:pPr>
          <w:hyperlink w:anchor="_Toc223715244" w:history="1">
            <w:r w:rsidRPr="0004612A">
              <w:rPr>
                <w:rStyle w:val="Kpr"/>
                <w:rFonts w:cs="Times New Roman"/>
                <w:noProof/>
              </w:rPr>
              <w:t>1. GİRİŞ</w:t>
            </w:r>
            <w:r>
              <w:rPr>
                <w:noProof/>
                <w:webHidden/>
              </w:rPr>
              <w:tab/>
            </w:r>
            <w:r>
              <w:rPr>
                <w:noProof/>
                <w:webHidden/>
              </w:rPr>
              <w:fldChar w:fldCharType="begin"/>
            </w:r>
            <w:r>
              <w:rPr>
                <w:noProof/>
                <w:webHidden/>
              </w:rPr>
              <w:instrText xml:space="preserve"> PAGEREF _Toc223715244 \h </w:instrText>
            </w:r>
            <w:r>
              <w:rPr>
                <w:noProof/>
                <w:webHidden/>
              </w:rPr>
            </w:r>
            <w:r>
              <w:rPr>
                <w:noProof/>
                <w:webHidden/>
              </w:rPr>
              <w:fldChar w:fldCharType="separate"/>
            </w:r>
            <w:r>
              <w:rPr>
                <w:noProof/>
                <w:webHidden/>
              </w:rPr>
              <w:t>6</w:t>
            </w:r>
            <w:r>
              <w:rPr>
                <w:noProof/>
                <w:webHidden/>
              </w:rPr>
              <w:fldChar w:fldCharType="end"/>
            </w:r>
          </w:hyperlink>
        </w:p>
        <w:p w14:paraId="5094B9F8" w14:textId="1545FA29" w:rsidR="00157042" w:rsidRDefault="00157042">
          <w:pPr>
            <w:pStyle w:val="T2"/>
            <w:tabs>
              <w:tab w:val="right" w:leader="dot" w:pos="9911"/>
            </w:tabs>
            <w:rPr>
              <w:rFonts w:asciiTheme="minorHAnsi" w:eastAsiaTheme="minorEastAsia" w:hAnsiTheme="minorHAnsi"/>
              <w:noProof/>
              <w:szCs w:val="24"/>
              <w:lang w:eastAsia="tr-TR"/>
            </w:rPr>
          </w:pPr>
          <w:hyperlink w:anchor="_Toc223715245" w:history="1">
            <w:r w:rsidRPr="0004612A">
              <w:rPr>
                <w:rStyle w:val="Kpr"/>
                <w:noProof/>
              </w:rPr>
              <w:t>1.1 Radar Zamanlaması</w:t>
            </w:r>
            <w:r>
              <w:rPr>
                <w:noProof/>
                <w:webHidden/>
              </w:rPr>
              <w:tab/>
            </w:r>
            <w:r>
              <w:rPr>
                <w:noProof/>
                <w:webHidden/>
              </w:rPr>
              <w:fldChar w:fldCharType="begin"/>
            </w:r>
            <w:r>
              <w:rPr>
                <w:noProof/>
                <w:webHidden/>
              </w:rPr>
              <w:instrText xml:space="preserve"> PAGEREF _Toc223715245 \h </w:instrText>
            </w:r>
            <w:r>
              <w:rPr>
                <w:noProof/>
                <w:webHidden/>
              </w:rPr>
            </w:r>
            <w:r>
              <w:rPr>
                <w:noProof/>
                <w:webHidden/>
              </w:rPr>
              <w:fldChar w:fldCharType="separate"/>
            </w:r>
            <w:r>
              <w:rPr>
                <w:noProof/>
                <w:webHidden/>
              </w:rPr>
              <w:t>6</w:t>
            </w:r>
            <w:r>
              <w:rPr>
                <w:noProof/>
                <w:webHidden/>
              </w:rPr>
              <w:fldChar w:fldCharType="end"/>
            </w:r>
          </w:hyperlink>
        </w:p>
        <w:p w14:paraId="74AF2FF0" w14:textId="248EC1C2" w:rsidR="00157042" w:rsidRDefault="00157042">
          <w:pPr>
            <w:pStyle w:val="T2"/>
            <w:tabs>
              <w:tab w:val="right" w:leader="dot" w:pos="9911"/>
            </w:tabs>
            <w:rPr>
              <w:rFonts w:asciiTheme="minorHAnsi" w:eastAsiaTheme="minorEastAsia" w:hAnsiTheme="minorHAnsi"/>
              <w:noProof/>
              <w:szCs w:val="24"/>
              <w:lang w:eastAsia="tr-TR"/>
            </w:rPr>
          </w:pPr>
          <w:hyperlink w:anchor="_Toc223715246" w:history="1">
            <w:r w:rsidRPr="0004612A">
              <w:rPr>
                <w:rStyle w:val="Kpr"/>
                <w:noProof/>
              </w:rPr>
              <w:t>1.2 Sürekli Dalga (CW) Radar</w:t>
            </w:r>
            <w:r>
              <w:rPr>
                <w:noProof/>
                <w:webHidden/>
              </w:rPr>
              <w:tab/>
            </w:r>
            <w:r>
              <w:rPr>
                <w:noProof/>
                <w:webHidden/>
              </w:rPr>
              <w:fldChar w:fldCharType="begin"/>
            </w:r>
            <w:r>
              <w:rPr>
                <w:noProof/>
                <w:webHidden/>
              </w:rPr>
              <w:instrText xml:space="preserve"> PAGEREF _Toc223715246 \h </w:instrText>
            </w:r>
            <w:r>
              <w:rPr>
                <w:noProof/>
                <w:webHidden/>
              </w:rPr>
            </w:r>
            <w:r>
              <w:rPr>
                <w:noProof/>
                <w:webHidden/>
              </w:rPr>
              <w:fldChar w:fldCharType="separate"/>
            </w:r>
            <w:r>
              <w:rPr>
                <w:noProof/>
                <w:webHidden/>
              </w:rPr>
              <w:t>7</w:t>
            </w:r>
            <w:r>
              <w:rPr>
                <w:noProof/>
                <w:webHidden/>
              </w:rPr>
              <w:fldChar w:fldCharType="end"/>
            </w:r>
          </w:hyperlink>
        </w:p>
        <w:p w14:paraId="7FCF0A03" w14:textId="469E4040" w:rsidR="00157042" w:rsidRDefault="00157042">
          <w:pPr>
            <w:pStyle w:val="T2"/>
            <w:tabs>
              <w:tab w:val="right" w:leader="dot" w:pos="9911"/>
            </w:tabs>
            <w:rPr>
              <w:rFonts w:asciiTheme="minorHAnsi" w:eastAsiaTheme="minorEastAsia" w:hAnsiTheme="minorHAnsi"/>
              <w:noProof/>
              <w:szCs w:val="24"/>
              <w:lang w:eastAsia="tr-TR"/>
            </w:rPr>
          </w:pPr>
          <w:hyperlink w:anchor="_Toc223715247" w:history="1">
            <w:r w:rsidRPr="0004612A">
              <w:rPr>
                <w:rStyle w:val="Kpr"/>
                <w:rFonts w:cs="Times New Roman"/>
                <w:noProof/>
              </w:rPr>
              <w:t>1.3 FMCW Radar</w:t>
            </w:r>
            <w:r>
              <w:rPr>
                <w:noProof/>
                <w:webHidden/>
              </w:rPr>
              <w:tab/>
            </w:r>
            <w:r>
              <w:rPr>
                <w:noProof/>
                <w:webHidden/>
              </w:rPr>
              <w:fldChar w:fldCharType="begin"/>
            </w:r>
            <w:r>
              <w:rPr>
                <w:noProof/>
                <w:webHidden/>
              </w:rPr>
              <w:instrText xml:space="preserve"> PAGEREF _Toc223715247 \h </w:instrText>
            </w:r>
            <w:r>
              <w:rPr>
                <w:noProof/>
                <w:webHidden/>
              </w:rPr>
            </w:r>
            <w:r>
              <w:rPr>
                <w:noProof/>
                <w:webHidden/>
              </w:rPr>
              <w:fldChar w:fldCharType="separate"/>
            </w:r>
            <w:r>
              <w:rPr>
                <w:noProof/>
                <w:webHidden/>
              </w:rPr>
              <w:t>8</w:t>
            </w:r>
            <w:r>
              <w:rPr>
                <w:noProof/>
                <w:webHidden/>
              </w:rPr>
              <w:fldChar w:fldCharType="end"/>
            </w:r>
          </w:hyperlink>
        </w:p>
        <w:p w14:paraId="44C010CC" w14:textId="4CA3465E" w:rsidR="00157042" w:rsidRDefault="00157042">
          <w:pPr>
            <w:pStyle w:val="T2"/>
            <w:tabs>
              <w:tab w:val="right" w:leader="dot" w:pos="9911"/>
            </w:tabs>
            <w:rPr>
              <w:rFonts w:asciiTheme="minorHAnsi" w:eastAsiaTheme="minorEastAsia" w:hAnsiTheme="minorHAnsi"/>
              <w:noProof/>
              <w:szCs w:val="24"/>
              <w:lang w:eastAsia="tr-TR"/>
            </w:rPr>
          </w:pPr>
          <w:hyperlink w:anchor="_Toc223715248" w:history="1">
            <w:r w:rsidRPr="0004612A">
              <w:rPr>
                <w:rStyle w:val="Kpr"/>
                <w:rFonts w:cs="Times New Roman"/>
                <w:noProof/>
              </w:rPr>
              <w:t>1.4 GNU RADIO</w:t>
            </w:r>
            <w:r>
              <w:rPr>
                <w:noProof/>
                <w:webHidden/>
              </w:rPr>
              <w:tab/>
            </w:r>
            <w:r>
              <w:rPr>
                <w:noProof/>
                <w:webHidden/>
              </w:rPr>
              <w:fldChar w:fldCharType="begin"/>
            </w:r>
            <w:r>
              <w:rPr>
                <w:noProof/>
                <w:webHidden/>
              </w:rPr>
              <w:instrText xml:space="preserve"> PAGEREF _Toc223715248 \h </w:instrText>
            </w:r>
            <w:r>
              <w:rPr>
                <w:noProof/>
                <w:webHidden/>
              </w:rPr>
            </w:r>
            <w:r>
              <w:rPr>
                <w:noProof/>
                <w:webHidden/>
              </w:rPr>
              <w:fldChar w:fldCharType="separate"/>
            </w:r>
            <w:r>
              <w:rPr>
                <w:noProof/>
                <w:webHidden/>
              </w:rPr>
              <w:t>9</w:t>
            </w:r>
            <w:r>
              <w:rPr>
                <w:noProof/>
                <w:webHidden/>
              </w:rPr>
              <w:fldChar w:fldCharType="end"/>
            </w:r>
          </w:hyperlink>
        </w:p>
        <w:p w14:paraId="175137C1" w14:textId="62AEF797" w:rsidR="00157042" w:rsidRDefault="00157042">
          <w:pPr>
            <w:pStyle w:val="T2"/>
            <w:tabs>
              <w:tab w:val="right" w:leader="dot" w:pos="9911"/>
            </w:tabs>
            <w:rPr>
              <w:rFonts w:asciiTheme="minorHAnsi" w:eastAsiaTheme="minorEastAsia" w:hAnsiTheme="minorHAnsi"/>
              <w:noProof/>
              <w:szCs w:val="24"/>
              <w:lang w:eastAsia="tr-TR"/>
            </w:rPr>
          </w:pPr>
          <w:hyperlink w:anchor="_Toc223715249" w:history="1">
            <w:r w:rsidRPr="0004612A">
              <w:rPr>
                <w:rStyle w:val="Kpr"/>
                <w:rFonts w:cs="Times New Roman"/>
                <w:noProof/>
              </w:rPr>
              <w:t>1.5 MATLAB</w:t>
            </w:r>
            <w:r>
              <w:rPr>
                <w:noProof/>
                <w:webHidden/>
              </w:rPr>
              <w:tab/>
            </w:r>
            <w:r>
              <w:rPr>
                <w:noProof/>
                <w:webHidden/>
              </w:rPr>
              <w:fldChar w:fldCharType="begin"/>
            </w:r>
            <w:r>
              <w:rPr>
                <w:noProof/>
                <w:webHidden/>
              </w:rPr>
              <w:instrText xml:space="preserve"> PAGEREF _Toc223715249 \h </w:instrText>
            </w:r>
            <w:r>
              <w:rPr>
                <w:noProof/>
                <w:webHidden/>
              </w:rPr>
            </w:r>
            <w:r>
              <w:rPr>
                <w:noProof/>
                <w:webHidden/>
              </w:rPr>
              <w:fldChar w:fldCharType="separate"/>
            </w:r>
            <w:r>
              <w:rPr>
                <w:noProof/>
                <w:webHidden/>
              </w:rPr>
              <w:t>9</w:t>
            </w:r>
            <w:r>
              <w:rPr>
                <w:noProof/>
                <w:webHidden/>
              </w:rPr>
              <w:fldChar w:fldCharType="end"/>
            </w:r>
          </w:hyperlink>
        </w:p>
        <w:p w14:paraId="21D4B232" w14:textId="305CABBC" w:rsidR="00157042" w:rsidRDefault="00157042">
          <w:pPr>
            <w:pStyle w:val="T1"/>
            <w:tabs>
              <w:tab w:val="right" w:leader="dot" w:pos="9911"/>
            </w:tabs>
            <w:rPr>
              <w:rFonts w:asciiTheme="minorHAnsi" w:eastAsiaTheme="minorEastAsia" w:hAnsiTheme="minorHAnsi"/>
              <w:b w:val="0"/>
              <w:noProof/>
              <w:szCs w:val="24"/>
              <w:lang w:eastAsia="tr-TR"/>
            </w:rPr>
          </w:pPr>
          <w:hyperlink w:anchor="_Toc223715250" w:history="1">
            <w:r w:rsidRPr="0004612A">
              <w:rPr>
                <w:rStyle w:val="Kpr"/>
                <w:rFonts w:cs="Times New Roman"/>
                <w:noProof/>
              </w:rPr>
              <w:t>2. TEKNİK GEREKSİNİMLER</w:t>
            </w:r>
            <w:r>
              <w:rPr>
                <w:noProof/>
                <w:webHidden/>
              </w:rPr>
              <w:tab/>
            </w:r>
            <w:r>
              <w:rPr>
                <w:noProof/>
                <w:webHidden/>
              </w:rPr>
              <w:fldChar w:fldCharType="begin"/>
            </w:r>
            <w:r>
              <w:rPr>
                <w:noProof/>
                <w:webHidden/>
              </w:rPr>
              <w:instrText xml:space="preserve"> PAGEREF _Toc223715250 \h </w:instrText>
            </w:r>
            <w:r>
              <w:rPr>
                <w:noProof/>
                <w:webHidden/>
              </w:rPr>
            </w:r>
            <w:r>
              <w:rPr>
                <w:noProof/>
                <w:webHidden/>
              </w:rPr>
              <w:fldChar w:fldCharType="separate"/>
            </w:r>
            <w:r>
              <w:rPr>
                <w:noProof/>
                <w:webHidden/>
              </w:rPr>
              <w:t>10</w:t>
            </w:r>
            <w:r>
              <w:rPr>
                <w:noProof/>
                <w:webHidden/>
              </w:rPr>
              <w:fldChar w:fldCharType="end"/>
            </w:r>
          </w:hyperlink>
        </w:p>
        <w:p w14:paraId="77C4DBC9" w14:textId="089C38DB" w:rsidR="00157042" w:rsidRDefault="00157042">
          <w:pPr>
            <w:pStyle w:val="T2"/>
            <w:tabs>
              <w:tab w:val="right" w:leader="dot" w:pos="9911"/>
            </w:tabs>
            <w:rPr>
              <w:rFonts w:asciiTheme="minorHAnsi" w:eastAsiaTheme="minorEastAsia" w:hAnsiTheme="minorHAnsi"/>
              <w:noProof/>
              <w:szCs w:val="24"/>
              <w:lang w:eastAsia="tr-TR"/>
            </w:rPr>
          </w:pPr>
          <w:hyperlink w:anchor="_Toc223715251" w:history="1">
            <w:r w:rsidRPr="0004612A">
              <w:rPr>
                <w:rStyle w:val="Kpr"/>
                <w:noProof/>
              </w:rPr>
              <w:t>2.1 Donanım Gereksinimleri</w:t>
            </w:r>
            <w:r>
              <w:rPr>
                <w:noProof/>
                <w:webHidden/>
              </w:rPr>
              <w:tab/>
            </w:r>
            <w:r>
              <w:rPr>
                <w:noProof/>
                <w:webHidden/>
              </w:rPr>
              <w:fldChar w:fldCharType="begin"/>
            </w:r>
            <w:r>
              <w:rPr>
                <w:noProof/>
                <w:webHidden/>
              </w:rPr>
              <w:instrText xml:space="preserve"> PAGEREF _Toc223715251 \h </w:instrText>
            </w:r>
            <w:r>
              <w:rPr>
                <w:noProof/>
                <w:webHidden/>
              </w:rPr>
            </w:r>
            <w:r>
              <w:rPr>
                <w:noProof/>
                <w:webHidden/>
              </w:rPr>
              <w:fldChar w:fldCharType="separate"/>
            </w:r>
            <w:r>
              <w:rPr>
                <w:noProof/>
                <w:webHidden/>
              </w:rPr>
              <w:t>10</w:t>
            </w:r>
            <w:r>
              <w:rPr>
                <w:noProof/>
                <w:webHidden/>
              </w:rPr>
              <w:fldChar w:fldCharType="end"/>
            </w:r>
          </w:hyperlink>
        </w:p>
        <w:p w14:paraId="5630B3FE" w14:textId="1BBFFAAB" w:rsidR="00157042" w:rsidRDefault="00157042">
          <w:pPr>
            <w:pStyle w:val="T2"/>
            <w:tabs>
              <w:tab w:val="right" w:leader="dot" w:pos="9911"/>
            </w:tabs>
            <w:rPr>
              <w:rFonts w:asciiTheme="minorHAnsi" w:eastAsiaTheme="minorEastAsia" w:hAnsiTheme="minorHAnsi"/>
              <w:noProof/>
              <w:szCs w:val="24"/>
              <w:lang w:eastAsia="tr-TR"/>
            </w:rPr>
          </w:pPr>
          <w:hyperlink w:anchor="_Toc223715252" w:history="1">
            <w:r w:rsidRPr="0004612A">
              <w:rPr>
                <w:rStyle w:val="Kpr"/>
                <w:noProof/>
              </w:rPr>
              <w:t>2.2 Yazılım Gereksinimleri</w:t>
            </w:r>
            <w:r>
              <w:rPr>
                <w:noProof/>
                <w:webHidden/>
              </w:rPr>
              <w:tab/>
            </w:r>
            <w:r>
              <w:rPr>
                <w:noProof/>
                <w:webHidden/>
              </w:rPr>
              <w:fldChar w:fldCharType="begin"/>
            </w:r>
            <w:r>
              <w:rPr>
                <w:noProof/>
                <w:webHidden/>
              </w:rPr>
              <w:instrText xml:space="preserve"> PAGEREF _Toc223715252 \h </w:instrText>
            </w:r>
            <w:r>
              <w:rPr>
                <w:noProof/>
                <w:webHidden/>
              </w:rPr>
            </w:r>
            <w:r>
              <w:rPr>
                <w:noProof/>
                <w:webHidden/>
              </w:rPr>
              <w:fldChar w:fldCharType="separate"/>
            </w:r>
            <w:r>
              <w:rPr>
                <w:noProof/>
                <w:webHidden/>
              </w:rPr>
              <w:t>10</w:t>
            </w:r>
            <w:r>
              <w:rPr>
                <w:noProof/>
                <w:webHidden/>
              </w:rPr>
              <w:fldChar w:fldCharType="end"/>
            </w:r>
          </w:hyperlink>
        </w:p>
        <w:p w14:paraId="2575E86C" w14:textId="370209F9" w:rsidR="00157042" w:rsidRDefault="00157042">
          <w:pPr>
            <w:pStyle w:val="T2"/>
            <w:tabs>
              <w:tab w:val="right" w:leader="dot" w:pos="9911"/>
            </w:tabs>
            <w:rPr>
              <w:rFonts w:asciiTheme="minorHAnsi" w:eastAsiaTheme="minorEastAsia" w:hAnsiTheme="minorHAnsi"/>
              <w:noProof/>
              <w:szCs w:val="24"/>
              <w:lang w:eastAsia="tr-TR"/>
            </w:rPr>
          </w:pPr>
          <w:hyperlink w:anchor="_Toc223715253" w:history="1">
            <w:r w:rsidRPr="0004612A">
              <w:rPr>
                <w:rStyle w:val="Kpr"/>
                <w:noProof/>
              </w:rPr>
              <w:t>2.3 Algoritmik Gereksinimler</w:t>
            </w:r>
            <w:r>
              <w:rPr>
                <w:noProof/>
                <w:webHidden/>
              </w:rPr>
              <w:tab/>
            </w:r>
            <w:r>
              <w:rPr>
                <w:noProof/>
                <w:webHidden/>
              </w:rPr>
              <w:fldChar w:fldCharType="begin"/>
            </w:r>
            <w:r>
              <w:rPr>
                <w:noProof/>
                <w:webHidden/>
              </w:rPr>
              <w:instrText xml:space="preserve"> PAGEREF _Toc223715253 \h </w:instrText>
            </w:r>
            <w:r>
              <w:rPr>
                <w:noProof/>
                <w:webHidden/>
              </w:rPr>
            </w:r>
            <w:r>
              <w:rPr>
                <w:noProof/>
                <w:webHidden/>
              </w:rPr>
              <w:fldChar w:fldCharType="separate"/>
            </w:r>
            <w:r>
              <w:rPr>
                <w:noProof/>
                <w:webHidden/>
              </w:rPr>
              <w:t>10</w:t>
            </w:r>
            <w:r>
              <w:rPr>
                <w:noProof/>
                <w:webHidden/>
              </w:rPr>
              <w:fldChar w:fldCharType="end"/>
            </w:r>
          </w:hyperlink>
        </w:p>
        <w:p w14:paraId="37624636" w14:textId="57E53B9B" w:rsidR="00157042" w:rsidRDefault="00157042">
          <w:pPr>
            <w:pStyle w:val="T1"/>
            <w:tabs>
              <w:tab w:val="right" w:leader="dot" w:pos="9911"/>
            </w:tabs>
            <w:rPr>
              <w:rFonts w:asciiTheme="minorHAnsi" w:eastAsiaTheme="minorEastAsia" w:hAnsiTheme="minorHAnsi"/>
              <w:b w:val="0"/>
              <w:noProof/>
              <w:szCs w:val="24"/>
              <w:lang w:eastAsia="tr-TR"/>
            </w:rPr>
          </w:pPr>
          <w:hyperlink w:anchor="_Toc223715254" w:history="1">
            <w:r w:rsidRPr="0004612A">
              <w:rPr>
                <w:rStyle w:val="Kpr"/>
                <w:rFonts w:cs="Times New Roman"/>
                <w:noProof/>
              </w:rPr>
              <w:t>3. İKİ HAFTALIK DURUM RAPORU</w:t>
            </w:r>
            <w:r>
              <w:rPr>
                <w:noProof/>
                <w:webHidden/>
              </w:rPr>
              <w:tab/>
            </w:r>
            <w:r>
              <w:rPr>
                <w:noProof/>
                <w:webHidden/>
              </w:rPr>
              <w:fldChar w:fldCharType="begin"/>
            </w:r>
            <w:r>
              <w:rPr>
                <w:noProof/>
                <w:webHidden/>
              </w:rPr>
              <w:instrText xml:space="preserve"> PAGEREF _Toc223715254 \h </w:instrText>
            </w:r>
            <w:r>
              <w:rPr>
                <w:noProof/>
                <w:webHidden/>
              </w:rPr>
            </w:r>
            <w:r>
              <w:rPr>
                <w:noProof/>
                <w:webHidden/>
              </w:rPr>
              <w:fldChar w:fldCharType="separate"/>
            </w:r>
            <w:r>
              <w:rPr>
                <w:noProof/>
                <w:webHidden/>
              </w:rPr>
              <w:t>11</w:t>
            </w:r>
            <w:r>
              <w:rPr>
                <w:noProof/>
                <w:webHidden/>
              </w:rPr>
              <w:fldChar w:fldCharType="end"/>
            </w:r>
          </w:hyperlink>
        </w:p>
        <w:p w14:paraId="502C4A53" w14:textId="19567BF5" w:rsidR="00157042" w:rsidRDefault="00157042">
          <w:pPr>
            <w:pStyle w:val="T2"/>
            <w:tabs>
              <w:tab w:val="right" w:leader="dot" w:pos="9911"/>
            </w:tabs>
            <w:rPr>
              <w:rFonts w:asciiTheme="minorHAnsi" w:eastAsiaTheme="minorEastAsia" w:hAnsiTheme="minorHAnsi"/>
              <w:noProof/>
              <w:szCs w:val="24"/>
              <w:lang w:eastAsia="tr-TR"/>
            </w:rPr>
          </w:pPr>
          <w:hyperlink w:anchor="_Toc223715255" w:history="1">
            <w:r w:rsidRPr="0004612A">
              <w:rPr>
                <w:rStyle w:val="Kpr"/>
                <w:noProof/>
              </w:rPr>
              <w:t>3.1 Tamamlanan İşler</w:t>
            </w:r>
            <w:r>
              <w:rPr>
                <w:noProof/>
                <w:webHidden/>
              </w:rPr>
              <w:tab/>
            </w:r>
            <w:r>
              <w:rPr>
                <w:noProof/>
                <w:webHidden/>
              </w:rPr>
              <w:fldChar w:fldCharType="begin"/>
            </w:r>
            <w:r>
              <w:rPr>
                <w:noProof/>
                <w:webHidden/>
              </w:rPr>
              <w:instrText xml:space="preserve"> PAGEREF _Toc223715255 \h </w:instrText>
            </w:r>
            <w:r>
              <w:rPr>
                <w:noProof/>
                <w:webHidden/>
              </w:rPr>
            </w:r>
            <w:r>
              <w:rPr>
                <w:noProof/>
                <w:webHidden/>
              </w:rPr>
              <w:fldChar w:fldCharType="separate"/>
            </w:r>
            <w:r>
              <w:rPr>
                <w:noProof/>
                <w:webHidden/>
              </w:rPr>
              <w:t>11</w:t>
            </w:r>
            <w:r>
              <w:rPr>
                <w:noProof/>
                <w:webHidden/>
              </w:rPr>
              <w:fldChar w:fldCharType="end"/>
            </w:r>
          </w:hyperlink>
        </w:p>
        <w:p w14:paraId="4E2C41A5" w14:textId="582D6B32" w:rsidR="00157042" w:rsidRDefault="00157042">
          <w:pPr>
            <w:pStyle w:val="T2"/>
            <w:tabs>
              <w:tab w:val="right" w:leader="dot" w:pos="9911"/>
            </w:tabs>
            <w:rPr>
              <w:rFonts w:asciiTheme="minorHAnsi" w:eastAsiaTheme="minorEastAsia" w:hAnsiTheme="minorHAnsi"/>
              <w:noProof/>
              <w:szCs w:val="24"/>
              <w:lang w:eastAsia="tr-TR"/>
            </w:rPr>
          </w:pPr>
          <w:hyperlink w:anchor="_Toc223715256" w:history="1">
            <w:r w:rsidRPr="0004612A">
              <w:rPr>
                <w:rStyle w:val="Kpr"/>
                <w:noProof/>
              </w:rPr>
              <w:t>3.2 Devam Eden İşler</w:t>
            </w:r>
            <w:r>
              <w:rPr>
                <w:noProof/>
                <w:webHidden/>
              </w:rPr>
              <w:tab/>
            </w:r>
            <w:r>
              <w:rPr>
                <w:noProof/>
                <w:webHidden/>
              </w:rPr>
              <w:fldChar w:fldCharType="begin"/>
            </w:r>
            <w:r>
              <w:rPr>
                <w:noProof/>
                <w:webHidden/>
              </w:rPr>
              <w:instrText xml:space="preserve"> PAGEREF _Toc223715256 \h </w:instrText>
            </w:r>
            <w:r>
              <w:rPr>
                <w:noProof/>
                <w:webHidden/>
              </w:rPr>
            </w:r>
            <w:r>
              <w:rPr>
                <w:noProof/>
                <w:webHidden/>
              </w:rPr>
              <w:fldChar w:fldCharType="separate"/>
            </w:r>
            <w:r>
              <w:rPr>
                <w:noProof/>
                <w:webHidden/>
              </w:rPr>
              <w:t>12</w:t>
            </w:r>
            <w:r>
              <w:rPr>
                <w:noProof/>
                <w:webHidden/>
              </w:rPr>
              <w:fldChar w:fldCharType="end"/>
            </w:r>
          </w:hyperlink>
        </w:p>
        <w:p w14:paraId="12DF3B93" w14:textId="0EFAF51C" w:rsidR="00157042" w:rsidRDefault="00157042">
          <w:pPr>
            <w:pStyle w:val="T2"/>
            <w:tabs>
              <w:tab w:val="right" w:leader="dot" w:pos="9911"/>
            </w:tabs>
            <w:rPr>
              <w:rFonts w:asciiTheme="minorHAnsi" w:eastAsiaTheme="minorEastAsia" w:hAnsiTheme="minorHAnsi"/>
              <w:noProof/>
              <w:szCs w:val="24"/>
              <w:lang w:eastAsia="tr-TR"/>
            </w:rPr>
          </w:pPr>
          <w:hyperlink w:anchor="_Toc223715257" w:history="1">
            <w:r w:rsidRPr="0004612A">
              <w:rPr>
                <w:rStyle w:val="Kpr"/>
                <w:noProof/>
              </w:rPr>
              <w:t>3.3 Bir Sonraki Dönem Hedefleri (Ölçülebilir)</w:t>
            </w:r>
            <w:r>
              <w:rPr>
                <w:noProof/>
                <w:webHidden/>
              </w:rPr>
              <w:tab/>
            </w:r>
            <w:r>
              <w:rPr>
                <w:noProof/>
                <w:webHidden/>
              </w:rPr>
              <w:fldChar w:fldCharType="begin"/>
            </w:r>
            <w:r>
              <w:rPr>
                <w:noProof/>
                <w:webHidden/>
              </w:rPr>
              <w:instrText xml:space="preserve"> PAGEREF _Toc223715257 \h </w:instrText>
            </w:r>
            <w:r>
              <w:rPr>
                <w:noProof/>
                <w:webHidden/>
              </w:rPr>
            </w:r>
            <w:r>
              <w:rPr>
                <w:noProof/>
                <w:webHidden/>
              </w:rPr>
              <w:fldChar w:fldCharType="separate"/>
            </w:r>
            <w:r>
              <w:rPr>
                <w:noProof/>
                <w:webHidden/>
              </w:rPr>
              <w:t>12</w:t>
            </w:r>
            <w:r>
              <w:rPr>
                <w:noProof/>
                <w:webHidden/>
              </w:rPr>
              <w:fldChar w:fldCharType="end"/>
            </w:r>
          </w:hyperlink>
        </w:p>
        <w:p w14:paraId="18FD27B5" w14:textId="45831360" w:rsidR="00157042" w:rsidRDefault="00157042">
          <w:pPr>
            <w:pStyle w:val="T2"/>
            <w:tabs>
              <w:tab w:val="right" w:leader="dot" w:pos="9911"/>
            </w:tabs>
            <w:rPr>
              <w:rFonts w:asciiTheme="minorHAnsi" w:eastAsiaTheme="minorEastAsia" w:hAnsiTheme="minorHAnsi"/>
              <w:noProof/>
              <w:szCs w:val="24"/>
              <w:lang w:eastAsia="tr-TR"/>
            </w:rPr>
          </w:pPr>
          <w:hyperlink w:anchor="_Toc223715258" w:history="1">
            <w:r w:rsidRPr="0004612A">
              <w:rPr>
                <w:rStyle w:val="Kpr"/>
                <w:noProof/>
              </w:rPr>
              <w:t>3.4 Karşılaşılan Riskler / Engeller</w:t>
            </w:r>
            <w:r>
              <w:rPr>
                <w:noProof/>
                <w:webHidden/>
              </w:rPr>
              <w:tab/>
            </w:r>
            <w:r>
              <w:rPr>
                <w:noProof/>
                <w:webHidden/>
              </w:rPr>
              <w:fldChar w:fldCharType="begin"/>
            </w:r>
            <w:r>
              <w:rPr>
                <w:noProof/>
                <w:webHidden/>
              </w:rPr>
              <w:instrText xml:space="preserve"> PAGEREF _Toc223715258 \h </w:instrText>
            </w:r>
            <w:r>
              <w:rPr>
                <w:noProof/>
                <w:webHidden/>
              </w:rPr>
            </w:r>
            <w:r>
              <w:rPr>
                <w:noProof/>
                <w:webHidden/>
              </w:rPr>
              <w:fldChar w:fldCharType="separate"/>
            </w:r>
            <w:r>
              <w:rPr>
                <w:noProof/>
                <w:webHidden/>
              </w:rPr>
              <w:t>12</w:t>
            </w:r>
            <w:r>
              <w:rPr>
                <w:noProof/>
                <w:webHidden/>
              </w:rPr>
              <w:fldChar w:fldCharType="end"/>
            </w:r>
          </w:hyperlink>
        </w:p>
        <w:p w14:paraId="42E91229" w14:textId="057B6E6E" w:rsidR="00157042" w:rsidRDefault="00157042">
          <w:pPr>
            <w:pStyle w:val="T2"/>
            <w:tabs>
              <w:tab w:val="right" w:leader="dot" w:pos="9911"/>
            </w:tabs>
            <w:rPr>
              <w:rFonts w:asciiTheme="minorHAnsi" w:eastAsiaTheme="minorEastAsia" w:hAnsiTheme="minorHAnsi"/>
              <w:noProof/>
              <w:szCs w:val="24"/>
              <w:lang w:eastAsia="tr-TR"/>
            </w:rPr>
          </w:pPr>
          <w:hyperlink w:anchor="_Toc223715259" w:history="1">
            <w:r w:rsidRPr="0004612A">
              <w:rPr>
                <w:rStyle w:val="Kpr"/>
                <w:noProof/>
              </w:rPr>
              <w:t>3.5 Alınan Önlemler</w:t>
            </w:r>
            <w:r>
              <w:rPr>
                <w:noProof/>
                <w:webHidden/>
              </w:rPr>
              <w:tab/>
            </w:r>
            <w:r>
              <w:rPr>
                <w:noProof/>
                <w:webHidden/>
              </w:rPr>
              <w:fldChar w:fldCharType="begin"/>
            </w:r>
            <w:r>
              <w:rPr>
                <w:noProof/>
                <w:webHidden/>
              </w:rPr>
              <w:instrText xml:space="preserve"> PAGEREF _Toc223715259 \h </w:instrText>
            </w:r>
            <w:r>
              <w:rPr>
                <w:noProof/>
                <w:webHidden/>
              </w:rPr>
            </w:r>
            <w:r>
              <w:rPr>
                <w:noProof/>
                <w:webHidden/>
              </w:rPr>
              <w:fldChar w:fldCharType="separate"/>
            </w:r>
            <w:r>
              <w:rPr>
                <w:noProof/>
                <w:webHidden/>
              </w:rPr>
              <w:t>12</w:t>
            </w:r>
            <w:r>
              <w:rPr>
                <w:noProof/>
                <w:webHidden/>
              </w:rPr>
              <w:fldChar w:fldCharType="end"/>
            </w:r>
          </w:hyperlink>
        </w:p>
        <w:p w14:paraId="026A8CB5" w14:textId="4C2130B8" w:rsidR="00157042" w:rsidRDefault="00157042">
          <w:pPr>
            <w:pStyle w:val="T1"/>
            <w:tabs>
              <w:tab w:val="right" w:leader="dot" w:pos="9911"/>
            </w:tabs>
            <w:rPr>
              <w:rFonts w:asciiTheme="minorHAnsi" w:eastAsiaTheme="minorEastAsia" w:hAnsiTheme="minorHAnsi"/>
              <w:b w:val="0"/>
              <w:noProof/>
              <w:szCs w:val="24"/>
              <w:lang w:eastAsia="tr-TR"/>
            </w:rPr>
          </w:pPr>
          <w:hyperlink w:anchor="_Toc223715260" w:history="1">
            <w:r w:rsidRPr="0004612A">
              <w:rPr>
                <w:rStyle w:val="Kpr"/>
                <w:rFonts w:cs="Times New Roman"/>
                <w:noProof/>
              </w:rPr>
              <w:t>4. BEKLENEN ÇIKTILAR</w:t>
            </w:r>
            <w:r>
              <w:rPr>
                <w:noProof/>
                <w:webHidden/>
              </w:rPr>
              <w:tab/>
            </w:r>
            <w:r>
              <w:rPr>
                <w:noProof/>
                <w:webHidden/>
              </w:rPr>
              <w:fldChar w:fldCharType="begin"/>
            </w:r>
            <w:r>
              <w:rPr>
                <w:noProof/>
                <w:webHidden/>
              </w:rPr>
              <w:instrText xml:space="preserve"> PAGEREF _Toc223715260 \h </w:instrText>
            </w:r>
            <w:r>
              <w:rPr>
                <w:noProof/>
                <w:webHidden/>
              </w:rPr>
            </w:r>
            <w:r>
              <w:rPr>
                <w:noProof/>
                <w:webHidden/>
              </w:rPr>
              <w:fldChar w:fldCharType="separate"/>
            </w:r>
            <w:r>
              <w:rPr>
                <w:noProof/>
                <w:webHidden/>
              </w:rPr>
              <w:t>13</w:t>
            </w:r>
            <w:r>
              <w:rPr>
                <w:noProof/>
                <w:webHidden/>
              </w:rPr>
              <w:fldChar w:fldCharType="end"/>
            </w:r>
          </w:hyperlink>
        </w:p>
        <w:p w14:paraId="252F3CD6" w14:textId="4CA4BF1D" w:rsidR="004D6E5D" w:rsidRPr="00554474" w:rsidRDefault="004D6E5D">
          <w:pPr>
            <w:rPr>
              <w:rFonts w:cs="Times New Roman"/>
            </w:rPr>
          </w:pPr>
          <w:r w:rsidRPr="00554474">
            <w:rPr>
              <w:rFonts w:cs="Times New Roman"/>
              <w:b/>
              <w:bCs/>
            </w:rPr>
            <w:fldChar w:fldCharType="end"/>
          </w:r>
        </w:p>
      </w:sdtContent>
    </w:sdt>
    <w:p w14:paraId="029C2494" w14:textId="5E601436" w:rsidR="00171748" w:rsidRPr="00554474" w:rsidRDefault="00171748" w:rsidP="004D6E5D">
      <w:pPr>
        <w:pStyle w:val="Balk1"/>
        <w:rPr>
          <w:rFonts w:cs="Times New Roman"/>
          <w:szCs w:val="24"/>
        </w:rPr>
      </w:pPr>
    </w:p>
    <w:p w14:paraId="3B33E283" w14:textId="77777777" w:rsidR="00171748" w:rsidRPr="00554474" w:rsidRDefault="00171748" w:rsidP="004D6E5D">
      <w:pPr>
        <w:pStyle w:val="Balk1"/>
        <w:ind w:left="1416" w:firstLine="708"/>
        <w:rPr>
          <w:rFonts w:cs="Times New Roman"/>
          <w:szCs w:val="24"/>
        </w:rPr>
      </w:pPr>
      <w:r w:rsidRPr="00554474">
        <w:rPr>
          <w:rFonts w:cs="Times New Roman"/>
          <w:szCs w:val="24"/>
        </w:rPr>
        <w:br w:type="page"/>
      </w:r>
      <w:bookmarkStart w:id="3" w:name="_Toc_KISALT"/>
      <w:bookmarkStart w:id="4" w:name="_Toc223715242"/>
      <w:r w:rsidRPr="00554474">
        <w:rPr>
          <w:rFonts w:cs="Times New Roman"/>
          <w:szCs w:val="24"/>
        </w:rPr>
        <w:lastRenderedPageBreak/>
        <w:t>SİMGELER VE KISALTMALAR DİZİNİ</w:t>
      </w:r>
      <w:bookmarkEnd w:id="3"/>
      <w:bookmarkEnd w:id="4"/>
    </w:p>
    <w:tbl>
      <w:tblPr>
        <w:tblW w:w="9576" w:type="dxa"/>
        <w:tblLook w:val="04A0" w:firstRow="1" w:lastRow="0" w:firstColumn="1" w:lastColumn="0" w:noHBand="0" w:noVBand="1"/>
      </w:tblPr>
      <w:tblGrid>
        <w:gridCol w:w="2400"/>
        <w:gridCol w:w="7176"/>
      </w:tblGrid>
      <w:tr w:rsidR="008152B7" w:rsidRPr="00554474" w14:paraId="6ACF9B6A" w14:textId="77777777">
        <w:tc>
          <w:tcPr>
            <w:tcW w:w="2400" w:type="dxa"/>
          </w:tcPr>
          <w:p w14:paraId="50857D87" w14:textId="77777777" w:rsidR="008152B7" w:rsidRPr="00554474" w:rsidRDefault="00000000">
            <w:pPr>
              <w:pStyle w:val="GvdeMetni"/>
              <w:rPr>
                <w:b/>
                <w:bCs/>
              </w:rPr>
            </w:pPr>
            <w:r w:rsidRPr="00554474">
              <w:rPr>
                <w:b/>
                <w:bCs/>
              </w:rPr>
              <w:t>Kısaltmalar</w:t>
            </w:r>
          </w:p>
        </w:tc>
        <w:tc>
          <w:tcPr>
            <w:tcW w:w="7176" w:type="dxa"/>
          </w:tcPr>
          <w:p w14:paraId="2C2D8EE4" w14:textId="77777777" w:rsidR="008152B7" w:rsidRPr="00554474" w:rsidRDefault="00000000">
            <w:pPr>
              <w:pStyle w:val="GvdeMetni"/>
              <w:rPr>
                <w:b/>
                <w:bCs/>
              </w:rPr>
            </w:pPr>
            <w:r w:rsidRPr="00554474">
              <w:rPr>
                <w:b/>
                <w:bCs/>
              </w:rPr>
              <w:t>Açıklama</w:t>
            </w:r>
          </w:p>
        </w:tc>
      </w:tr>
      <w:tr w:rsidR="008152B7" w:rsidRPr="00554474" w14:paraId="3CFCFAF8" w14:textId="77777777">
        <w:tc>
          <w:tcPr>
            <w:tcW w:w="2400" w:type="dxa"/>
          </w:tcPr>
          <w:p w14:paraId="398A2280" w14:textId="77777777" w:rsidR="008152B7" w:rsidRPr="00554474" w:rsidRDefault="00000000">
            <w:pPr>
              <w:pStyle w:val="GvdeMetni"/>
            </w:pPr>
            <w:r w:rsidRPr="00554474">
              <w:t>YTR</w:t>
            </w:r>
          </w:p>
        </w:tc>
        <w:tc>
          <w:tcPr>
            <w:tcW w:w="7176" w:type="dxa"/>
          </w:tcPr>
          <w:p w14:paraId="035A5F0C" w14:textId="77777777" w:rsidR="008152B7" w:rsidRPr="00554474" w:rsidRDefault="00000000">
            <w:pPr>
              <w:pStyle w:val="GvdeMetni"/>
            </w:pPr>
            <w:r w:rsidRPr="00554474">
              <w:t>Yazılım Tabanlı Radyo</w:t>
            </w:r>
          </w:p>
        </w:tc>
      </w:tr>
      <w:tr w:rsidR="008152B7" w:rsidRPr="00554474" w14:paraId="356A947E" w14:textId="77777777">
        <w:tc>
          <w:tcPr>
            <w:tcW w:w="2400" w:type="dxa"/>
          </w:tcPr>
          <w:p w14:paraId="5034CAFE" w14:textId="77777777" w:rsidR="008152B7" w:rsidRPr="00554474" w:rsidRDefault="00000000">
            <w:pPr>
              <w:pStyle w:val="GvdeMetni"/>
            </w:pPr>
            <w:r w:rsidRPr="00554474">
              <w:t>SDR</w:t>
            </w:r>
          </w:p>
        </w:tc>
        <w:tc>
          <w:tcPr>
            <w:tcW w:w="7176" w:type="dxa"/>
          </w:tcPr>
          <w:p w14:paraId="145C5661" w14:textId="77777777" w:rsidR="008152B7" w:rsidRPr="00554474" w:rsidRDefault="00000000">
            <w:pPr>
              <w:pStyle w:val="GvdeMetni"/>
            </w:pPr>
            <w:r w:rsidRPr="00554474">
              <w:t>Software Defined Radio</w:t>
            </w:r>
          </w:p>
        </w:tc>
      </w:tr>
      <w:tr w:rsidR="008152B7" w:rsidRPr="00554474" w14:paraId="38815EED" w14:textId="77777777">
        <w:tc>
          <w:tcPr>
            <w:tcW w:w="2400" w:type="dxa"/>
          </w:tcPr>
          <w:p w14:paraId="54CF63AA" w14:textId="77777777" w:rsidR="008152B7" w:rsidRPr="00554474" w:rsidRDefault="00000000">
            <w:pPr>
              <w:pStyle w:val="GvdeMetni"/>
            </w:pPr>
            <w:r w:rsidRPr="00554474">
              <w:t>RF</w:t>
            </w:r>
          </w:p>
        </w:tc>
        <w:tc>
          <w:tcPr>
            <w:tcW w:w="7176" w:type="dxa"/>
          </w:tcPr>
          <w:p w14:paraId="332F4BF2" w14:textId="77777777" w:rsidR="008152B7" w:rsidRPr="00554474" w:rsidRDefault="00000000">
            <w:pPr>
              <w:pStyle w:val="GvdeMetni"/>
            </w:pPr>
            <w:r w:rsidRPr="00554474">
              <w:t>Radyo Frekans</w:t>
            </w:r>
          </w:p>
        </w:tc>
      </w:tr>
      <w:tr w:rsidR="008152B7" w:rsidRPr="00554474" w14:paraId="5FE2E940" w14:textId="77777777">
        <w:tc>
          <w:tcPr>
            <w:tcW w:w="2400" w:type="dxa"/>
          </w:tcPr>
          <w:p w14:paraId="56238609" w14:textId="77777777" w:rsidR="008152B7" w:rsidRPr="00554474" w:rsidRDefault="00000000">
            <w:pPr>
              <w:pStyle w:val="GvdeMetni"/>
            </w:pPr>
            <w:r w:rsidRPr="00554474">
              <w:t>GHz</w:t>
            </w:r>
          </w:p>
        </w:tc>
        <w:tc>
          <w:tcPr>
            <w:tcW w:w="7176" w:type="dxa"/>
          </w:tcPr>
          <w:p w14:paraId="2BD9DC3D" w14:textId="77777777" w:rsidR="008152B7" w:rsidRPr="00554474" w:rsidRDefault="00000000">
            <w:pPr>
              <w:pStyle w:val="GvdeMetni"/>
            </w:pPr>
            <w:r w:rsidRPr="00554474">
              <w:t>Gigahertz</w:t>
            </w:r>
          </w:p>
        </w:tc>
      </w:tr>
      <w:tr w:rsidR="008152B7" w:rsidRPr="00554474" w14:paraId="3970AB93" w14:textId="77777777">
        <w:tc>
          <w:tcPr>
            <w:tcW w:w="2400" w:type="dxa"/>
          </w:tcPr>
          <w:p w14:paraId="1F1B14F8" w14:textId="77777777" w:rsidR="008152B7" w:rsidRPr="00554474" w:rsidRDefault="00000000">
            <w:pPr>
              <w:pStyle w:val="GvdeMetni"/>
            </w:pPr>
            <w:r w:rsidRPr="00554474">
              <w:t>MHz</w:t>
            </w:r>
          </w:p>
        </w:tc>
        <w:tc>
          <w:tcPr>
            <w:tcW w:w="7176" w:type="dxa"/>
          </w:tcPr>
          <w:p w14:paraId="6D0023F7" w14:textId="77777777" w:rsidR="008152B7" w:rsidRPr="00554474" w:rsidRDefault="00000000">
            <w:pPr>
              <w:pStyle w:val="GvdeMetni"/>
            </w:pPr>
            <w:r w:rsidRPr="00554474">
              <w:t>Megahertz</w:t>
            </w:r>
          </w:p>
        </w:tc>
      </w:tr>
      <w:tr w:rsidR="008152B7" w:rsidRPr="00554474" w14:paraId="06D9347C" w14:textId="77777777">
        <w:tc>
          <w:tcPr>
            <w:tcW w:w="2400" w:type="dxa"/>
          </w:tcPr>
          <w:p w14:paraId="3272EF29" w14:textId="77777777" w:rsidR="008152B7" w:rsidRPr="00554474" w:rsidRDefault="00000000">
            <w:pPr>
              <w:pStyle w:val="GvdeMetni"/>
            </w:pPr>
            <w:r w:rsidRPr="00554474">
              <w:t>SNR</w:t>
            </w:r>
          </w:p>
        </w:tc>
        <w:tc>
          <w:tcPr>
            <w:tcW w:w="7176" w:type="dxa"/>
          </w:tcPr>
          <w:p w14:paraId="7E4DB9AE" w14:textId="77777777" w:rsidR="008152B7" w:rsidRPr="00554474" w:rsidRDefault="00000000">
            <w:pPr>
              <w:pStyle w:val="GvdeMetni"/>
            </w:pPr>
            <w:r w:rsidRPr="00554474">
              <w:t>Signal-to-Noise Ratio (Sinyal-Gürültü Oranı)</w:t>
            </w:r>
          </w:p>
        </w:tc>
      </w:tr>
      <w:tr w:rsidR="008152B7" w:rsidRPr="00554474" w14:paraId="615789A0" w14:textId="77777777">
        <w:tc>
          <w:tcPr>
            <w:tcW w:w="2400" w:type="dxa"/>
          </w:tcPr>
          <w:p w14:paraId="55BF3EA7" w14:textId="77777777" w:rsidR="008152B7" w:rsidRPr="00554474" w:rsidRDefault="00000000">
            <w:pPr>
              <w:pStyle w:val="GvdeMetni"/>
            </w:pPr>
            <w:r w:rsidRPr="00554474">
              <w:t>RADAR</w:t>
            </w:r>
          </w:p>
        </w:tc>
        <w:tc>
          <w:tcPr>
            <w:tcW w:w="7176" w:type="dxa"/>
          </w:tcPr>
          <w:p w14:paraId="24D3830F" w14:textId="77777777" w:rsidR="008152B7" w:rsidRPr="00554474" w:rsidRDefault="00000000">
            <w:pPr>
              <w:pStyle w:val="GvdeMetni"/>
            </w:pPr>
            <w:r w:rsidRPr="00554474">
              <w:t>Radyo Algılama ve Menzil</w:t>
            </w:r>
          </w:p>
        </w:tc>
      </w:tr>
      <w:tr w:rsidR="008152B7" w:rsidRPr="00554474" w14:paraId="5DC9D47E" w14:textId="77777777">
        <w:tc>
          <w:tcPr>
            <w:tcW w:w="2400" w:type="dxa"/>
          </w:tcPr>
          <w:p w14:paraId="76479B49" w14:textId="77777777" w:rsidR="008152B7" w:rsidRPr="00554474" w:rsidRDefault="00000000">
            <w:pPr>
              <w:pStyle w:val="GvdeMetni"/>
            </w:pPr>
            <w:r w:rsidRPr="00554474">
              <w:t>FMCW</w:t>
            </w:r>
          </w:p>
        </w:tc>
        <w:tc>
          <w:tcPr>
            <w:tcW w:w="7176" w:type="dxa"/>
          </w:tcPr>
          <w:p w14:paraId="341D2965" w14:textId="77777777" w:rsidR="008152B7" w:rsidRPr="00554474" w:rsidRDefault="00000000">
            <w:pPr>
              <w:pStyle w:val="GvdeMetni"/>
            </w:pPr>
            <w:r w:rsidRPr="00554474">
              <w:t>Frequency Modulated Continuous Wave</w:t>
            </w:r>
          </w:p>
        </w:tc>
      </w:tr>
      <w:tr w:rsidR="008152B7" w:rsidRPr="00554474" w14:paraId="688A5FF9" w14:textId="77777777">
        <w:tc>
          <w:tcPr>
            <w:tcW w:w="2400" w:type="dxa"/>
          </w:tcPr>
          <w:p w14:paraId="22E9C695" w14:textId="77777777" w:rsidR="008152B7" w:rsidRPr="00554474" w:rsidRDefault="00000000">
            <w:pPr>
              <w:pStyle w:val="GvdeMetni"/>
            </w:pPr>
            <w:r w:rsidRPr="00554474">
              <w:t>LFM</w:t>
            </w:r>
          </w:p>
        </w:tc>
        <w:tc>
          <w:tcPr>
            <w:tcW w:w="7176" w:type="dxa"/>
          </w:tcPr>
          <w:p w14:paraId="7D740FAD" w14:textId="77777777" w:rsidR="008152B7" w:rsidRPr="00554474" w:rsidRDefault="00000000">
            <w:pPr>
              <w:pStyle w:val="GvdeMetni"/>
            </w:pPr>
            <w:r w:rsidRPr="00554474">
              <w:t>Linear Frequency Modulation</w:t>
            </w:r>
          </w:p>
        </w:tc>
      </w:tr>
      <w:tr w:rsidR="008152B7" w:rsidRPr="00554474" w14:paraId="1BE2C76F" w14:textId="77777777">
        <w:tc>
          <w:tcPr>
            <w:tcW w:w="2400" w:type="dxa"/>
          </w:tcPr>
          <w:p w14:paraId="1F90C4AD" w14:textId="77777777" w:rsidR="008152B7" w:rsidRPr="00554474" w:rsidRDefault="00000000">
            <w:pPr>
              <w:pStyle w:val="GvdeMetni"/>
            </w:pPr>
            <w:r w:rsidRPr="00554474">
              <w:t>ADC</w:t>
            </w:r>
          </w:p>
        </w:tc>
        <w:tc>
          <w:tcPr>
            <w:tcW w:w="7176" w:type="dxa"/>
          </w:tcPr>
          <w:p w14:paraId="0FD5E5EF" w14:textId="77777777" w:rsidR="008152B7" w:rsidRPr="00554474" w:rsidRDefault="00000000">
            <w:pPr>
              <w:pStyle w:val="GvdeMetni"/>
            </w:pPr>
            <w:r w:rsidRPr="00554474">
              <w:t>Analog-Digital Converter</w:t>
            </w:r>
          </w:p>
        </w:tc>
      </w:tr>
      <w:tr w:rsidR="008152B7" w:rsidRPr="00554474" w14:paraId="27D9BF2D" w14:textId="77777777">
        <w:tc>
          <w:tcPr>
            <w:tcW w:w="2400" w:type="dxa"/>
          </w:tcPr>
          <w:p w14:paraId="6609BD58" w14:textId="77777777" w:rsidR="008152B7" w:rsidRPr="00554474" w:rsidRDefault="00000000">
            <w:pPr>
              <w:pStyle w:val="GvdeMetni"/>
            </w:pPr>
            <w:r w:rsidRPr="00554474">
              <w:t>DC</w:t>
            </w:r>
          </w:p>
        </w:tc>
        <w:tc>
          <w:tcPr>
            <w:tcW w:w="7176" w:type="dxa"/>
          </w:tcPr>
          <w:p w14:paraId="1EB1D8E0" w14:textId="77777777" w:rsidR="008152B7" w:rsidRPr="00554474" w:rsidRDefault="00000000">
            <w:pPr>
              <w:pStyle w:val="GvdeMetni"/>
            </w:pPr>
            <w:r w:rsidRPr="00554474">
              <w:t>Doğru Akım</w:t>
            </w:r>
          </w:p>
        </w:tc>
      </w:tr>
      <w:tr w:rsidR="008152B7" w:rsidRPr="00554474" w14:paraId="7EE3F224" w14:textId="77777777">
        <w:tc>
          <w:tcPr>
            <w:tcW w:w="2400" w:type="dxa"/>
          </w:tcPr>
          <w:p w14:paraId="6787E4DB" w14:textId="77777777" w:rsidR="008152B7" w:rsidRPr="00554474" w:rsidRDefault="00000000">
            <w:pPr>
              <w:pStyle w:val="GvdeMetni"/>
            </w:pPr>
            <w:r w:rsidRPr="00554474">
              <w:t>DSP</w:t>
            </w:r>
          </w:p>
        </w:tc>
        <w:tc>
          <w:tcPr>
            <w:tcW w:w="7176" w:type="dxa"/>
          </w:tcPr>
          <w:p w14:paraId="636398A6" w14:textId="77777777" w:rsidR="008152B7" w:rsidRPr="00554474" w:rsidRDefault="00000000">
            <w:pPr>
              <w:pStyle w:val="GvdeMetni"/>
            </w:pPr>
            <w:r w:rsidRPr="00554474">
              <w:t>Dijital Sinyal İşleme</w:t>
            </w:r>
          </w:p>
        </w:tc>
      </w:tr>
      <w:tr w:rsidR="008152B7" w:rsidRPr="00554474" w14:paraId="36529E11" w14:textId="77777777">
        <w:tc>
          <w:tcPr>
            <w:tcW w:w="2400" w:type="dxa"/>
          </w:tcPr>
          <w:p w14:paraId="09CD471E" w14:textId="77777777" w:rsidR="008152B7" w:rsidRPr="00554474" w:rsidRDefault="00000000">
            <w:pPr>
              <w:pStyle w:val="GvdeMetni"/>
            </w:pPr>
            <w:r w:rsidRPr="00554474">
              <w:t>FFT</w:t>
            </w:r>
          </w:p>
        </w:tc>
        <w:tc>
          <w:tcPr>
            <w:tcW w:w="7176" w:type="dxa"/>
          </w:tcPr>
          <w:p w14:paraId="232DFD14" w14:textId="77777777" w:rsidR="008152B7" w:rsidRPr="00554474" w:rsidRDefault="00000000">
            <w:pPr>
              <w:pStyle w:val="GvdeMetni"/>
            </w:pPr>
            <w:r w:rsidRPr="00554474">
              <w:t>Hızlı Fourier Dönüşümü</w:t>
            </w:r>
          </w:p>
        </w:tc>
      </w:tr>
      <w:tr w:rsidR="008152B7" w:rsidRPr="00554474" w14:paraId="1B4E6C99" w14:textId="77777777">
        <w:tc>
          <w:tcPr>
            <w:tcW w:w="2400" w:type="dxa"/>
          </w:tcPr>
          <w:p w14:paraId="1A86B5B0" w14:textId="77777777" w:rsidR="008152B7" w:rsidRPr="00554474" w:rsidRDefault="00000000">
            <w:pPr>
              <w:pStyle w:val="GvdeMetni"/>
            </w:pPr>
            <w:r w:rsidRPr="00554474">
              <w:t>IQ</w:t>
            </w:r>
          </w:p>
        </w:tc>
        <w:tc>
          <w:tcPr>
            <w:tcW w:w="7176" w:type="dxa"/>
          </w:tcPr>
          <w:p w14:paraId="3CF4EDAA" w14:textId="77777777" w:rsidR="008152B7" w:rsidRPr="00554474" w:rsidRDefault="00000000">
            <w:pPr>
              <w:pStyle w:val="GvdeMetni"/>
            </w:pPr>
            <w:r w:rsidRPr="00554474">
              <w:t>In-phase / Quadrature (Karmaşık Temel Bant Sinyali)</w:t>
            </w:r>
          </w:p>
        </w:tc>
      </w:tr>
      <w:tr w:rsidR="008152B7" w:rsidRPr="00554474" w14:paraId="51A7E296" w14:textId="77777777">
        <w:tc>
          <w:tcPr>
            <w:tcW w:w="2400" w:type="dxa"/>
          </w:tcPr>
          <w:p w14:paraId="2AA8FB41" w14:textId="77777777" w:rsidR="008152B7" w:rsidRPr="00554474" w:rsidRDefault="00000000">
            <w:pPr>
              <w:pStyle w:val="GvdeMetni"/>
            </w:pPr>
            <w:r w:rsidRPr="00554474">
              <w:t>USB</w:t>
            </w:r>
          </w:p>
        </w:tc>
        <w:tc>
          <w:tcPr>
            <w:tcW w:w="7176" w:type="dxa"/>
          </w:tcPr>
          <w:p w14:paraId="2FBBC601" w14:textId="77777777" w:rsidR="008152B7" w:rsidRPr="00554474" w:rsidRDefault="00000000">
            <w:pPr>
              <w:pStyle w:val="GvdeMetni"/>
            </w:pPr>
            <w:r w:rsidRPr="00554474">
              <w:t>Universal Serial Bus</w:t>
            </w:r>
          </w:p>
        </w:tc>
      </w:tr>
      <w:tr w:rsidR="008152B7" w:rsidRPr="00554474" w14:paraId="6634F32F" w14:textId="77777777">
        <w:tc>
          <w:tcPr>
            <w:tcW w:w="2400" w:type="dxa"/>
          </w:tcPr>
          <w:p w14:paraId="30AC869C" w14:textId="77777777" w:rsidR="008152B7" w:rsidRPr="00554474" w:rsidRDefault="00000000">
            <w:pPr>
              <w:pStyle w:val="GvdeMetni"/>
            </w:pPr>
            <w:r w:rsidRPr="00554474">
              <w:t>GRC</w:t>
            </w:r>
          </w:p>
        </w:tc>
        <w:tc>
          <w:tcPr>
            <w:tcW w:w="7176" w:type="dxa"/>
          </w:tcPr>
          <w:p w14:paraId="65B4DAA6" w14:textId="77777777" w:rsidR="008152B7" w:rsidRPr="00554474" w:rsidRDefault="00000000">
            <w:pPr>
              <w:pStyle w:val="GvdeMetni"/>
            </w:pPr>
            <w:r w:rsidRPr="00554474">
              <w:t>GNU Radio Companion</w:t>
            </w:r>
          </w:p>
        </w:tc>
      </w:tr>
      <w:tr w:rsidR="008152B7" w:rsidRPr="00554474" w14:paraId="42373362" w14:textId="77777777">
        <w:tc>
          <w:tcPr>
            <w:tcW w:w="2400" w:type="dxa"/>
          </w:tcPr>
          <w:p w14:paraId="18624CF6" w14:textId="77777777" w:rsidR="008152B7" w:rsidRPr="00554474" w:rsidRDefault="00000000">
            <w:pPr>
              <w:pStyle w:val="GvdeMetni"/>
            </w:pPr>
            <w:r w:rsidRPr="00554474">
              <w:t>IIO</w:t>
            </w:r>
          </w:p>
        </w:tc>
        <w:tc>
          <w:tcPr>
            <w:tcW w:w="7176" w:type="dxa"/>
          </w:tcPr>
          <w:p w14:paraId="0E2F28A6" w14:textId="77777777" w:rsidR="008152B7" w:rsidRPr="00554474" w:rsidRDefault="00000000">
            <w:pPr>
              <w:pStyle w:val="GvdeMetni"/>
            </w:pPr>
            <w:r w:rsidRPr="00554474">
              <w:t>Industrial I/O (Linux sürücü çerçevesi)</w:t>
            </w:r>
          </w:p>
        </w:tc>
      </w:tr>
      <w:tr w:rsidR="008152B7" w:rsidRPr="00554474" w14:paraId="03B3B662" w14:textId="77777777">
        <w:tc>
          <w:tcPr>
            <w:tcW w:w="2400" w:type="dxa"/>
          </w:tcPr>
          <w:p w14:paraId="5ABB1097" w14:textId="77777777" w:rsidR="008152B7" w:rsidRPr="00554474" w:rsidRDefault="00000000">
            <w:pPr>
              <w:pStyle w:val="GvdeMetni"/>
            </w:pPr>
            <w:r w:rsidRPr="00554474">
              <w:t>SMA</w:t>
            </w:r>
          </w:p>
        </w:tc>
        <w:tc>
          <w:tcPr>
            <w:tcW w:w="7176" w:type="dxa"/>
          </w:tcPr>
          <w:p w14:paraId="55785077" w14:textId="77777777" w:rsidR="008152B7" w:rsidRPr="00554474" w:rsidRDefault="00000000">
            <w:pPr>
              <w:pStyle w:val="GvdeMetni"/>
            </w:pPr>
            <w:r w:rsidRPr="00554474">
              <w:t>SubMiniature version A (RF konnektör tipi)</w:t>
            </w:r>
          </w:p>
        </w:tc>
      </w:tr>
      <w:tr w:rsidR="008152B7" w:rsidRPr="00554474" w14:paraId="2B37AF6F" w14:textId="77777777">
        <w:tc>
          <w:tcPr>
            <w:tcW w:w="2400" w:type="dxa"/>
          </w:tcPr>
          <w:p w14:paraId="20687637" w14:textId="77777777" w:rsidR="008152B7" w:rsidRPr="00554474" w:rsidRDefault="00000000">
            <w:pPr>
              <w:pStyle w:val="GvdeMetni"/>
            </w:pPr>
            <w:r w:rsidRPr="00554474">
              <w:t>TX</w:t>
            </w:r>
          </w:p>
        </w:tc>
        <w:tc>
          <w:tcPr>
            <w:tcW w:w="7176" w:type="dxa"/>
          </w:tcPr>
          <w:p w14:paraId="628BE0B0" w14:textId="77777777" w:rsidR="008152B7" w:rsidRPr="00554474" w:rsidRDefault="00000000">
            <w:pPr>
              <w:pStyle w:val="GvdeMetni"/>
            </w:pPr>
            <w:r w:rsidRPr="00554474">
              <w:t>Transmit (Verici)</w:t>
            </w:r>
          </w:p>
        </w:tc>
      </w:tr>
      <w:tr w:rsidR="008152B7" w:rsidRPr="00554474" w14:paraId="6A923F16" w14:textId="77777777">
        <w:tc>
          <w:tcPr>
            <w:tcW w:w="2400" w:type="dxa"/>
          </w:tcPr>
          <w:p w14:paraId="5D079A12" w14:textId="77777777" w:rsidR="008152B7" w:rsidRDefault="00000000">
            <w:pPr>
              <w:pStyle w:val="GvdeMetni"/>
            </w:pPr>
            <w:r w:rsidRPr="00554474">
              <w:t>RX</w:t>
            </w:r>
          </w:p>
          <w:p w14:paraId="3756D234" w14:textId="77777777" w:rsidR="00157042" w:rsidRDefault="00157042">
            <w:pPr>
              <w:pStyle w:val="GvdeMetni"/>
            </w:pPr>
            <w:r>
              <w:t>CW</w:t>
            </w:r>
          </w:p>
          <w:p w14:paraId="6212A736" w14:textId="77777777" w:rsidR="00157042" w:rsidRDefault="00157042">
            <w:pPr>
              <w:pStyle w:val="GvdeMetni"/>
            </w:pPr>
            <w:r>
              <w:t>PRF</w:t>
            </w:r>
          </w:p>
          <w:p w14:paraId="6D457850" w14:textId="77777777" w:rsidR="00157042" w:rsidRDefault="00157042">
            <w:pPr>
              <w:pStyle w:val="GvdeMetni"/>
            </w:pPr>
            <w:r>
              <w:t>PRT</w:t>
            </w:r>
          </w:p>
          <w:p w14:paraId="1D5D4340" w14:textId="77777777" w:rsidR="00157042" w:rsidRDefault="00157042">
            <w:pPr>
              <w:pStyle w:val="GvdeMetni"/>
            </w:pPr>
            <w:r>
              <w:t>LO</w:t>
            </w:r>
          </w:p>
          <w:p w14:paraId="6C8C3A1B" w14:textId="77777777" w:rsidR="00157042" w:rsidRDefault="00157042">
            <w:pPr>
              <w:pStyle w:val="GvdeMetni"/>
            </w:pPr>
            <w:r>
              <w:t>MSPS</w:t>
            </w:r>
          </w:p>
          <w:p w14:paraId="3C364B76" w14:textId="77777777" w:rsidR="00157042" w:rsidRDefault="00157042">
            <w:pPr>
              <w:pStyle w:val="GvdeMetni"/>
            </w:pPr>
            <w:r>
              <w:t>GPS</w:t>
            </w:r>
          </w:p>
          <w:p w14:paraId="2D8BFF1C" w14:textId="77777777" w:rsidR="00157042" w:rsidRDefault="00157042">
            <w:pPr>
              <w:pStyle w:val="GvdeMetni"/>
            </w:pPr>
            <w:r>
              <w:t>URI</w:t>
            </w:r>
          </w:p>
          <w:p w14:paraId="1251F398" w14:textId="166B6579" w:rsidR="00157042" w:rsidRPr="00554474" w:rsidRDefault="00157042" w:rsidP="00157042">
            <w:pPr>
              <w:pStyle w:val="GvdeMetni"/>
            </w:pPr>
          </w:p>
        </w:tc>
        <w:tc>
          <w:tcPr>
            <w:tcW w:w="7176" w:type="dxa"/>
          </w:tcPr>
          <w:p w14:paraId="5CE5487D" w14:textId="77777777" w:rsidR="00157042" w:rsidRDefault="00000000" w:rsidP="00157042">
            <w:pPr>
              <w:pStyle w:val="GvdeMetni"/>
            </w:pPr>
            <w:r w:rsidRPr="00554474">
              <w:t>Receive (Alıcı)</w:t>
            </w:r>
          </w:p>
          <w:p w14:paraId="68A1C1DC" w14:textId="77777777" w:rsidR="00157042" w:rsidRDefault="00157042" w:rsidP="00157042">
            <w:pPr>
              <w:pStyle w:val="GvdeMetni"/>
            </w:pPr>
            <w:r>
              <w:t>Sürekli Dalga</w:t>
            </w:r>
          </w:p>
          <w:p w14:paraId="3475EC37" w14:textId="77777777" w:rsidR="00157042" w:rsidRDefault="00157042" w:rsidP="00157042">
            <w:pPr>
              <w:pStyle w:val="GvdeMetni"/>
            </w:pPr>
            <w:proofErr w:type="spellStart"/>
            <w:r w:rsidRPr="00157042">
              <w:t>Pulse</w:t>
            </w:r>
            <w:proofErr w:type="spellEnd"/>
            <w:r w:rsidRPr="00157042">
              <w:t xml:space="preserve"> </w:t>
            </w:r>
            <w:proofErr w:type="spellStart"/>
            <w:r w:rsidRPr="00157042">
              <w:t>Repetition</w:t>
            </w:r>
            <w:proofErr w:type="spellEnd"/>
            <w:r w:rsidRPr="00157042">
              <w:t xml:space="preserve"> </w:t>
            </w:r>
            <w:proofErr w:type="spellStart"/>
            <w:r w:rsidRPr="00157042">
              <w:t>Frequency</w:t>
            </w:r>
            <w:proofErr w:type="spellEnd"/>
            <w:r w:rsidRPr="00157042">
              <w:t xml:space="preserve"> (Darbe Tekrarlama Frekansı)</w:t>
            </w:r>
          </w:p>
          <w:p w14:paraId="211B919D" w14:textId="77777777" w:rsidR="00157042" w:rsidRDefault="00157042" w:rsidP="00157042">
            <w:pPr>
              <w:pStyle w:val="GvdeMetni"/>
            </w:pPr>
            <w:proofErr w:type="spellStart"/>
            <w:r w:rsidRPr="00157042">
              <w:t>Pulse</w:t>
            </w:r>
            <w:proofErr w:type="spellEnd"/>
            <w:r w:rsidRPr="00157042">
              <w:t xml:space="preserve"> </w:t>
            </w:r>
            <w:proofErr w:type="spellStart"/>
            <w:r w:rsidRPr="00157042">
              <w:t>Repetition</w:t>
            </w:r>
            <w:proofErr w:type="spellEnd"/>
            <w:r w:rsidRPr="00157042">
              <w:t xml:space="preserve"> Time (Darbe Tekrarlama Zamanı)</w:t>
            </w:r>
          </w:p>
          <w:p w14:paraId="5CA628DB" w14:textId="77777777" w:rsidR="00157042" w:rsidRDefault="00157042" w:rsidP="00157042">
            <w:pPr>
              <w:pStyle w:val="GvdeMetni"/>
            </w:pPr>
            <w:r>
              <w:t>Lokal Osilatör</w:t>
            </w:r>
          </w:p>
          <w:p w14:paraId="4AC04535" w14:textId="77777777" w:rsidR="00157042" w:rsidRDefault="00157042" w:rsidP="00157042">
            <w:pPr>
              <w:pStyle w:val="GvdeMetni"/>
            </w:pPr>
            <w:r>
              <w:t xml:space="preserve">Mega </w:t>
            </w:r>
            <w:proofErr w:type="spellStart"/>
            <w:r>
              <w:t>Samples</w:t>
            </w:r>
            <w:proofErr w:type="spellEnd"/>
            <w:r>
              <w:t xml:space="preserve"> Per Second (Saniyede Mega Örnek)</w:t>
            </w:r>
          </w:p>
          <w:p w14:paraId="3CEB880E" w14:textId="77777777" w:rsidR="00157042" w:rsidRDefault="00157042" w:rsidP="00157042">
            <w:pPr>
              <w:pStyle w:val="GvdeMetni"/>
            </w:pPr>
            <w:r>
              <w:t xml:space="preserve">Global </w:t>
            </w:r>
            <w:proofErr w:type="spellStart"/>
            <w:r>
              <w:t>Positioning</w:t>
            </w:r>
            <w:proofErr w:type="spellEnd"/>
            <w:r>
              <w:t xml:space="preserve"> </w:t>
            </w:r>
            <w:proofErr w:type="spellStart"/>
            <w:r>
              <w:t>System</w:t>
            </w:r>
            <w:proofErr w:type="spellEnd"/>
          </w:p>
          <w:p w14:paraId="6CFABF85" w14:textId="67DD3783" w:rsidR="00157042" w:rsidRPr="00554474" w:rsidRDefault="00157042" w:rsidP="00157042">
            <w:pPr>
              <w:pStyle w:val="GvdeMetni"/>
            </w:pPr>
            <w:proofErr w:type="spellStart"/>
            <w:r>
              <w:t>Uniform</w:t>
            </w:r>
            <w:proofErr w:type="spellEnd"/>
            <w:r>
              <w:t xml:space="preserve"> Resource </w:t>
            </w:r>
            <w:proofErr w:type="spellStart"/>
            <w:r>
              <w:t>Identifier</w:t>
            </w:r>
            <w:proofErr w:type="spellEnd"/>
            <w:r>
              <w:t xml:space="preserve"> (</w:t>
            </w:r>
            <w:proofErr w:type="spellStart"/>
            <w:r>
              <w:t>libiio</w:t>
            </w:r>
            <w:proofErr w:type="spellEnd"/>
            <w:r>
              <w:t xml:space="preserve"> bağlantı adresi)</w:t>
            </w:r>
          </w:p>
        </w:tc>
      </w:tr>
    </w:tbl>
    <w:p w14:paraId="078B0CE2" w14:textId="039838CC" w:rsidR="009950F1" w:rsidRDefault="009950F1" w:rsidP="00157042">
      <w:pPr>
        <w:pStyle w:val="GvdeMetni"/>
        <w:jc w:val="both"/>
      </w:pPr>
    </w:p>
    <w:p w14:paraId="01C7969F" w14:textId="77777777" w:rsidR="009950F1" w:rsidRDefault="009950F1">
      <w:pPr>
        <w:spacing w:after="160" w:line="259" w:lineRule="auto"/>
        <w:jc w:val="left"/>
        <w:rPr>
          <w:rFonts w:eastAsia="Times New Roman" w:cs="Times New Roman"/>
          <w:kern w:val="0"/>
          <w:szCs w:val="24"/>
          <w:lang w:eastAsia="tr-TR" w:bidi="tr-TR"/>
          <w14:ligatures w14:val="none"/>
        </w:rPr>
      </w:pPr>
      <w:r>
        <w:br w:type="page"/>
      </w:r>
    </w:p>
    <w:p w14:paraId="3B71180F" w14:textId="77777777" w:rsidR="009950F1" w:rsidRDefault="009950F1" w:rsidP="009950F1">
      <w:pPr>
        <w:pStyle w:val="Balk1"/>
        <w:jc w:val="center"/>
      </w:pPr>
      <w:bookmarkStart w:id="5" w:name="_Toc223715243"/>
      <w:r>
        <w:lastRenderedPageBreak/>
        <w:t>ŞEKİL LİSTESİ</w:t>
      </w:r>
      <w:bookmarkEnd w:id="5"/>
    </w:p>
    <w:p w14:paraId="25559473" w14:textId="52950F19" w:rsidR="009950F1" w:rsidRDefault="009950F1">
      <w:pPr>
        <w:pStyle w:val="GvdeMetni"/>
        <w:rPr>
          <w:noProof/>
        </w:rPr>
      </w:pPr>
      <w:r>
        <w:fldChar w:fldCharType="begin"/>
      </w:r>
      <w:r>
        <w:instrText xml:space="preserve"> TOC \h \z \c "Şekil" </w:instrText>
      </w:r>
      <w:r>
        <w:fldChar w:fldCharType="separate"/>
      </w:r>
    </w:p>
    <w:p w14:paraId="5F2CC469" w14:textId="2A82BA7C" w:rsidR="009950F1" w:rsidRDefault="009950F1">
      <w:pPr>
        <w:pStyle w:val="ekillerTablosu"/>
        <w:tabs>
          <w:tab w:val="right" w:leader="dot" w:pos="9911"/>
        </w:tabs>
        <w:rPr>
          <w:rFonts w:asciiTheme="minorHAnsi" w:eastAsiaTheme="minorEastAsia" w:hAnsiTheme="minorHAnsi"/>
          <w:noProof/>
          <w:szCs w:val="24"/>
          <w:lang w:eastAsia="tr-TR"/>
        </w:rPr>
      </w:pPr>
      <w:hyperlink w:anchor="_Toc223714843" w:history="1">
        <w:r w:rsidRPr="00147141">
          <w:rPr>
            <w:rStyle w:val="Kpr"/>
            <w:rFonts w:cs="Times New Roman"/>
            <w:noProof/>
          </w:rPr>
          <w:t>Şekil 1: Darbe Radarında Darbelerin Zamansal Akışı</w:t>
        </w:r>
        <w:r>
          <w:rPr>
            <w:noProof/>
            <w:webHidden/>
          </w:rPr>
          <w:tab/>
        </w:r>
        <w:r>
          <w:rPr>
            <w:noProof/>
            <w:webHidden/>
          </w:rPr>
          <w:fldChar w:fldCharType="begin"/>
        </w:r>
        <w:r>
          <w:rPr>
            <w:noProof/>
            <w:webHidden/>
          </w:rPr>
          <w:instrText xml:space="preserve"> PAGEREF _Toc223714843 \h </w:instrText>
        </w:r>
        <w:r>
          <w:rPr>
            <w:noProof/>
            <w:webHidden/>
          </w:rPr>
        </w:r>
        <w:r>
          <w:rPr>
            <w:noProof/>
            <w:webHidden/>
          </w:rPr>
          <w:fldChar w:fldCharType="separate"/>
        </w:r>
        <w:r>
          <w:rPr>
            <w:noProof/>
            <w:webHidden/>
          </w:rPr>
          <w:t>6</w:t>
        </w:r>
        <w:r>
          <w:rPr>
            <w:noProof/>
            <w:webHidden/>
          </w:rPr>
          <w:fldChar w:fldCharType="end"/>
        </w:r>
      </w:hyperlink>
    </w:p>
    <w:p w14:paraId="5377D8AB" w14:textId="495F9C16" w:rsidR="009950F1" w:rsidRDefault="009950F1">
      <w:pPr>
        <w:pStyle w:val="ekillerTablosu"/>
        <w:tabs>
          <w:tab w:val="right" w:leader="dot" w:pos="9911"/>
        </w:tabs>
        <w:rPr>
          <w:rFonts w:asciiTheme="minorHAnsi" w:eastAsiaTheme="minorEastAsia" w:hAnsiTheme="minorHAnsi"/>
          <w:noProof/>
          <w:szCs w:val="24"/>
          <w:lang w:eastAsia="tr-TR"/>
        </w:rPr>
      </w:pPr>
      <w:hyperlink w:anchor="_Toc223714844" w:history="1">
        <w:r w:rsidRPr="00147141">
          <w:rPr>
            <w:rStyle w:val="Kpr"/>
            <w:rFonts w:cs="Times New Roman"/>
            <w:noProof/>
          </w:rPr>
          <w:t>Şekil 2: Bistatik ve Monostatik Anten Yerleşimi</w:t>
        </w:r>
        <w:r>
          <w:rPr>
            <w:noProof/>
            <w:webHidden/>
          </w:rPr>
          <w:tab/>
        </w:r>
        <w:r>
          <w:rPr>
            <w:noProof/>
            <w:webHidden/>
          </w:rPr>
          <w:fldChar w:fldCharType="begin"/>
        </w:r>
        <w:r>
          <w:rPr>
            <w:noProof/>
            <w:webHidden/>
          </w:rPr>
          <w:instrText xml:space="preserve"> PAGEREF _Toc223714844 \h </w:instrText>
        </w:r>
        <w:r>
          <w:rPr>
            <w:noProof/>
            <w:webHidden/>
          </w:rPr>
        </w:r>
        <w:r>
          <w:rPr>
            <w:noProof/>
            <w:webHidden/>
          </w:rPr>
          <w:fldChar w:fldCharType="separate"/>
        </w:r>
        <w:r>
          <w:rPr>
            <w:noProof/>
            <w:webHidden/>
          </w:rPr>
          <w:t>8</w:t>
        </w:r>
        <w:r>
          <w:rPr>
            <w:noProof/>
            <w:webHidden/>
          </w:rPr>
          <w:fldChar w:fldCharType="end"/>
        </w:r>
      </w:hyperlink>
    </w:p>
    <w:p w14:paraId="37C000DF" w14:textId="6B5E2EB4" w:rsidR="009950F1" w:rsidRDefault="009950F1">
      <w:pPr>
        <w:pStyle w:val="ekillerTablosu"/>
        <w:tabs>
          <w:tab w:val="right" w:leader="dot" w:pos="9911"/>
        </w:tabs>
        <w:rPr>
          <w:rFonts w:asciiTheme="minorHAnsi" w:eastAsiaTheme="minorEastAsia" w:hAnsiTheme="minorHAnsi"/>
          <w:noProof/>
          <w:szCs w:val="24"/>
          <w:lang w:eastAsia="tr-TR"/>
        </w:rPr>
      </w:pPr>
      <w:hyperlink w:anchor="_Toc223714845" w:history="1">
        <w:r w:rsidRPr="00147141">
          <w:rPr>
            <w:rStyle w:val="Kpr"/>
            <w:noProof/>
          </w:rPr>
          <w:t>Şekil 3: Anten Test Düzeneği</w:t>
        </w:r>
        <w:r>
          <w:rPr>
            <w:noProof/>
            <w:webHidden/>
          </w:rPr>
          <w:tab/>
        </w:r>
        <w:r>
          <w:rPr>
            <w:noProof/>
            <w:webHidden/>
          </w:rPr>
          <w:fldChar w:fldCharType="begin"/>
        </w:r>
        <w:r>
          <w:rPr>
            <w:noProof/>
            <w:webHidden/>
          </w:rPr>
          <w:instrText xml:space="preserve"> PAGEREF _Toc223714845 \h </w:instrText>
        </w:r>
        <w:r>
          <w:rPr>
            <w:noProof/>
            <w:webHidden/>
          </w:rPr>
        </w:r>
        <w:r>
          <w:rPr>
            <w:noProof/>
            <w:webHidden/>
          </w:rPr>
          <w:fldChar w:fldCharType="separate"/>
        </w:r>
        <w:r>
          <w:rPr>
            <w:noProof/>
            <w:webHidden/>
          </w:rPr>
          <w:t>11</w:t>
        </w:r>
        <w:r>
          <w:rPr>
            <w:noProof/>
            <w:webHidden/>
          </w:rPr>
          <w:fldChar w:fldCharType="end"/>
        </w:r>
      </w:hyperlink>
    </w:p>
    <w:p w14:paraId="5BEE424D" w14:textId="0DB83548" w:rsidR="009950F1" w:rsidRDefault="009950F1">
      <w:pPr>
        <w:pStyle w:val="ekillerTablosu"/>
        <w:tabs>
          <w:tab w:val="right" w:leader="dot" w:pos="9911"/>
        </w:tabs>
        <w:rPr>
          <w:rFonts w:asciiTheme="minorHAnsi" w:eastAsiaTheme="minorEastAsia" w:hAnsiTheme="minorHAnsi"/>
          <w:noProof/>
          <w:szCs w:val="24"/>
          <w:lang w:eastAsia="tr-TR"/>
        </w:rPr>
      </w:pPr>
      <w:hyperlink w:anchor="_Toc223714846" w:history="1">
        <w:r w:rsidRPr="00147141">
          <w:rPr>
            <w:rStyle w:val="Kpr"/>
            <w:noProof/>
          </w:rPr>
          <w:t>Şekil 4: Gürültü Analizi</w:t>
        </w:r>
        <w:r>
          <w:rPr>
            <w:noProof/>
            <w:webHidden/>
          </w:rPr>
          <w:tab/>
        </w:r>
        <w:r>
          <w:rPr>
            <w:noProof/>
            <w:webHidden/>
          </w:rPr>
          <w:fldChar w:fldCharType="begin"/>
        </w:r>
        <w:r>
          <w:rPr>
            <w:noProof/>
            <w:webHidden/>
          </w:rPr>
          <w:instrText xml:space="preserve"> PAGEREF _Toc223714846 \h </w:instrText>
        </w:r>
        <w:r>
          <w:rPr>
            <w:noProof/>
            <w:webHidden/>
          </w:rPr>
        </w:r>
        <w:r>
          <w:rPr>
            <w:noProof/>
            <w:webHidden/>
          </w:rPr>
          <w:fldChar w:fldCharType="separate"/>
        </w:r>
        <w:r>
          <w:rPr>
            <w:noProof/>
            <w:webHidden/>
          </w:rPr>
          <w:t>13</w:t>
        </w:r>
        <w:r>
          <w:rPr>
            <w:noProof/>
            <w:webHidden/>
          </w:rPr>
          <w:fldChar w:fldCharType="end"/>
        </w:r>
      </w:hyperlink>
    </w:p>
    <w:p w14:paraId="216D9274" w14:textId="514D80DE" w:rsidR="00171748" w:rsidRPr="00554474" w:rsidRDefault="009950F1">
      <w:pPr>
        <w:pStyle w:val="GvdeMetni"/>
      </w:pPr>
      <w:r>
        <w:fldChar w:fldCharType="end"/>
      </w:r>
    </w:p>
    <w:p w14:paraId="7C79DE10" w14:textId="77777777" w:rsidR="00171748" w:rsidRPr="00554474" w:rsidRDefault="00171748" w:rsidP="00982C56">
      <w:pPr>
        <w:pStyle w:val="Balk1"/>
        <w:rPr>
          <w:rFonts w:cs="Times New Roman"/>
          <w:szCs w:val="24"/>
        </w:rPr>
      </w:pPr>
      <w:r w:rsidRPr="00554474">
        <w:rPr>
          <w:rFonts w:cs="Times New Roman"/>
          <w:szCs w:val="24"/>
        </w:rPr>
        <w:br w:type="page"/>
      </w:r>
      <w:bookmarkStart w:id="6" w:name="_Toc_GIRIS"/>
      <w:bookmarkStart w:id="7" w:name="_Toc223715244"/>
      <w:r w:rsidRPr="00554474">
        <w:rPr>
          <w:rFonts w:cs="Times New Roman"/>
          <w:szCs w:val="24"/>
        </w:rPr>
        <w:lastRenderedPageBreak/>
        <w:t>1. GİRİŞ</w:t>
      </w:r>
      <w:bookmarkEnd w:id="6"/>
      <w:bookmarkEnd w:id="7"/>
    </w:p>
    <w:p w14:paraId="6A491335" w14:textId="51CE0CBE" w:rsidR="00171748" w:rsidRPr="00554474" w:rsidRDefault="00171748" w:rsidP="00A5416B">
      <w:pPr>
        <w:pStyle w:val="Balk2"/>
      </w:pPr>
      <w:bookmarkStart w:id="8" w:name="_Toc223715245"/>
      <w:r w:rsidRPr="00554474">
        <w:rPr>
          <w:szCs w:val="24"/>
        </w:rPr>
        <w:t>1.1 Rad</w:t>
      </w:r>
      <w:r w:rsidR="004D6E5D" w:rsidRPr="00554474">
        <w:t>ar Zamanlaması</w:t>
      </w:r>
      <w:bookmarkEnd w:id="8"/>
    </w:p>
    <w:p w14:paraId="4C322B0F" w14:textId="20CBA660" w:rsidR="004D6E5D" w:rsidRPr="00554474" w:rsidRDefault="004D6E5D" w:rsidP="004D6E5D">
      <w:pPr>
        <w:pStyle w:val="GvdeMetni"/>
        <w:jc w:val="both"/>
        <w:rPr>
          <w:b/>
          <w:bCs/>
        </w:rPr>
      </w:pPr>
    </w:p>
    <w:p w14:paraId="37646796" w14:textId="77777777" w:rsidR="00735EFB" w:rsidRPr="00554474" w:rsidRDefault="004D6E5D" w:rsidP="004D6E5D">
      <w:pPr>
        <w:pStyle w:val="GvdeMetni"/>
        <w:jc w:val="both"/>
      </w:pPr>
      <w:r w:rsidRPr="00554474">
        <w:t>Bir radarın, saniyede gönderdiği darbe sayısı darbe tekrarlama frekansı (</w:t>
      </w:r>
      <w:proofErr w:type="spellStart"/>
      <w:r w:rsidRPr="00554474">
        <w:t>Pulse</w:t>
      </w:r>
      <w:proofErr w:type="spellEnd"/>
      <w:r w:rsidRPr="00554474">
        <w:t xml:space="preserve"> </w:t>
      </w:r>
      <w:proofErr w:type="spellStart"/>
      <w:r w:rsidRPr="00554474">
        <w:t>Repetition</w:t>
      </w:r>
      <w:proofErr w:type="spellEnd"/>
      <w:r w:rsidRPr="00554474">
        <w:t xml:space="preserve"> </w:t>
      </w:r>
      <w:proofErr w:type="spellStart"/>
      <w:r w:rsidRPr="00554474">
        <w:t>Frequency</w:t>
      </w:r>
      <w:proofErr w:type="spellEnd"/>
      <w:r w:rsidRPr="00554474">
        <w:t xml:space="preserve">, PRF) denir ve darbe </w:t>
      </w:r>
      <w:proofErr w:type="gramStart"/>
      <w:r w:rsidRPr="00554474">
        <w:t>uzunluğu  </w:t>
      </w:r>
      <w:r w:rsidRPr="00554474">
        <w:rPr>
          <w:i/>
          <w:iCs/>
        </w:rPr>
        <w:t>τ</w:t>
      </w:r>
      <w:proofErr w:type="gramEnd"/>
      <w:r w:rsidRPr="00554474">
        <w:rPr>
          <w:i/>
          <w:iCs/>
        </w:rPr>
        <w:t xml:space="preserve"> </w:t>
      </w:r>
      <w:r w:rsidRPr="00554474">
        <w:t xml:space="preserve">olan çok kısa süreli ve yüksek frekanslı </w:t>
      </w:r>
      <w:r w:rsidR="00735EFB" w:rsidRPr="00554474">
        <w:t xml:space="preserve">darbeler gönderilir. Radar, bu gönderilen darbeler arasında yankı işaretlerini bekler. Gönderilen darbe işaretinin başlangıcından, ikinci işaretin başlangıcına kadar geçen süreye darbe tekrarlama zamanı denir. Bu değer, darbe tekrarlama frekansının tersidir. </w:t>
      </w:r>
    </w:p>
    <w:p w14:paraId="35E65A64" w14:textId="77777777" w:rsidR="00735EFB" w:rsidRPr="00554474" w:rsidRDefault="00735EFB" w:rsidP="00735EFB">
      <w:pPr>
        <w:pStyle w:val="GvdeMetni"/>
        <w:keepNext/>
      </w:pPr>
      <w:r w:rsidRPr="00554474">
        <w:rPr>
          <w:noProof/>
        </w:rPr>
        <w:drawing>
          <wp:inline distT="0" distB="0" distL="0" distR="0" wp14:anchorId="32770CE5" wp14:editId="1C367859">
            <wp:extent cx="4963218" cy="3562847"/>
            <wp:effectExtent l="0" t="0" r="8890" b="0"/>
            <wp:docPr id="9607509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0937" name=""/>
                    <pic:cNvPicPr/>
                  </pic:nvPicPr>
                  <pic:blipFill>
                    <a:blip r:embed="rId14"/>
                    <a:stretch>
                      <a:fillRect/>
                    </a:stretch>
                  </pic:blipFill>
                  <pic:spPr>
                    <a:xfrm>
                      <a:off x="0" y="0"/>
                      <a:ext cx="4963218" cy="3562847"/>
                    </a:xfrm>
                    <a:prstGeom prst="rect">
                      <a:avLst/>
                    </a:prstGeom>
                  </pic:spPr>
                </pic:pic>
              </a:graphicData>
            </a:graphic>
          </wp:inline>
        </w:drawing>
      </w:r>
    </w:p>
    <w:p w14:paraId="6F23E5C9" w14:textId="2A546135" w:rsidR="004D6E5D" w:rsidRPr="00554474" w:rsidRDefault="00735EFB" w:rsidP="00735EFB">
      <w:pPr>
        <w:pStyle w:val="ResimYazs"/>
        <w:jc w:val="center"/>
        <w:rPr>
          <w:rFonts w:cs="Times New Roman"/>
        </w:rPr>
      </w:pPr>
      <w:bookmarkStart w:id="9" w:name="_Toc223714843"/>
      <w:r w:rsidRPr="00554474">
        <w:rPr>
          <w:rFonts w:cs="Times New Roman"/>
        </w:rPr>
        <w:t xml:space="preserve">Şekil </w:t>
      </w:r>
      <w:r w:rsidRPr="00554474">
        <w:rPr>
          <w:rFonts w:cs="Times New Roman"/>
        </w:rPr>
        <w:fldChar w:fldCharType="begin"/>
      </w:r>
      <w:r w:rsidRPr="00554474">
        <w:rPr>
          <w:rFonts w:cs="Times New Roman"/>
        </w:rPr>
        <w:instrText xml:space="preserve"> SEQ Şekil \* ARABIC </w:instrText>
      </w:r>
      <w:r w:rsidRPr="00554474">
        <w:rPr>
          <w:rFonts w:cs="Times New Roman"/>
        </w:rPr>
        <w:fldChar w:fldCharType="separate"/>
      </w:r>
      <w:r w:rsidR="00ED7DE2">
        <w:rPr>
          <w:rFonts w:cs="Times New Roman"/>
          <w:noProof/>
        </w:rPr>
        <w:t>1</w:t>
      </w:r>
      <w:r w:rsidRPr="00554474">
        <w:rPr>
          <w:rFonts w:cs="Times New Roman"/>
        </w:rPr>
        <w:fldChar w:fldCharType="end"/>
      </w:r>
      <w:r w:rsidRPr="00554474">
        <w:rPr>
          <w:rFonts w:cs="Times New Roman"/>
        </w:rPr>
        <w:t>: Darbe Radarında Darbelerin Zamansal Akışı</w:t>
      </w:r>
      <w:bookmarkEnd w:id="9"/>
    </w:p>
    <w:p w14:paraId="6C0CF3FD" w14:textId="349AC26F" w:rsidR="00735EFB" w:rsidRPr="00554474" w:rsidRDefault="00735EFB" w:rsidP="00735EFB">
      <w:pPr>
        <w:rPr>
          <w:rFonts w:cs="Times New Roman"/>
        </w:rPr>
      </w:pPr>
      <w:r w:rsidRPr="00554474">
        <w:rPr>
          <w:rFonts w:cs="Times New Roman"/>
        </w:rPr>
        <w:t>Alım süresi, gönderilen darbeler arasında kalan süredir. Alım Süresi, Darbe Tekrarlama Zamanı ve Gönderim Süresi arasındaki farktan daima küçüktür. Ölü süre ise alım süresi bir sonraki gönderim darbesi yollanmadan önce sona ererse ortaya ölü süre çıkar. Faz dizili anten sistemine sahip radarlarda ölü süre bulunması gerekir. Bu süre içinde alıcı devre dışı kalır çünkü anten alınan sinyali alıcıya aktaramaz. Bu esnada hiçbir işlem gerçekleştirilemez. Ölü süre düzgün dağıtılmış olmayabilir. Bir sinyalin ortalama gücünün hesaplanması için, sinyalin bir periyodu boyunca değerleri alınır ve toplam zamana bölünür. Verilen bu güç, çok kısa bir zaman olan </w:t>
      </w:r>
      <w:r w:rsidRPr="00554474">
        <w:rPr>
          <w:rFonts w:cs="Times New Roman"/>
          <w:i/>
          <w:iCs/>
        </w:rPr>
        <w:t>τ</w:t>
      </w:r>
      <w:r w:rsidRPr="00554474">
        <w:rPr>
          <w:rFonts w:cs="Times New Roman"/>
        </w:rPr>
        <w:t> gönderim darbesi süresince üretilen bir güçtür. Bu gücün gerçek değerini ölçebilmek için nispeten frekanstan bağımsız çalışması nedeniyle (güç, bu aygıtta ısıl algılanır) sadece </w:t>
      </w:r>
      <w:r w:rsidRPr="00554474">
        <w:rPr>
          <w:rFonts w:cs="Times New Roman"/>
          <w:b/>
          <w:bCs/>
        </w:rPr>
        <w:t>ortalama gücü</w:t>
      </w:r>
      <w:r w:rsidRPr="00554474">
        <w:rPr>
          <w:rFonts w:cs="Times New Roman"/>
        </w:rPr>
        <w:t> ölçebilen güç ölçü aygıtları kullanılır. Gönderici güç kaynağı, modülatördeki kondansatörlerin de dolabilmesi için ortalama gücün biraz daha üzerinde bir güç sağlamalıdır. Görev döngüsü </w:t>
      </w:r>
      <w:r w:rsidRPr="00554474">
        <w:rPr>
          <w:rFonts w:cs="Times New Roman"/>
          <w:i/>
          <w:iCs/>
        </w:rPr>
        <w:t>(</w:t>
      </w:r>
      <w:proofErr w:type="spellStart"/>
      <w:r w:rsidRPr="00554474">
        <w:rPr>
          <w:rFonts w:cs="Times New Roman"/>
          <w:i/>
          <w:iCs/>
        </w:rPr>
        <w:t>duty</w:t>
      </w:r>
      <w:proofErr w:type="spellEnd"/>
      <w:r w:rsidRPr="00554474">
        <w:rPr>
          <w:rFonts w:cs="Times New Roman"/>
          <w:i/>
          <w:iCs/>
        </w:rPr>
        <w:t xml:space="preserve"> </w:t>
      </w:r>
      <w:proofErr w:type="spellStart"/>
      <w:r w:rsidRPr="00554474">
        <w:rPr>
          <w:rFonts w:cs="Times New Roman"/>
          <w:i/>
          <w:iCs/>
        </w:rPr>
        <w:t>cycle</w:t>
      </w:r>
      <w:proofErr w:type="spellEnd"/>
      <w:r w:rsidRPr="00554474">
        <w:rPr>
          <w:rFonts w:cs="Times New Roman"/>
          <w:i/>
          <w:iCs/>
        </w:rPr>
        <w:t>)</w:t>
      </w:r>
      <w:r w:rsidRPr="00554474">
        <w:rPr>
          <w:rFonts w:cs="Times New Roman"/>
        </w:rPr>
        <w:t xml:space="preserve">, diğer bir ifade ile „doluluk-boşluk oranı” darbe-tekrarlama-frekansı ile darbe genişliğinin çarpımı olup, gönderim süresinin Darbe Tekrarlama Zamanına olan oranını gösterir. Anten demetinin, bir hedef üzerinde kalma zamanına aydınlatma zamanı denir ve İngilizcesi </w:t>
      </w:r>
      <w:proofErr w:type="spellStart"/>
      <w:r w:rsidRPr="00554474">
        <w:rPr>
          <w:rFonts w:cs="Times New Roman"/>
        </w:rPr>
        <w:t>Dwell</w:t>
      </w:r>
      <w:proofErr w:type="spellEnd"/>
      <w:r w:rsidRPr="00554474">
        <w:rPr>
          <w:rFonts w:cs="Times New Roman"/>
        </w:rPr>
        <w:t xml:space="preserve"> Time olarak adlandırılır. 2 boyutlu bir radar için aydınlatma hesabı </w:t>
      </w:r>
    </w:p>
    <w:p w14:paraId="1E6F8327" w14:textId="46026169" w:rsidR="00735EFB" w:rsidRPr="00554474" w:rsidRDefault="00735EFB" w:rsidP="00F30323">
      <w:pPr>
        <w:jc w:val="center"/>
        <w:rPr>
          <w:rFonts w:eastAsiaTheme="minorEastAsia" w:cs="Times New Roman"/>
        </w:rPr>
      </w:pPr>
      <m:oMath>
        <m:r>
          <w:rPr>
            <w:rFonts w:ascii="Cambria Math" w:hAnsi="Cambria Math" w:cs="Times New Roman"/>
          </w:rPr>
          <m:t>Td = θ x 60 / (360.n)</m:t>
        </m:r>
      </m:oMath>
      <w:r w:rsidR="00F30323" w:rsidRPr="00554474">
        <w:rPr>
          <w:rFonts w:eastAsiaTheme="minorEastAsia" w:cs="Times New Roman"/>
        </w:rPr>
        <w:t xml:space="preserve"> (1)</w:t>
      </w:r>
    </w:p>
    <w:p w14:paraId="491FD6E3" w14:textId="5065E128" w:rsidR="00F30323" w:rsidRPr="00554474" w:rsidRDefault="00F30323" w:rsidP="00F30323">
      <w:pPr>
        <w:jc w:val="left"/>
        <w:rPr>
          <w:rFonts w:eastAsiaTheme="minorEastAsia" w:cs="Times New Roman"/>
        </w:rPr>
      </w:pPr>
      <w:proofErr w:type="gramStart"/>
      <w:r w:rsidRPr="00554474">
        <w:rPr>
          <w:rFonts w:eastAsiaTheme="minorEastAsia" w:cs="Times New Roman"/>
        </w:rPr>
        <w:lastRenderedPageBreak/>
        <w:t>olarak</w:t>
      </w:r>
      <w:proofErr w:type="gramEnd"/>
      <w:r w:rsidRPr="00554474">
        <w:rPr>
          <w:rFonts w:eastAsiaTheme="minorEastAsia" w:cs="Times New Roman"/>
        </w:rPr>
        <w:t xml:space="preserve"> verilir ve θ ifadesi azimut açısını, n ise antenin dakikadaki tur sayısını vermektedir. İsabet sayısı ise hedefe gelen radar sinyali sayısını ifade eder. Antenin her bir inip-kalkmasıyla (ya da dönüşüyle) hedef başına üretmiş olduğu yankı işareti sayısına İsabet Sayısı </w:t>
      </w:r>
      <w:r w:rsidRPr="00554474">
        <w:rPr>
          <w:rFonts w:eastAsiaTheme="minorEastAsia" w:cs="Times New Roman"/>
          <w:i/>
          <w:iCs/>
        </w:rPr>
        <w:t>m</w:t>
      </w:r>
      <w:r w:rsidRPr="00554474">
        <w:rPr>
          <w:rFonts w:eastAsiaTheme="minorEastAsia" w:cs="Times New Roman"/>
        </w:rPr>
        <w:t> denilir. Bu değer gayet önemlidir çünkü aydınlatma zamanı ve darbe tekrarlama süresi için belirleyici parametredir.</w:t>
      </w:r>
    </w:p>
    <w:p w14:paraId="768DC79B" w14:textId="52DD4B5A" w:rsidR="00F30323" w:rsidRPr="00554474" w:rsidRDefault="00F30323" w:rsidP="00676604">
      <w:pPr>
        <w:jc w:val="center"/>
        <w:rPr>
          <w:rFonts w:eastAsiaTheme="minorEastAsia" w:cs="Times New Roman"/>
          <w:iCs/>
        </w:rPr>
      </w:pPr>
      <m:oMath>
        <m:r>
          <w:rPr>
            <w:rFonts w:ascii="Cambria Math" w:eastAsiaTheme="minorEastAsia" w:hAnsi="Cambria Math" w:cs="Times New Roman"/>
          </w:rPr>
          <m:t>m = Td / PRT = (</m:t>
        </m:r>
        <m:r>
          <w:rPr>
            <w:rFonts w:ascii="Cambria Math" w:hAnsi="Cambria Math" w:cs="Times New Roman"/>
          </w:rPr>
          <m:t>θ x 60) / (360.n. PRT)</m:t>
        </m:r>
        <m:r>
          <w:rPr>
            <w:rFonts w:ascii="Cambria Math" w:eastAsiaTheme="minorEastAsia" w:hAnsi="Cambria Math" w:cs="Times New Roman"/>
          </w:rPr>
          <m:t xml:space="preserve"> </m:t>
        </m:r>
      </m:oMath>
      <w:r w:rsidR="00676604" w:rsidRPr="00554474">
        <w:rPr>
          <w:rFonts w:eastAsiaTheme="minorEastAsia" w:cs="Times New Roman"/>
          <w:iCs/>
        </w:rPr>
        <w:t xml:space="preserve"> (2)</w:t>
      </w:r>
    </w:p>
    <w:p w14:paraId="0FF6DEBE" w14:textId="652E7453" w:rsidR="00676604" w:rsidRPr="00554474" w:rsidRDefault="00676604" w:rsidP="00F30323">
      <w:pPr>
        <w:jc w:val="left"/>
        <w:rPr>
          <w:rFonts w:cs="Times New Roman"/>
        </w:rPr>
      </w:pPr>
      <w:r w:rsidRPr="00554474">
        <w:rPr>
          <w:rFonts w:cs="Times New Roman"/>
        </w:rPr>
        <w:t>Birçok radar aygıtı, işaretlerin işlenmesi sırasında hedef işaretlerini gürültü ve gürültü darbelerinden ayıklamak için </w:t>
      </w:r>
      <w:hyperlink r:id="rId15" w:history="1">
        <w:r w:rsidRPr="00554474">
          <w:rPr>
            <w:rStyle w:val="Kpr"/>
            <w:rFonts w:cs="Times New Roman"/>
            <w:color w:val="000000" w:themeColor="text1"/>
            <w:u w:val="none"/>
          </w:rPr>
          <w:t>Darbe Tümleştirme</w:t>
        </w:r>
      </w:hyperlink>
      <w:r w:rsidRPr="00554474">
        <w:rPr>
          <w:rFonts w:cs="Times New Roman"/>
        </w:rPr>
        <w:t> tekniğini kullanırlar. Gürültü nedeniyle eşik değeri </w:t>
      </w:r>
      <w:r w:rsidRPr="00554474">
        <w:rPr>
          <w:rFonts w:cs="Times New Roman"/>
          <w:i/>
          <w:iCs/>
        </w:rPr>
        <w:t>(</w:t>
      </w:r>
      <w:proofErr w:type="spellStart"/>
      <w:r w:rsidRPr="00554474">
        <w:rPr>
          <w:rFonts w:cs="Times New Roman"/>
          <w:i/>
          <w:iCs/>
        </w:rPr>
        <w:t>threshold</w:t>
      </w:r>
      <w:proofErr w:type="spellEnd"/>
      <w:r w:rsidRPr="00554474">
        <w:rPr>
          <w:rFonts w:cs="Times New Roman"/>
          <w:i/>
          <w:iCs/>
        </w:rPr>
        <w:t xml:space="preserve"> </w:t>
      </w:r>
      <w:proofErr w:type="spellStart"/>
      <w:r w:rsidRPr="00554474">
        <w:rPr>
          <w:rFonts w:cs="Times New Roman"/>
          <w:i/>
          <w:iCs/>
        </w:rPr>
        <w:t>value</w:t>
      </w:r>
      <w:proofErr w:type="spellEnd"/>
      <w:r w:rsidRPr="00554474">
        <w:rPr>
          <w:rFonts w:cs="Times New Roman"/>
          <w:i/>
          <w:iCs/>
        </w:rPr>
        <w:t>)</w:t>
      </w:r>
      <w:r w:rsidRPr="00554474">
        <w:rPr>
          <w:rFonts w:cs="Times New Roman"/>
        </w:rPr>
        <w:t> yükseltilir ve eğer hedef isabet sayısı da düşükse bu hedef işareti bastırılabilir.</w:t>
      </w:r>
    </w:p>
    <w:p w14:paraId="5A575401" w14:textId="77777777" w:rsidR="00502D49" w:rsidRPr="00554474" w:rsidRDefault="00502D49" w:rsidP="00F30323">
      <w:pPr>
        <w:jc w:val="left"/>
        <w:rPr>
          <w:rFonts w:cs="Times New Roman"/>
        </w:rPr>
      </w:pPr>
    </w:p>
    <w:p w14:paraId="43B1E221" w14:textId="5A20F2E5" w:rsidR="00676604" w:rsidRPr="00554474" w:rsidRDefault="00502D49" w:rsidP="00F30323">
      <w:pPr>
        <w:jc w:val="left"/>
        <w:rPr>
          <w:rFonts w:cs="Times New Roman"/>
        </w:rPr>
      </w:pPr>
      <w:r w:rsidRPr="00554474">
        <w:rPr>
          <w:rFonts w:cs="Times New Roman"/>
        </w:rPr>
        <w:t xml:space="preserve">İsabet sayısı ve aydınlatma zamanı, darbe tekrarlama frekansı ve hatasız ölçülebilecek en büyük menzil için gerekli alım süresi, bir darbe radarının zaman cetvelini meydana getirir ve menzil ile azimut açısının çözünürlüğü, hem de kör hızlar bu temel zamanlama parametrelerinden elde edilirler. Örnek olarak bir hava trafik kontrol radarı, tek darbe teknoloji kullanılmayan klasik bir radarda örnekleme hızı 5 saniyeden düşük olmalıdır ve bu mümkün olabilecek en büyük alış zamanı ile bunun sonucu olarak radarın teorik menzilini sınırlar. Veri yineleme hızı, antenin dönüş hızına eşittir. Aydınlatma zamanı ise anten demetinin genişliği yani </w:t>
      </w:r>
      <w:proofErr w:type="spellStart"/>
      <w:r w:rsidRPr="00554474">
        <w:rPr>
          <w:rFonts w:cs="Times New Roman"/>
        </w:rPr>
        <w:t>aperture</w:t>
      </w:r>
      <w:proofErr w:type="spellEnd"/>
      <w:r w:rsidRPr="00554474">
        <w:rPr>
          <w:rFonts w:cs="Times New Roman"/>
        </w:rPr>
        <w:t xml:space="preserve"> </w:t>
      </w:r>
      <w:proofErr w:type="spellStart"/>
      <w:r w:rsidRPr="00554474">
        <w:rPr>
          <w:rFonts w:cs="Times New Roman"/>
        </w:rPr>
        <w:t>angle</w:t>
      </w:r>
      <w:proofErr w:type="spellEnd"/>
      <w:r w:rsidRPr="00554474">
        <w:rPr>
          <w:rFonts w:cs="Times New Roman"/>
        </w:rPr>
        <w:t xml:space="preserve"> değerine bağlıdır. Örnek olarak, kusursuz tasarlanmış bir parabolik antende </w:t>
      </w:r>
      <w:proofErr w:type="spellStart"/>
      <w:r w:rsidRPr="00554474">
        <w:rPr>
          <w:rFonts w:cs="Times New Roman"/>
        </w:rPr>
        <w:t>aperture</w:t>
      </w:r>
      <w:proofErr w:type="spellEnd"/>
      <w:r w:rsidRPr="00554474">
        <w:rPr>
          <w:rFonts w:cs="Times New Roman"/>
        </w:rPr>
        <w:t xml:space="preserve"> </w:t>
      </w:r>
      <w:proofErr w:type="spellStart"/>
      <w:r w:rsidRPr="00554474">
        <w:rPr>
          <w:rFonts w:cs="Times New Roman"/>
        </w:rPr>
        <w:t>angle</w:t>
      </w:r>
      <w:proofErr w:type="spellEnd"/>
      <w:r w:rsidRPr="00554474">
        <w:rPr>
          <w:rFonts w:cs="Times New Roman"/>
        </w:rPr>
        <w:t xml:space="preserve"> değeri 1.6 derecedir ve 360 / 1.6 = 225 açı değeri oluşur. Işın demeti bu sayede 5 saniye / 225 = 22ms oyalanır. Radarlar hedeflerden dönen çok zayıf yankı işaretlerini, parazit işaretlerinden ya da ısıl gürültülerden ayırt etmek ve doğru bir azimut açı ölçümü yapabilmek için </w:t>
      </w:r>
      <w:hyperlink r:id="rId16" w:history="1">
        <w:r w:rsidRPr="00554474">
          <w:rPr>
            <w:rStyle w:val="Kpr"/>
            <w:rFonts w:cs="Times New Roman"/>
          </w:rPr>
          <w:t>Darbe Tümleştirme</w:t>
        </w:r>
      </w:hyperlink>
      <w:r w:rsidRPr="00554474">
        <w:rPr>
          <w:rFonts w:cs="Times New Roman"/>
        </w:rPr>
        <w:t> denilen bir yöntemi kullanır ve bu yöntem genellikle belirli bir isabet sayısını gerektirir. Örneğin sinyalin işlenmesi için gerekli isabet sayısı 20 ise, o zaman bir darbe periyodu için geriye kalabilecek en uzun süre sadece 1,11 </w:t>
      </w:r>
      <w:proofErr w:type="spellStart"/>
      <w:r w:rsidRPr="00554474">
        <w:rPr>
          <w:rFonts w:cs="Times New Roman"/>
        </w:rPr>
        <w:t>ms</w:t>
      </w:r>
      <w:proofErr w:type="spellEnd"/>
      <w:r w:rsidRPr="00554474">
        <w:rPr>
          <w:rFonts w:cs="Times New Roman"/>
        </w:rPr>
        <w:t xml:space="preserve"> olur. </w:t>
      </w:r>
      <w:r w:rsidR="00BC28CE">
        <w:rPr>
          <w:rFonts w:cs="Times New Roman"/>
        </w:rPr>
        <w:t>H</w:t>
      </w:r>
      <w:r w:rsidRPr="00554474">
        <w:rPr>
          <w:rFonts w:cs="Times New Roman"/>
        </w:rPr>
        <w:t>er bir tarama için gerekli isabet sayısındaki en küçük değişiklik bile radarın </w:t>
      </w:r>
      <w:hyperlink r:id="rId17" w:history="1">
        <w:r w:rsidRPr="00554474">
          <w:rPr>
            <w:rStyle w:val="Kpr"/>
            <w:rFonts w:cs="Times New Roman"/>
          </w:rPr>
          <w:t>algılama olasılığı</w:t>
        </w:r>
      </w:hyperlink>
      <w:r w:rsidRPr="00554474">
        <w:rPr>
          <w:rFonts w:cs="Times New Roman"/>
        </w:rPr>
        <w:t> üzerindeki etkisi olumsuz olur (daha iyi bir hatasız menzil ölçümü elde edebilmek için, alım süresini arttırmak, daha uygun bir seçenektir).</w:t>
      </w:r>
    </w:p>
    <w:p w14:paraId="67F4D1FB" w14:textId="77777777" w:rsidR="004D6E5D" w:rsidRPr="00554474" w:rsidRDefault="004D6E5D">
      <w:pPr>
        <w:pStyle w:val="GvdeMetni"/>
      </w:pPr>
    </w:p>
    <w:p w14:paraId="2C45564D" w14:textId="1B5DD0AE" w:rsidR="00156438" w:rsidRPr="00554474" w:rsidRDefault="00676604" w:rsidP="00A5416B">
      <w:pPr>
        <w:pStyle w:val="Balk2"/>
      </w:pPr>
      <w:bookmarkStart w:id="10" w:name="_Toc223715246"/>
      <w:r w:rsidRPr="00554474">
        <w:t>1</w:t>
      </w:r>
      <w:r w:rsidR="00171748" w:rsidRPr="00554474">
        <w:rPr>
          <w:szCs w:val="24"/>
        </w:rPr>
        <w:t xml:space="preserve">.2 </w:t>
      </w:r>
      <w:r w:rsidR="00156438" w:rsidRPr="00554474">
        <w:t>Sürekli Dalga (CW) Radar</w:t>
      </w:r>
      <w:bookmarkEnd w:id="10"/>
    </w:p>
    <w:p w14:paraId="29B3E5C8" w14:textId="216D87B8" w:rsidR="00156438" w:rsidRPr="00554474" w:rsidRDefault="00156438" w:rsidP="00156438">
      <w:pPr>
        <w:pStyle w:val="GvdeMetni"/>
        <w:jc w:val="both"/>
      </w:pPr>
      <w:r w:rsidRPr="00554474">
        <w:rPr>
          <w:b/>
          <w:bCs/>
        </w:rPr>
        <w:t>Sürekli dalga-radarları</w:t>
      </w:r>
      <w:r w:rsidRPr="00554474">
        <w:t> </w:t>
      </w:r>
      <w:r w:rsidRPr="00554474">
        <w:rPr>
          <w:i/>
          <w:iCs/>
        </w:rPr>
        <w:t>(</w:t>
      </w:r>
      <w:proofErr w:type="spellStart"/>
      <w:r w:rsidRPr="00554474">
        <w:rPr>
          <w:b/>
          <w:bCs/>
          <w:i/>
          <w:iCs/>
        </w:rPr>
        <w:t>C</w:t>
      </w:r>
      <w:r w:rsidRPr="00554474">
        <w:rPr>
          <w:i/>
          <w:iCs/>
        </w:rPr>
        <w:t>ontinuous</w:t>
      </w:r>
      <w:proofErr w:type="spellEnd"/>
      <w:r w:rsidRPr="00554474">
        <w:rPr>
          <w:i/>
          <w:iCs/>
        </w:rPr>
        <w:t> </w:t>
      </w:r>
      <w:proofErr w:type="spellStart"/>
      <w:r w:rsidRPr="00554474">
        <w:rPr>
          <w:b/>
          <w:bCs/>
          <w:i/>
          <w:iCs/>
        </w:rPr>
        <w:t>W</w:t>
      </w:r>
      <w:r w:rsidRPr="00554474">
        <w:rPr>
          <w:i/>
          <w:iCs/>
        </w:rPr>
        <w:t>ave</w:t>
      </w:r>
      <w:proofErr w:type="spellEnd"/>
      <w:r w:rsidRPr="00554474">
        <w:rPr>
          <w:i/>
          <w:iCs/>
        </w:rPr>
        <w:t> </w:t>
      </w:r>
      <w:r w:rsidRPr="00554474">
        <w:rPr>
          <w:b/>
          <w:bCs/>
          <w:i/>
          <w:iCs/>
        </w:rPr>
        <w:t>radar, CW Radar</w:t>
      </w:r>
      <w:r w:rsidRPr="00554474">
        <w:rPr>
          <w:i/>
          <w:iCs/>
        </w:rPr>
        <w:t>)</w:t>
      </w:r>
      <w:r w:rsidRPr="00554474">
        <w:t xml:space="preserve"> yüksek frekanslı bir işareti sürekli yayınlarlar. Aynı şekilde, yankı işareti de sürekli alınır ve işlenir. CW radarın temel karakteristiği, menzil tayininden ziyade bağıl hız yani </w:t>
      </w:r>
      <w:r w:rsidR="00157042">
        <w:t>Doppler</w:t>
      </w:r>
      <w:r w:rsidRPr="00554474">
        <w:t xml:space="preserve"> Etkisi ölçümüne odaklanmasıdır.</w:t>
      </w:r>
    </w:p>
    <w:p w14:paraId="67D27230" w14:textId="77777777" w:rsidR="00156438" w:rsidRPr="00554474" w:rsidRDefault="00156438" w:rsidP="00156438">
      <w:pPr>
        <w:pStyle w:val="GvdeMetni"/>
        <w:jc w:val="both"/>
      </w:pPr>
    </w:p>
    <w:p w14:paraId="5CE26564" w14:textId="1DE8D331" w:rsidR="00156438" w:rsidRPr="00554474" w:rsidRDefault="00156438" w:rsidP="00156438">
      <w:pPr>
        <w:pStyle w:val="GvdeMetni"/>
        <w:jc w:val="both"/>
      </w:pPr>
      <w:r w:rsidRPr="00554474">
        <w:t xml:space="preserve">CW radarda gönderici sürekli aktif olduğu için </w:t>
      </w:r>
      <w:proofErr w:type="spellStart"/>
      <w:r w:rsidRPr="00554474">
        <w:t>RX’te</w:t>
      </w:r>
      <w:proofErr w:type="spellEnd"/>
      <w:r w:rsidRPr="00554474">
        <w:t xml:space="preserve"> sinyalin sönümlenmesi en büyük zorluktur. Bu </w:t>
      </w:r>
      <w:r w:rsidR="00BC28CE">
        <w:t>kuplaj/sönümleme</w:t>
      </w:r>
      <w:r w:rsidRPr="00554474">
        <w:t xml:space="preserve"> durumunu engellemek için anten izolasyonu ve frekans ayrımı yapılmaktadır. Anten izolasyonunda gönderici ve alıcı antenler fiziksel olarak ayrılır ve antenler </w:t>
      </w:r>
      <w:proofErr w:type="spellStart"/>
      <w:r w:rsidRPr="00554474">
        <w:t>bistatik</w:t>
      </w:r>
      <w:proofErr w:type="spellEnd"/>
      <w:r w:rsidRPr="00554474">
        <w:t xml:space="preserve"> şekilde konumlanır.</w:t>
      </w:r>
    </w:p>
    <w:p w14:paraId="684E3D5A" w14:textId="4A414E09" w:rsidR="00156438" w:rsidRPr="00554474" w:rsidRDefault="00156438" w:rsidP="00156438">
      <w:pPr>
        <w:pStyle w:val="GvdeMetni"/>
      </w:pPr>
      <w:r w:rsidRPr="00554474">
        <w:rPr>
          <w:noProof/>
        </w:rPr>
        <w:lastRenderedPageBreak/>
        <w:drawing>
          <wp:inline distT="0" distB="0" distL="0" distR="0" wp14:anchorId="7C9A319E" wp14:editId="756958BD">
            <wp:extent cx="5080000" cy="3886200"/>
            <wp:effectExtent l="0" t="0" r="6350" b="0"/>
            <wp:docPr id="2072277525" name="Resim 7" descr="The bistatic radar configuration is distinguished from the monostatic...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bistatic radar configuration is distinguished from the monostatic...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1464" cy="3887320"/>
                    </a:xfrm>
                    <a:prstGeom prst="rect">
                      <a:avLst/>
                    </a:prstGeom>
                    <a:noFill/>
                    <a:ln>
                      <a:noFill/>
                    </a:ln>
                  </pic:spPr>
                </pic:pic>
              </a:graphicData>
            </a:graphic>
          </wp:inline>
        </w:drawing>
      </w:r>
    </w:p>
    <w:p w14:paraId="36AC4D3F" w14:textId="79E0989C" w:rsidR="00156438" w:rsidRPr="00554474" w:rsidRDefault="00156438" w:rsidP="00156438">
      <w:pPr>
        <w:pStyle w:val="ResimYazs"/>
        <w:jc w:val="center"/>
        <w:rPr>
          <w:rFonts w:cs="Times New Roman"/>
        </w:rPr>
      </w:pPr>
      <w:bookmarkStart w:id="11" w:name="_Toc223714844"/>
      <w:r w:rsidRPr="00554474">
        <w:rPr>
          <w:rFonts w:cs="Times New Roman"/>
        </w:rPr>
        <w:t xml:space="preserve">Şekil </w:t>
      </w:r>
      <w:r w:rsidRPr="00554474">
        <w:rPr>
          <w:rFonts w:cs="Times New Roman"/>
        </w:rPr>
        <w:fldChar w:fldCharType="begin"/>
      </w:r>
      <w:r w:rsidRPr="00554474">
        <w:rPr>
          <w:rFonts w:cs="Times New Roman"/>
        </w:rPr>
        <w:instrText xml:space="preserve"> SEQ Şekil \* ARABIC </w:instrText>
      </w:r>
      <w:r w:rsidRPr="00554474">
        <w:rPr>
          <w:rFonts w:cs="Times New Roman"/>
        </w:rPr>
        <w:fldChar w:fldCharType="separate"/>
      </w:r>
      <w:r w:rsidR="00ED7DE2">
        <w:rPr>
          <w:rFonts w:cs="Times New Roman"/>
          <w:noProof/>
        </w:rPr>
        <w:t>2</w:t>
      </w:r>
      <w:r w:rsidRPr="00554474">
        <w:rPr>
          <w:rFonts w:cs="Times New Roman"/>
        </w:rPr>
        <w:fldChar w:fldCharType="end"/>
      </w:r>
      <w:r w:rsidRPr="00554474">
        <w:rPr>
          <w:rFonts w:cs="Times New Roman"/>
        </w:rPr>
        <w:t xml:space="preserve">: </w:t>
      </w:r>
      <w:proofErr w:type="spellStart"/>
      <w:r w:rsidRPr="00554474">
        <w:rPr>
          <w:rFonts w:cs="Times New Roman"/>
        </w:rPr>
        <w:t>Bistatik</w:t>
      </w:r>
      <w:proofErr w:type="spellEnd"/>
      <w:r w:rsidRPr="00554474">
        <w:rPr>
          <w:rFonts w:cs="Times New Roman"/>
        </w:rPr>
        <w:t xml:space="preserve"> ve </w:t>
      </w:r>
      <w:proofErr w:type="spellStart"/>
      <w:r w:rsidRPr="00554474">
        <w:rPr>
          <w:rFonts w:cs="Times New Roman"/>
        </w:rPr>
        <w:t>Monostatik</w:t>
      </w:r>
      <w:proofErr w:type="spellEnd"/>
      <w:r w:rsidRPr="00554474">
        <w:rPr>
          <w:rFonts w:cs="Times New Roman"/>
        </w:rPr>
        <w:t xml:space="preserve"> Anten Yerleşimi</w:t>
      </w:r>
      <w:bookmarkEnd w:id="11"/>
    </w:p>
    <w:p w14:paraId="0A710A14" w14:textId="3E18A0E0" w:rsidR="00156438" w:rsidRPr="00554474" w:rsidRDefault="00156438" w:rsidP="00156438">
      <w:pPr>
        <w:rPr>
          <w:rFonts w:cs="Times New Roman"/>
        </w:rPr>
      </w:pPr>
      <w:r w:rsidRPr="00554474">
        <w:rPr>
          <w:rFonts w:cs="Times New Roman"/>
        </w:rPr>
        <w:t xml:space="preserve">Proje kapsamında antenler </w:t>
      </w:r>
      <w:proofErr w:type="spellStart"/>
      <w:r w:rsidRPr="00554474">
        <w:rPr>
          <w:rFonts w:cs="Times New Roman"/>
        </w:rPr>
        <w:t>bistatik</w:t>
      </w:r>
      <w:proofErr w:type="spellEnd"/>
      <w:r w:rsidRPr="00554474">
        <w:rPr>
          <w:rFonts w:cs="Times New Roman"/>
        </w:rPr>
        <w:t xml:space="preserve"> yerleştirme için aynı set üzerinde birbirlerine dik olacak şekilde </w:t>
      </w:r>
      <w:proofErr w:type="spellStart"/>
      <w:proofErr w:type="gramStart"/>
      <w:r w:rsidRPr="00554474">
        <w:rPr>
          <w:rFonts w:cs="Times New Roman"/>
        </w:rPr>
        <w:t>konumlandırılacaktır.Frekans</w:t>
      </w:r>
      <w:proofErr w:type="spellEnd"/>
      <w:proofErr w:type="gramEnd"/>
      <w:r w:rsidRPr="00554474">
        <w:rPr>
          <w:rFonts w:cs="Times New Roman"/>
        </w:rPr>
        <w:t xml:space="preserve"> ayrımında ise hareketli hedeflerden dönen sinyalin, doppler kayması sayesinde ana taşıyıcı sinyalden ayrıt edilmesidir.</w:t>
      </w:r>
    </w:p>
    <w:p w14:paraId="06F7CB23" w14:textId="4A9FC7BE" w:rsidR="00502D49" w:rsidRPr="00554474" w:rsidRDefault="00156438">
      <w:pPr>
        <w:pStyle w:val="GvdeMetni"/>
        <w:jc w:val="both"/>
      </w:pPr>
      <w:r w:rsidRPr="00554474">
        <w:t xml:space="preserve">Bir hedefin hızı v ve sinyalin dalga boyu </w:t>
      </w:r>
      <w:r w:rsidR="00B31AFE" w:rsidRPr="00554474">
        <w:t xml:space="preserve">λ olmak üzere </w:t>
      </w:r>
      <w:r w:rsidR="00157042">
        <w:t>doppler</w:t>
      </w:r>
      <w:r w:rsidR="00B31AFE" w:rsidRPr="00554474">
        <w:t xml:space="preserve"> frekansının hesabı şu formül ile yapılır: </w:t>
      </w:r>
    </w:p>
    <w:p w14:paraId="28BBF00A" w14:textId="7F545E90" w:rsidR="00B31AFE" w:rsidRPr="00554474" w:rsidRDefault="00B31AFE">
      <w:pPr>
        <w:pStyle w:val="GvdeMetni"/>
        <w:jc w:val="both"/>
      </w:pPr>
      <m:oMathPara>
        <m:oMath>
          <m:r>
            <w:rPr>
              <w:rFonts w:ascii="Cambria Math" w:hAnsi="Cambria Math"/>
            </w:rPr>
            <m:t>fd = 2.v / λ</m:t>
          </m:r>
        </m:oMath>
      </m:oMathPara>
    </w:p>
    <w:p w14:paraId="6A34AA1D" w14:textId="113994BF" w:rsidR="00B31AFE" w:rsidRPr="00554474" w:rsidRDefault="00B31AFE">
      <w:pPr>
        <w:pStyle w:val="GvdeMetni"/>
        <w:jc w:val="both"/>
      </w:pPr>
      <w:r w:rsidRPr="00554474">
        <w:t>Bu değer hız verisi elde etmek için önemlidir. B</w:t>
      </w:r>
      <w:r w:rsidR="00797D22">
        <w:t>u</w:t>
      </w:r>
      <w:r w:rsidRPr="00554474">
        <w:t xml:space="preserve"> sinyalin menzil ölçümü için sinyalin genlik veya frekans modülasyonuna tabi tutulması gerekir.</w:t>
      </w:r>
    </w:p>
    <w:p w14:paraId="7FF19D90" w14:textId="77777777" w:rsidR="00B31AFE" w:rsidRPr="00554474" w:rsidRDefault="00B31AFE" w:rsidP="00982C56">
      <w:pPr>
        <w:pStyle w:val="Balk1"/>
        <w:rPr>
          <w:rFonts w:cs="Times New Roman"/>
          <w:szCs w:val="24"/>
        </w:rPr>
      </w:pPr>
    </w:p>
    <w:p w14:paraId="26E49D2A" w14:textId="7A116822" w:rsidR="00B31AFE" w:rsidRPr="00554474" w:rsidRDefault="00B31AFE" w:rsidP="00B31AFE">
      <w:pPr>
        <w:rPr>
          <w:rFonts w:cs="Times New Roman"/>
        </w:rPr>
      </w:pPr>
      <w:r w:rsidRPr="00554474">
        <w:rPr>
          <w:rFonts w:cs="Times New Roman"/>
        </w:rPr>
        <w:t xml:space="preserve">Sistemin hassasiyetini belirleyen bir diğer önemli unsur ise faz farkıdır. Faz farkının ifadesi şu şekildedir: </w:t>
      </w:r>
    </w:p>
    <w:p w14:paraId="6B4FA6F7" w14:textId="490A3879" w:rsidR="00B31AFE" w:rsidRPr="00554474" w:rsidRDefault="00B31AFE" w:rsidP="00B31AFE">
      <w:pPr>
        <w:jc w:val="center"/>
        <w:rPr>
          <w:rFonts w:eastAsiaTheme="minorEastAsia" w:cs="Times New Roman"/>
          <w:i/>
          <w:iCs/>
          <w:szCs w:val="24"/>
        </w:rPr>
      </w:pPr>
      <m:oMath>
        <m:r>
          <w:rPr>
            <w:rFonts w:ascii="Cambria Math" w:hAnsi="Cambria Math" w:cs="Times New Roman"/>
            <w:sz w:val="40"/>
            <w:szCs w:val="40"/>
          </w:rPr>
          <m:t>φ = -</m:t>
        </m:r>
        <m:f>
          <m:fPr>
            <m:ctrlPr>
              <w:rPr>
                <w:rFonts w:ascii="Cambria Math" w:hAnsi="Cambria Math" w:cs="Times New Roman"/>
                <w:iCs/>
                <w:sz w:val="40"/>
                <w:szCs w:val="40"/>
              </w:rPr>
            </m:ctrlPr>
          </m:fPr>
          <m:num>
            <m:r>
              <w:rPr>
                <w:rFonts w:ascii="Cambria Math" w:hAnsi="Cambria Math" w:cs="Times New Roman"/>
                <w:sz w:val="40"/>
                <w:szCs w:val="40"/>
              </w:rPr>
              <m:t xml:space="preserve">4. π . </m:t>
            </m:r>
            <m:r>
              <m:rPr>
                <m:sty m:val="p"/>
              </m:rPr>
              <w:rPr>
                <w:rFonts w:ascii="Cambria Math" w:hAnsi="Cambria Math" w:cs="Times New Roman"/>
                <w:sz w:val="40"/>
                <w:szCs w:val="40"/>
              </w:rPr>
              <m:t>r</m:t>
            </m:r>
          </m:num>
          <m:den>
            <m:r>
              <w:rPr>
                <w:rFonts w:ascii="Cambria Math" w:hAnsi="Cambria Math" w:cs="Times New Roman"/>
                <w:sz w:val="40"/>
                <w:szCs w:val="40"/>
              </w:rPr>
              <m:t>λ</m:t>
            </m:r>
          </m:den>
        </m:f>
      </m:oMath>
      <w:r w:rsidRPr="00554474">
        <w:rPr>
          <w:rFonts w:eastAsiaTheme="minorEastAsia" w:cs="Times New Roman"/>
          <w:i/>
          <w:iCs/>
          <w:szCs w:val="24"/>
        </w:rPr>
        <w:t>(1)</w:t>
      </w:r>
    </w:p>
    <w:p w14:paraId="2C2AB71D" w14:textId="38902657" w:rsidR="00B31AFE" w:rsidRPr="00554474" w:rsidRDefault="00B31AFE" w:rsidP="00B31AFE">
      <w:pPr>
        <w:jc w:val="left"/>
        <w:rPr>
          <w:rFonts w:eastAsiaTheme="minorEastAsia" w:cs="Times New Roman"/>
          <w:szCs w:val="24"/>
        </w:rPr>
      </w:pPr>
      <w:r w:rsidRPr="00554474">
        <w:rPr>
          <w:rFonts w:eastAsiaTheme="minorEastAsia" w:cs="Times New Roman"/>
          <w:szCs w:val="24"/>
        </w:rPr>
        <w:t xml:space="preserve">Olarak ifade edilir ve r mesafesindeki küçük değişimler, faz açısında belirgin fark yaratır. Bu sistemler günlük hayatta trafik radarlarında kullanılmaktadır. </w:t>
      </w:r>
    </w:p>
    <w:p w14:paraId="7ACF2FF2" w14:textId="15FA3542" w:rsidR="00B31AFE" w:rsidRPr="00554474" w:rsidRDefault="00B31AFE" w:rsidP="00B31AFE">
      <w:pPr>
        <w:pStyle w:val="Balk2"/>
        <w:rPr>
          <w:rFonts w:cs="Times New Roman"/>
        </w:rPr>
      </w:pPr>
      <w:bookmarkStart w:id="12" w:name="_Toc223715247"/>
      <w:r w:rsidRPr="00554474">
        <w:rPr>
          <w:rFonts w:cs="Times New Roman"/>
        </w:rPr>
        <w:t>1.3 FMCW Radar</w:t>
      </w:r>
      <w:bookmarkEnd w:id="12"/>
    </w:p>
    <w:p w14:paraId="510FBA4C" w14:textId="2B5D8660" w:rsidR="00B31AFE" w:rsidRPr="00554474" w:rsidRDefault="00B31AFE" w:rsidP="00B31AFE">
      <w:pPr>
        <w:rPr>
          <w:rFonts w:eastAsiaTheme="minorEastAsia" w:cs="Times New Roman"/>
        </w:rPr>
      </w:pPr>
      <w:r w:rsidRPr="00554474">
        <w:rPr>
          <w:rFonts w:cs="Times New Roman"/>
        </w:rPr>
        <w:t xml:space="preserve">Bu radarlar, sürekli dalga radarına göre modülasyondan dolayı menzil ölçme yeteneğine sahip olan radarlardır. Bu yöntemle sinyal üzerine bir "zaman damgası" vurulur ve yansıyan sinyaldeki frekans kayması üzerinden mesafe bilgisi elde edilir. Gönderilen sinyal ile hedeften dönen sinyal arasındaki anlık frekans farkı ölçümüne dayanan bu radar türünde modülasyon periyodu T, sinyalin gidiş dönüş süresinden çok daha büyük seçilir. </w:t>
      </w:r>
      <w:r w:rsidR="00101F18" w:rsidRPr="00554474">
        <w:rPr>
          <w:rFonts w:cs="Times New Roman"/>
        </w:rPr>
        <w:t xml:space="preserve">Sinyalin gidiş dönüş süresi </w:t>
      </w:r>
      <m:oMath>
        <m:r>
          <w:rPr>
            <w:rFonts w:ascii="Cambria Math" w:hAnsi="Cambria Math" w:cs="Times New Roman"/>
          </w:rPr>
          <m:t>∆t</m:t>
        </m:r>
      </m:oMath>
      <w:r w:rsidR="00101F18" w:rsidRPr="00554474">
        <w:rPr>
          <w:rFonts w:eastAsiaTheme="minorEastAsia" w:cs="Times New Roman"/>
        </w:rPr>
        <w:t>, menzil R ve ışık hızı c</w:t>
      </w:r>
      <w:r w:rsidR="00101F18" w:rsidRPr="00554474">
        <w:rPr>
          <w:rFonts w:eastAsiaTheme="minorEastAsia" w:cs="Times New Roman"/>
          <w:vertAlign w:val="subscript"/>
        </w:rPr>
        <w:t xml:space="preserve">0 </w:t>
      </w:r>
      <w:r w:rsidR="00101F18" w:rsidRPr="00554474">
        <w:rPr>
          <w:rFonts w:eastAsiaTheme="minorEastAsia" w:cs="Times New Roman"/>
        </w:rPr>
        <w:t xml:space="preserve">olan ortamda menzil denklemi: </w:t>
      </w:r>
    </w:p>
    <w:p w14:paraId="5DA50532" w14:textId="26708C1D" w:rsidR="00101F18" w:rsidRPr="00554474" w:rsidRDefault="00101F18" w:rsidP="00101F18">
      <w:pPr>
        <w:jc w:val="center"/>
        <w:rPr>
          <w:rFonts w:eastAsiaTheme="minorEastAsia" w:cs="Times New Roman"/>
        </w:rPr>
      </w:pPr>
      <m:oMath>
        <m:r>
          <w:rPr>
            <w:rFonts w:ascii="Cambria Math" w:hAnsi="Cambria Math" w:cs="Times New Roman"/>
          </w:rPr>
          <m:t xml:space="preserve">R= </m:t>
        </m:r>
        <m:r>
          <m:rPr>
            <m:sty m:val="p"/>
          </m:rPr>
          <w:rPr>
            <w:rFonts w:ascii="Cambria Math" w:eastAsiaTheme="minorEastAsia" w:hAnsi="Cambria Math" w:cs="Times New Roman"/>
          </w:rPr>
          <m:t>c</m:t>
        </m:r>
        <m:r>
          <m:rPr>
            <m:sty m:val="p"/>
          </m:rPr>
          <w:rPr>
            <w:rFonts w:ascii="Cambria Math" w:eastAsiaTheme="minorEastAsia" w:hAnsi="Cambria Math" w:cs="Times New Roman"/>
            <w:vertAlign w:val="subscript"/>
          </w:rPr>
          <m:t xml:space="preserve">0. </m:t>
        </m:r>
        <m:r>
          <w:rPr>
            <w:rFonts w:ascii="Cambria Math" w:hAnsi="Cambria Math" w:cs="Times New Roman"/>
          </w:rPr>
          <m:t xml:space="preserve">∆T / 2 = </m:t>
        </m:r>
        <m:r>
          <m:rPr>
            <m:sty m:val="p"/>
          </m:rPr>
          <w:rPr>
            <w:rFonts w:ascii="Cambria Math" w:eastAsiaTheme="minorEastAsia" w:hAnsi="Cambria Math" w:cs="Times New Roman"/>
          </w:rPr>
          <m:t>c</m:t>
        </m:r>
        <m:r>
          <m:rPr>
            <m:sty m:val="p"/>
          </m:rPr>
          <w:rPr>
            <w:rFonts w:ascii="Cambria Math" w:eastAsiaTheme="minorEastAsia" w:hAnsi="Cambria Math" w:cs="Times New Roman"/>
            <w:vertAlign w:val="subscript"/>
          </w:rPr>
          <m:t>0. |</m:t>
        </m:r>
        <m:r>
          <w:rPr>
            <w:rFonts w:ascii="Cambria Math" w:hAnsi="Cambria Math" w:cs="Times New Roman"/>
          </w:rPr>
          <m:t>∆f| / (2.df / dt)</m:t>
        </m:r>
      </m:oMath>
      <w:r w:rsidRPr="00554474">
        <w:rPr>
          <w:rFonts w:eastAsiaTheme="minorEastAsia" w:cs="Times New Roman"/>
        </w:rPr>
        <w:t xml:space="preserve"> (3)</w:t>
      </w:r>
    </w:p>
    <w:p w14:paraId="0D7FEC20" w14:textId="20A43C82" w:rsidR="00101F18" w:rsidRPr="00554474" w:rsidRDefault="00101F18" w:rsidP="00101F18">
      <w:pPr>
        <w:jc w:val="left"/>
        <w:rPr>
          <w:rFonts w:eastAsiaTheme="minorEastAsia" w:cs="Times New Roman"/>
        </w:rPr>
      </w:pPr>
      <w:proofErr w:type="gramStart"/>
      <w:r w:rsidRPr="00554474">
        <w:rPr>
          <w:rFonts w:eastAsiaTheme="minorEastAsia" w:cs="Times New Roman"/>
        </w:rPr>
        <w:lastRenderedPageBreak/>
        <w:t>ile</w:t>
      </w:r>
      <w:proofErr w:type="gramEnd"/>
      <w:r w:rsidRPr="00554474">
        <w:rPr>
          <w:rFonts w:eastAsiaTheme="minorEastAsia" w:cs="Times New Roman"/>
        </w:rPr>
        <w:t xml:space="preserve"> hesaplanır. Eğer hedef hareketli ise </w:t>
      </w:r>
      <w:r w:rsidR="00157042">
        <w:rPr>
          <w:rFonts w:eastAsiaTheme="minorEastAsia" w:cs="Times New Roman"/>
        </w:rPr>
        <w:t>doppler</w:t>
      </w:r>
      <w:r w:rsidRPr="00554474">
        <w:rPr>
          <w:rFonts w:eastAsiaTheme="minorEastAsia" w:cs="Times New Roman"/>
        </w:rPr>
        <w:t xml:space="preserve"> frekansı da eklenir ve bu durumda sistem, mesafeden kaynaklanan frekans farkı ile hızdan kaynaklanan kaymayı ayırt etmelidir. </w:t>
      </w:r>
    </w:p>
    <w:p w14:paraId="20503EFB" w14:textId="62E891AE" w:rsidR="00101F18" w:rsidRPr="00554474" w:rsidRDefault="00101F18" w:rsidP="00101F18">
      <w:pPr>
        <w:jc w:val="left"/>
        <w:rPr>
          <w:rFonts w:eastAsiaTheme="minorEastAsia" w:cs="Times New Roman"/>
        </w:rPr>
      </w:pPr>
      <w:r w:rsidRPr="00554474">
        <w:rPr>
          <w:rFonts w:eastAsiaTheme="minorEastAsia" w:cs="Times New Roman"/>
        </w:rPr>
        <w:t xml:space="preserve">FMCW radarda sinyal şekilleri, uygulamaya göre farklılık gösterebilir. Testere dişi sinyal kullanılan projelerde sadece mesafe ölçümü veya </w:t>
      </w:r>
      <w:r w:rsidR="00157042">
        <w:rPr>
          <w:rFonts w:eastAsiaTheme="minorEastAsia" w:cs="Times New Roman"/>
        </w:rPr>
        <w:t>doppler</w:t>
      </w:r>
      <w:r w:rsidRPr="00554474">
        <w:rPr>
          <w:rFonts w:eastAsiaTheme="minorEastAsia" w:cs="Times New Roman"/>
        </w:rPr>
        <w:t xml:space="preserve"> etkisi ihmal edilebildiği için uzun menzilli deniz radarlarında kullanılabilir. Üçgen sinyal ise hem mesafe hem de hız ölçümü için kullanılır. Sinyalin yükselen kenarında </w:t>
      </w:r>
      <m:oMath>
        <m:r>
          <w:rPr>
            <w:rFonts w:ascii="Cambria Math" w:hAnsi="Cambria Math" w:cs="Times New Roman"/>
          </w:rPr>
          <m:t>∆f + fd</m:t>
        </m:r>
      </m:oMath>
      <w:r w:rsidRPr="00554474">
        <w:rPr>
          <w:rFonts w:eastAsiaTheme="minorEastAsia" w:cs="Times New Roman"/>
        </w:rPr>
        <w:t xml:space="preserve"> ölçülürken düşen kenarında </w:t>
      </w:r>
      <m:oMath>
        <m:r>
          <w:rPr>
            <w:rFonts w:ascii="Cambria Math" w:hAnsi="Cambria Math" w:cs="Times New Roman"/>
          </w:rPr>
          <m:t>∆f - fd</m:t>
        </m:r>
      </m:oMath>
      <w:r w:rsidRPr="00554474">
        <w:rPr>
          <w:rFonts w:eastAsiaTheme="minorEastAsia" w:cs="Times New Roman"/>
        </w:rPr>
        <w:t xml:space="preserve"> ölçülür. Bu iki değerin aritmetik ortalaması gerçek mesafeyi, farkı ise hızı verir. Basamaklı sinyalde ise çok yüksek hassasiyet vardır.</w:t>
      </w:r>
    </w:p>
    <w:p w14:paraId="490520E2" w14:textId="24BA4815" w:rsidR="00101F18" w:rsidRPr="00554474" w:rsidRDefault="00101F18" w:rsidP="00101F18">
      <w:pPr>
        <w:jc w:val="left"/>
        <w:rPr>
          <w:rFonts w:eastAsiaTheme="minorEastAsia" w:cs="Times New Roman"/>
        </w:rPr>
      </w:pPr>
      <w:r w:rsidRPr="00554474">
        <w:rPr>
          <w:rFonts w:eastAsiaTheme="minorEastAsia" w:cs="Times New Roman"/>
        </w:rPr>
        <w:t xml:space="preserve">Bu radarın en önemli özelliği, çözünürlüğün sinyal bant genişliğine bağlı olmasıdır. B, sinyal bant </w:t>
      </w:r>
      <w:proofErr w:type="spellStart"/>
      <w:r w:rsidRPr="00554474">
        <w:rPr>
          <w:rFonts w:eastAsiaTheme="minorEastAsia" w:cs="Times New Roman"/>
        </w:rPr>
        <w:t>genişiği</w:t>
      </w:r>
      <w:proofErr w:type="spellEnd"/>
      <w:r w:rsidRPr="00554474">
        <w:rPr>
          <w:rFonts w:eastAsiaTheme="minorEastAsia" w:cs="Times New Roman"/>
        </w:rPr>
        <w:t xml:space="preserve"> olmak üzere çözünürlük:</w:t>
      </w:r>
    </w:p>
    <w:p w14:paraId="07931ECC" w14:textId="51DED08A" w:rsidR="00101F18" w:rsidRPr="00554474" w:rsidRDefault="00101F18" w:rsidP="00101F18">
      <w:pPr>
        <w:jc w:val="center"/>
        <w:rPr>
          <w:rFonts w:eastAsiaTheme="minorEastAsia" w:cs="Times New Roman"/>
        </w:rPr>
      </w:pPr>
      <m:oMath>
        <m:r>
          <w:rPr>
            <w:rFonts w:ascii="Cambria Math" w:hAnsi="Cambria Math" w:cs="Times New Roman"/>
          </w:rPr>
          <m:t xml:space="preserve">∆R = </m:t>
        </m:r>
        <m:r>
          <m:rPr>
            <m:sty m:val="p"/>
          </m:rPr>
          <w:rPr>
            <w:rFonts w:ascii="Cambria Math" w:eastAsiaTheme="minorEastAsia" w:hAnsi="Cambria Math" w:cs="Times New Roman"/>
          </w:rPr>
          <m:t>c</m:t>
        </m:r>
        <m:r>
          <m:rPr>
            <m:sty m:val="p"/>
          </m:rPr>
          <w:rPr>
            <w:rFonts w:ascii="Cambria Math" w:eastAsiaTheme="minorEastAsia" w:hAnsi="Cambria Math" w:cs="Times New Roman"/>
            <w:vertAlign w:val="subscript"/>
          </w:rPr>
          <m:t>0 / 2B</m:t>
        </m:r>
      </m:oMath>
      <w:r w:rsidRPr="00554474">
        <w:rPr>
          <w:rFonts w:eastAsiaTheme="minorEastAsia" w:cs="Times New Roman"/>
        </w:rPr>
        <w:tab/>
        <w:t>(4)</w:t>
      </w:r>
    </w:p>
    <w:p w14:paraId="45A254E9" w14:textId="0DFBD6D2" w:rsidR="00101F18" w:rsidRPr="00554474" w:rsidRDefault="00101F18" w:rsidP="00101F18">
      <w:pPr>
        <w:jc w:val="left"/>
        <w:rPr>
          <w:rFonts w:eastAsiaTheme="minorEastAsia" w:cs="Times New Roman"/>
        </w:rPr>
      </w:pPr>
      <w:proofErr w:type="gramStart"/>
      <w:r w:rsidRPr="00554474">
        <w:rPr>
          <w:rFonts w:eastAsiaTheme="minorEastAsia" w:cs="Times New Roman"/>
        </w:rPr>
        <w:t>olur</w:t>
      </w:r>
      <w:proofErr w:type="gramEnd"/>
      <w:r w:rsidRPr="00554474">
        <w:rPr>
          <w:rFonts w:eastAsiaTheme="minorEastAsia" w:cs="Times New Roman"/>
        </w:rPr>
        <w:t xml:space="preserve">. Örnek olarak 500Mhz bant </w:t>
      </w:r>
      <w:proofErr w:type="spellStart"/>
      <w:r w:rsidRPr="00554474">
        <w:rPr>
          <w:rFonts w:eastAsiaTheme="minorEastAsia" w:cs="Times New Roman"/>
        </w:rPr>
        <w:t>genişiği</w:t>
      </w:r>
      <w:proofErr w:type="spellEnd"/>
      <w:r w:rsidRPr="00554474">
        <w:rPr>
          <w:rFonts w:eastAsiaTheme="minorEastAsia" w:cs="Times New Roman"/>
        </w:rPr>
        <w:t xml:space="preserve"> için </w:t>
      </w:r>
      <w:proofErr w:type="gramStart"/>
      <w:r w:rsidRPr="00554474">
        <w:rPr>
          <w:rFonts w:eastAsiaTheme="minorEastAsia" w:cs="Times New Roman"/>
        </w:rPr>
        <w:t>1.2</w:t>
      </w:r>
      <w:proofErr w:type="gramEnd"/>
      <w:r w:rsidRPr="00554474">
        <w:rPr>
          <w:rFonts w:eastAsiaTheme="minorEastAsia" w:cs="Times New Roman"/>
        </w:rPr>
        <w:t xml:space="preserve"> metre çözünürlük sağlanır. Diğer radar türlerinde çok pahalı örnekleme devreleri kullanılırken, FMCW radarda bu işlem basit </w:t>
      </w:r>
      <w:proofErr w:type="spellStart"/>
      <w:r w:rsidRPr="00554474">
        <w:rPr>
          <w:rFonts w:eastAsiaTheme="minorEastAsia" w:cs="Times New Roman"/>
        </w:rPr>
        <w:t>ADC’ler</w:t>
      </w:r>
      <w:proofErr w:type="spellEnd"/>
      <w:r w:rsidRPr="00554474">
        <w:rPr>
          <w:rFonts w:eastAsiaTheme="minorEastAsia" w:cs="Times New Roman"/>
        </w:rPr>
        <w:t xml:space="preserve"> ile yapılabilmektedir.</w:t>
      </w:r>
    </w:p>
    <w:p w14:paraId="1D5BD2D5" w14:textId="77777777" w:rsidR="00101F18" w:rsidRPr="00554474" w:rsidRDefault="00101F18" w:rsidP="00101F18">
      <w:pPr>
        <w:jc w:val="left"/>
        <w:rPr>
          <w:rFonts w:eastAsiaTheme="minorEastAsia" w:cs="Times New Roman"/>
        </w:rPr>
      </w:pPr>
    </w:p>
    <w:p w14:paraId="1E43D361" w14:textId="712ACBBF" w:rsidR="00101F18" w:rsidRPr="00554474" w:rsidRDefault="00101F18" w:rsidP="00101F18">
      <w:pPr>
        <w:jc w:val="left"/>
        <w:rPr>
          <w:rFonts w:eastAsiaTheme="minorEastAsia" w:cs="Times New Roman"/>
        </w:rPr>
      </w:pPr>
      <w:r w:rsidRPr="00554474">
        <w:rPr>
          <w:rFonts w:eastAsiaTheme="minorEastAsia" w:cs="Times New Roman"/>
        </w:rPr>
        <w:t xml:space="preserve">FMCW radarlarda kör nokta yoktur ve dalga boyu mertebesindeki çok kısa mesafeler dahi ölçülebilir. Düşük güçlü ve sürekli yayın yaptığı için tespit edilmesi daha zordur. </w:t>
      </w:r>
      <w:r w:rsidR="00554474" w:rsidRPr="00554474">
        <w:rPr>
          <w:rFonts w:eastAsiaTheme="minorEastAsia" w:cs="Times New Roman"/>
        </w:rPr>
        <w:t>Daha maliyet etkin bir sistemdir.</w:t>
      </w:r>
    </w:p>
    <w:p w14:paraId="0D6EA2F4" w14:textId="77777777" w:rsidR="00554474" w:rsidRPr="00554474" w:rsidRDefault="00554474" w:rsidP="00101F18">
      <w:pPr>
        <w:jc w:val="left"/>
        <w:rPr>
          <w:rFonts w:eastAsiaTheme="minorEastAsia" w:cs="Times New Roman"/>
        </w:rPr>
      </w:pPr>
    </w:p>
    <w:p w14:paraId="622A6638" w14:textId="6EE47B2B" w:rsidR="00554474" w:rsidRPr="00554474" w:rsidRDefault="00554474" w:rsidP="00554474">
      <w:pPr>
        <w:pStyle w:val="Balk2"/>
        <w:rPr>
          <w:rFonts w:eastAsiaTheme="minorEastAsia" w:cs="Times New Roman"/>
        </w:rPr>
      </w:pPr>
      <w:bookmarkStart w:id="13" w:name="_Toc223715248"/>
      <w:r w:rsidRPr="00554474">
        <w:rPr>
          <w:rFonts w:eastAsiaTheme="minorEastAsia" w:cs="Times New Roman"/>
        </w:rPr>
        <w:t>1.</w:t>
      </w:r>
      <w:r w:rsidR="00157042">
        <w:rPr>
          <w:rFonts w:eastAsiaTheme="minorEastAsia" w:cs="Times New Roman"/>
        </w:rPr>
        <w:t>4</w:t>
      </w:r>
      <w:r w:rsidRPr="00554474">
        <w:rPr>
          <w:rFonts w:eastAsiaTheme="minorEastAsia" w:cs="Times New Roman"/>
        </w:rPr>
        <w:t xml:space="preserve"> GNU RADIO</w:t>
      </w:r>
      <w:bookmarkEnd w:id="13"/>
    </w:p>
    <w:p w14:paraId="0D3AF795" w14:textId="28808EC5" w:rsidR="00554474" w:rsidRPr="00554474" w:rsidRDefault="00554474" w:rsidP="00554474">
      <w:pPr>
        <w:rPr>
          <w:rFonts w:cs="Times New Roman"/>
          <w:color w:val="000000" w:themeColor="text1"/>
        </w:rPr>
      </w:pPr>
      <w:hyperlink r:id="rId19" w:history="1">
        <w:r w:rsidRPr="00554474">
          <w:rPr>
            <w:rStyle w:val="Kpr"/>
            <w:rFonts w:cs="Times New Roman"/>
            <w:color w:val="000000" w:themeColor="text1"/>
            <w:u w:val="none"/>
          </w:rPr>
          <w:t xml:space="preserve">GNU </w:t>
        </w:r>
        <w:proofErr w:type="spellStart"/>
        <w:r w:rsidRPr="00554474">
          <w:rPr>
            <w:rStyle w:val="Kpr"/>
            <w:rFonts w:cs="Times New Roman"/>
            <w:color w:val="000000" w:themeColor="text1"/>
            <w:u w:val="none"/>
          </w:rPr>
          <w:t>Radio</w:t>
        </w:r>
        <w:proofErr w:type="spellEnd"/>
      </w:hyperlink>
      <w:r w:rsidRPr="00554474">
        <w:rPr>
          <w:rFonts w:cs="Times New Roman"/>
          <w:color w:val="000000" w:themeColor="text1"/>
        </w:rPr>
        <w:t xml:space="preserve">, yazılım tabanlı radyo (SDR) sistemleri geliştirmek için kullanılan, açık kaynaklı, ücretsiz ve güçlü bir sinyal işleme araç setidir. Python veya C++ kullanılarak akış diyagramları oluşturulmasına olanak tanır ve çeşitli donanımlarla kablosuz iletişim sinyallerinin (radyo, </w:t>
      </w:r>
      <w:proofErr w:type="spellStart"/>
      <w:r w:rsidRPr="00554474">
        <w:rPr>
          <w:rFonts w:cs="Times New Roman"/>
          <w:color w:val="000000" w:themeColor="text1"/>
        </w:rPr>
        <w:t>Wi</w:t>
      </w:r>
      <w:proofErr w:type="spellEnd"/>
      <w:r w:rsidRPr="00554474">
        <w:rPr>
          <w:rFonts w:cs="Times New Roman"/>
          <w:color w:val="000000" w:themeColor="text1"/>
        </w:rPr>
        <w:t>-Fi, GPS vb.) işlenmesini analizini ve simülasyonunu sağlar.</w:t>
      </w:r>
    </w:p>
    <w:p w14:paraId="6A449A08" w14:textId="77777777" w:rsidR="00554474" w:rsidRPr="00554474" w:rsidRDefault="00554474" w:rsidP="00554474">
      <w:pPr>
        <w:rPr>
          <w:rFonts w:cs="Times New Roman"/>
          <w:color w:val="000000" w:themeColor="text1"/>
        </w:rPr>
      </w:pPr>
    </w:p>
    <w:p w14:paraId="68E52508" w14:textId="59B1AAE9" w:rsidR="00554474" w:rsidRPr="00554474" w:rsidRDefault="00554474" w:rsidP="00554474">
      <w:pPr>
        <w:pStyle w:val="Balk2"/>
        <w:rPr>
          <w:rFonts w:cs="Times New Roman"/>
        </w:rPr>
      </w:pPr>
      <w:bookmarkStart w:id="14" w:name="_Toc223715249"/>
      <w:r w:rsidRPr="00554474">
        <w:rPr>
          <w:rFonts w:cs="Times New Roman"/>
        </w:rPr>
        <w:t>1.</w:t>
      </w:r>
      <w:r w:rsidR="00157042">
        <w:rPr>
          <w:rFonts w:cs="Times New Roman"/>
        </w:rPr>
        <w:t>5</w:t>
      </w:r>
      <w:r w:rsidRPr="00554474">
        <w:rPr>
          <w:rFonts w:cs="Times New Roman"/>
        </w:rPr>
        <w:t xml:space="preserve"> MATLAB</w:t>
      </w:r>
      <w:bookmarkEnd w:id="14"/>
    </w:p>
    <w:p w14:paraId="4C7A9B27" w14:textId="77777777" w:rsidR="00554474" w:rsidRPr="00554474" w:rsidRDefault="00554474" w:rsidP="00554474">
      <w:pPr>
        <w:rPr>
          <w:rFonts w:cs="Times New Roman"/>
        </w:rPr>
      </w:pPr>
      <w:r w:rsidRPr="00554474">
        <w:rPr>
          <w:rFonts w:cs="Times New Roman"/>
        </w:rPr>
        <w:t>MATLAB bu projede iki temel amaçla kullanılmaktadır.</w:t>
      </w:r>
    </w:p>
    <w:p w14:paraId="169EFADE" w14:textId="77777777" w:rsidR="00554474" w:rsidRPr="00554474" w:rsidRDefault="00554474" w:rsidP="00554474">
      <w:pPr>
        <w:rPr>
          <w:rFonts w:cs="Times New Roman"/>
        </w:rPr>
      </w:pPr>
      <w:r w:rsidRPr="00554474">
        <w:rPr>
          <w:rFonts w:cs="Times New Roman"/>
          <w:b/>
          <w:bCs/>
        </w:rPr>
        <w:t>Teorik Doğrulama:</w:t>
      </w:r>
      <w:r w:rsidRPr="00554474">
        <w:rPr>
          <w:rFonts w:cs="Times New Roman"/>
        </w:rPr>
        <w:t xml:space="preserve"> FMCW radar algoritmasının gerçek donanıma geçilmeden önce simülasyon ortamında doğrulanması için kullanılır. </w:t>
      </w:r>
      <w:proofErr w:type="spellStart"/>
      <w:r w:rsidRPr="00554474">
        <w:rPr>
          <w:rFonts w:cs="Times New Roman"/>
        </w:rPr>
        <w:t>Chirp</w:t>
      </w:r>
      <w:proofErr w:type="spellEnd"/>
      <w:r w:rsidRPr="00554474">
        <w:rPr>
          <w:rFonts w:cs="Times New Roman"/>
        </w:rPr>
        <w:t xml:space="preserve"> sinyali üretimi, hedeften yansıyan sinyalin modellenmesi, dijital </w:t>
      </w:r>
      <w:proofErr w:type="spellStart"/>
      <w:r w:rsidRPr="00554474">
        <w:rPr>
          <w:rFonts w:cs="Times New Roman"/>
        </w:rPr>
        <w:t>dechirp</w:t>
      </w:r>
      <w:proofErr w:type="spellEnd"/>
      <w:r w:rsidRPr="00554474">
        <w:rPr>
          <w:rFonts w:cs="Times New Roman"/>
        </w:rPr>
        <w:t xml:space="preserve"> işlemi (gönderilen ve alınan sinyalin karmaşık çarpımı) ve FFT tabanlı menzil spektrumu çıkarımı </w:t>
      </w:r>
      <w:proofErr w:type="spellStart"/>
      <w:r w:rsidRPr="00554474">
        <w:rPr>
          <w:rFonts w:cs="Times New Roman"/>
        </w:rPr>
        <w:t>MATLAB'da</w:t>
      </w:r>
      <w:proofErr w:type="spellEnd"/>
      <w:r w:rsidRPr="00554474">
        <w:rPr>
          <w:rFonts w:cs="Times New Roman"/>
        </w:rPr>
        <w:t xml:space="preserve"> kodlanacaktır. Tek hedef ve çoklu hedef senaryoları, farklı SNR koşullarında test edilerek algoritmanın doğruluğu teyit edilecektir.</w:t>
      </w:r>
    </w:p>
    <w:p w14:paraId="627C9590" w14:textId="4D427FBD" w:rsidR="00554474" w:rsidRPr="00554474" w:rsidRDefault="00554474" w:rsidP="00554474">
      <w:pPr>
        <w:rPr>
          <w:rFonts w:cs="Times New Roman"/>
        </w:rPr>
      </w:pPr>
      <w:r w:rsidRPr="00554474">
        <w:rPr>
          <w:rFonts w:cs="Times New Roman"/>
          <w:b/>
          <w:bCs/>
        </w:rPr>
        <w:t>Donanım Arayüzü ve Veri İşleme:</w:t>
      </w:r>
      <w:r w:rsidRPr="00554474">
        <w:rPr>
          <w:rFonts w:cs="Times New Roman"/>
        </w:rPr>
        <w:t xml:space="preserve"> ADALM </w:t>
      </w:r>
      <w:proofErr w:type="spellStart"/>
      <w:r w:rsidRPr="00554474">
        <w:rPr>
          <w:rFonts w:cs="Times New Roman"/>
        </w:rPr>
        <w:t>Pluto</w:t>
      </w:r>
      <w:proofErr w:type="spellEnd"/>
      <w:r w:rsidRPr="00554474">
        <w:rPr>
          <w:rFonts w:cs="Times New Roman"/>
        </w:rPr>
        <w:t xml:space="preserve">+ ile doğrudan haberleşmek için Communications </w:t>
      </w:r>
      <w:proofErr w:type="spellStart"/>
      <w:r w:rsidRPr="00554474">
        <w:rPr>
          <w:rFonts w:cs="Times New Roman"/>
        </w:rPr>
        <w:t>Toolbox'ın</w:t>
      </w:r>
      <w:proofErr w:type="spellEnd"/>
      <w:r w:rsidRPr="00554474">
        <w:rPr>
          <w:rFonts w:cs="Times New Roman"/>
        </w:rPr>
        <w:t xml:space="preserve"> </w:t>
      </w:r>
      <w:proofErr w:type="spellStart"/>
      <w:r w:rsidRPr="00554474">
        <w:rPr>
          <w:rFonts w:cs="Times New Roman"/>
        </w:rPr>
        <w:t>sdrrx</w:t>
      </w:r>
      <w:proofErr w:type="spellEnd"/>
      <w:r w:rsidRPr="00554474">
        <w:rPr>
          <w:rFonts w:cs="Times New Roman"/>
        </w:rPr>
        <w:t>('</w:t>
      </w:r>
      <w:proofErr w:type="spellStart"/>
      <w:r w:rsidRPr="00554474">
        <w:rPr>
          <w:rFonts w:cs="Times New Roman"/>
        </w:rPr>
        <w:t>Pluto</w:t>
      </w:r>
      <w:proofErr w:type="spellEnd"/>
      <w:r w:rsidRPr="00554474">
        <w:rPr>
          <w:rFonts w:cs="Times New Roman"/>
        </w:rPr>
        <w:t xml:space="preserve">') ve </w:t>
      </w:r>
      <w:proofErr w:type="spellStart"/>
      <w:r w:rsidRPr="00554474">
        <w:rPr>
          <w:rFonts w:cs="Times New Roman"/>
        </w:rPr>
        <w:t>sdrtx</w:t>
      </w:r>
      <w:proofErr w:type="spellEnd"/>
      <w:r w:rsidRPr="00554474">
        <w:rPr>
          <w:rFonts w:cs="Times New Roman"/>
        </w:rPr>
        <w:t>('</w:t>
      </w:r>
      <w:proofErr w:type="spellStart"/>
      <w:r w:rsidRPr="00554474">
        <w:rPr>
          <w:rFonts w:cs="Times New Roman"/>
        </w:rPr>
        <w:t>Pluto</w:t>
      </w:r>
      <w:proofErr w:type="spellEnd"/>
      <w:r w:rsidRPr="00554474">
        <w:rPr>
          <w:rFonts w:cs="Times New Roman"/>
        </w:rPr>
        <w:t xml:space="preserve">') fonksiyonları kullanılmaktadır. Cihaz USB üzerinden bağlanmakta, IQ verisi 40 MSPS örnekleme hızında alınmaktadır. GNU </w:t>
      </w:r>
      <w:proofErr w:type="spellStart"/>
      <w:r w:rsidRPr="00554474">
        <w:rPr>
          <w:rFonts w:cs="Times New Roman"/>
        </w:rPr>
        <w:t>Radio</w:t>
      </w:r>
      <w:proofErr w:type="spellEnd"/>
      <w:r w:rsidRPr="00554474">
        <w:rPr>
          <w:rFonts w:cs="Times New Roman"/>
        </w:rPr>
        <w:t xml:space="preserve"> ile kaydedilen ham deney verileri </w:t>
      </w:r>
      <w:proofErr w:type="spellStart"/>
      <w:r w:rsidRPr="00554474">
        <w:rPr>
          <w:rFonts w:cs="Times New Roman"/>
        </w:rPr>
        <w:t>MATLAB'a</w:t>
      </w:r>
      <w:proofErr w:type="spellEnd"/>
      <w:r w:rsidRPr="00554474">
        <w:rPr>
          <w:rFonts w:cs="Times New Roman"/>
        </w:rPr>
        <w:t xml:space="preserve"> aktarılarak </w:t>
      </w:r>
      <w:proofErr w:type="spellStart"/>
      <w:r w:rsidRPr="00554474">
        <w:rPr>
          <w:rFonts w:cs="Times New Roman"/>
        </w:rPr>
        <w:t>beat</w:t>
      </w:r>
      <w:proofErr w:type="spellEnd"/>
      <w:r w:rsidRPr="00554474">
        <w:rPr>
          <w:rFonts w:cs="Times New Roman"/>
        </w:rPr>
        <w:t xml:space="preserve"> FFT analizi, </w:t>
      </w:r>
      <w:proofErr w:type="spellStart"/>
      <w:r w:rsidRPr="00554474">
        <w:rPr>
          <w:rFonts w:cs="Times New Roman"/>
        </w:rPr>
        <w:t>range</w:t>
      </w:r>
      <w:proofErr w:type="spellEnd"/>
      <w:r w:rsidRPr="00554474">
        <w:rPr>
          <w:rFonts w:cs="Times New Roman"/>
        </w:rPr>
        <w:t>-Doppler haritası üretimi ve grafiklerin oluşturulması yapılacaktır. Bu grafikler tez raporunda kullanılacaktır.</w:t>
      </w:r>
    </w:p>
    <w:p w14:paraId="74EA4B63" w14:textId="77777777" w:rsidR="00554474" w:rsidRPr="00554474" w:rsidRDefault="00554474" w:rsidP="00554474">
      <w:pPr>
        <w:rPr>
          <w:rFonts w:cs="Times New Roman"/>
        </w:rPr>
      </w:pPr>
    </w:p>
    <w:p w14:paraId="201C9797" w14:textId="4F871B62" w:rsidR="00171748" w:rsidRPr="00554474" w:rsidRDefault="00171748" w:rsidP="00A5416B">
      <w:pPr>
        <w:pStyle w:val="Balk1"/>
        <w:rPr>
          <w:rFonts w:cs="Times New Roman"/>
        </w:rPr>
      </w:pPr>
    </w:p>
    <w:p w14:paraId="03F0460A" w14:textId="2A814D17" w:rsidR="00171748" w:rsidRPr="00554474" w:rsidRDefault="00171748" w:rsidP="00982C56">
      <w:pPr>
        <w:pStyle w:val="Balk1"/>
        <w:rPr>
          <w:rFonts w:cs="Times New Roman"/>
          <w:szCs w:val="24"/>
        </w:rPr>
      </w:pPr>
      <w:r w:rsidRPr="00554474">
        <w:rPr>
          <w:rFonts w:cs="Times New Roman"/>
          <w:szCs w:val="24"/>
        </w:rPr>
        <w:br w:type="page"/>
      </w:r>
      <w:bookmarkStart w:id="15" w:name="_Toc_TEKNIK"/>
      <w:bookmarkStart w:id="16" w:name="_Toc223715250"/>
      <w:r w:rsidR="00157042">
        <w:rPr>
          <w:rFonts w:cs="Times New Roman"/>
          <w:szCs w:val="24"/>
        </w:rPr>
        <w:lastRenderedPageBreak/>
        <w:t>2</w:t>
      </w:r>
      <w:r w:rsidRPr="00554474">
        <w:rPr>
          <w:rFonts w:cs="Times New Roman"/>
          <w:szCs w:val="24"/>
        </w:rPr>
        <w:t>. TEKNİK GEREKSİNİMLER</w:t>
      </w:r>
      <w:bookmarkEnd w:id="15"/>
      <w:bookmarkEnd w:id="16"/>
    </w:p>
    <w:p w14:paraId="33BB9A5E" w14:textId="2247B09E" w:rsidR="00171748" w:rsidRPr="00554474" w:rsidRDefault="00157042" w:rsidP="00157042">
      <w:pPr>
        <w:pStyle w:val="Balk2"/>
      </w:pPr>
      <w:bookmarkStart w:id="17" w:name="_Toc223715251"/>
      <w:r>
        <w:t>2</w:t>
      </w:r>
      <w:r w:rsidR="00171748" w:rsidRPr="00554474">
        <w:t>.1 Donanım Gereksinimleri</w:t>
      </w:r>
      <w:bookmarkEnd w:id="17"/>
    </w:p>
    <w:p w14:paraId="3F1DCC7C" w14:textId="77777777" w:rsidR="00171748" w:rsidRPr="00554474" w:rsidRDefault="00171748">
      <w:pPr>
        <w:pStyle w:val="GvdeMetni"/>
        <w:jc w:val="both"/>
      </w:pPr>
      <w:r w:rsidRPr="00554474">
        <w:t>- 1 adet ADALM Pluto+ SDR (HamGeek versiyonu, AD9364, Rev.C, firmware v0.39)</w:t>
      </w:r>
    </w:p>
    <w:p w14:paraId="753A7DB2" w14:textId="77777777" w:rsidR="00171748" w:rsidRPr="00554474" w:rsidRDefault="00171748">
      <w:pPr>
        <w:pStyle w:val="GvdeMetni"/>
        <w:jc w:val="both"/>
      </w:pPr>
      <w:r w:rsidRPr="00554474">
        <w:t>- 2 adet 2.4 GHz Yagi anten</w:t>
      </w:r>
    </w:p>
    <w:p w14:paraId="5FF50EE5" w14:textId="77777777" w:rsidR="00171748" w:rsidRPr="00554474" w:rsidRDefault="00171748">
      <w:pPr>
        <w:pStyle w:val="GvdeMetni"/>
        <w:jc w:val="both"/>
      </w:pPr>
      <w:r w:rsidRPr="00554474">
        <w:t>- 2 adet CSE-SGAM-152-SGAM SMA Erkek-Erkek kablo (152 mm, RG-316/U)</w:t>
      </w:r>
    </w:p>
    <w:p w14:paraId="5749637F" w14:textId="77777777" w:rsidR="00171748" w:rsidRPr="00554474" w:rsidRDefault="00171748">
      <w:pPr>
        <w:pStyle w:val="GvdeMetni"/>
        <w:jc w:val="both"/>
      </w:pPr>
      <w:r w:rsidRPr="00554474">
        <w:t>- 1 adet Mini-Circuits VAT-30W2+ 30 dB SMA sabit zayıflatıcı (DC–6 GHz, 2 W) — loopback kalibrasyonu için</w:t>
      </w:r>
    </w:p>
    <w:p w14:paraId="357AE617" w14:textId="77777777" w:rsidR="00171748" w:rsidRPr="00554474" w:rsidRDefault="00171748">
      <w:pPr>
        <w:pStyle w:val="GvdeMetni"/>
        <w:jc w:val="both"/>
      </w:pPr>
      <w:r w:rsidRPr="00554474">
        <w:t>- Anten yerleşim düzeneği (tripod vb.)</w:t>
      </w:r>
    </w:p>
    <w:p w14:paraId="46D9C9DC" w14:textId="77777777" w:rsidR="00171748" w:rsidRDefault="00171748">
      <w:pPr>
        <w:pStyle w:val="GvdeMetni"/>
        <w:jc w:val="both"/>
      </w:pPr>
      <w:r w:rsidRPr="00554474">
        <w:t>- Ölçüm için metal reflektör yüzey (hedef simülasyonu)</w:t>
      </w:r>
    </w:p>
    <w:p w14:paraId="0EB2D3F5" w14:textId="77777777" w:rsidR="00ED7DE2" w:rsidRDefault="00ED7DE2">
      <w:pPr>
        <w:pStyle w:val="GvdeMetni"/>
        <w:jc w:val="both"/>
      </w:pPr>
    </w:p>
    <w:p w14:paraId="68A8BBC6" w14:textId="25E63204" w:rsidR="00ED7DE2" w:rsidRDefault="00ED7DE2">
      <w:pPr>
        <w:pStyle w:val="GvdeMetni"/>
        <w:jc w:val="both"/>
      </w:pPr>
      <w:r>
        <w:t xml:space="preserve">2 adet 2.4 GHz </w:t>
      </w:r>
      <w:proofErr w:type="spellStart"/>
      <w:r>
        <w:t>yagi</w:t>
      </w:r>
      <w:proofErr w:type="spellEnd"/>
      <w:r>
        <w:t xml:space="preserve"> anten, 2 adet SMA kablo ve VAT-30W2 temin edilmiştir. Yurtdışından geleceği için ürünler beklenmektedir.</w:t>
      </w:r>
    </w:p>
    <w:p w14:paraId="4FEEE27E" w14:textId="77777777" w:rsidR="00ED7DE2" w:rsidRPr="00554474" w:rsidRDefault="00ED7DE2">
      <w:pPr>
        <w:pStyle w:val="GvdeMetni"/>
        <w:jc w:val="both"/>
      </w:pPr>
    </w:p>
    <w:p w14:paraId="2C21DE08" w14:textId="05686CD8" w:rsidR="00171748" w:rsidRPr="00554474" w:rsidRDefault="00157042" w:rsidP="00157042">
      <w:pPr>
        <w:pStyle w:val="Balk2"/>
      </w:pPr>
      <w:bookmarkStart w:id="18" w:name="_Toc223715252"/>
      <w:r>
        <w:t>2</w:t>
      </w:r>
      <w:r w:rsidR="00171748" w:rsidRPr="00554474">
        <w:t>.2 Yazılım Gereksinimleri</w:t>
      </w:r>
      <w:bookmarkEnd w:id="18"/>
    </w:p>
    <w:p w14:paraId="2A4F9BF8" w14:textId="77777777" w:rsidR="00171748" w:rsidRPr="00554474" w:rsidRDefault="00171748">
      <w:pPr>
        <w:pStyle w:val="GvdeMetni"/>
        <w:jc w:val="both"/>
      </w:pPr>
      <w:r w:rsidRPr="00554474">
        <w:t>- GNU Radio 3.10.9.2 (Ubuntu 24.04 LTS, apt paketi — gr-iio dahil)</w:t>
      </w:r>
    </w:p>
    <w:p w14:paraId="4B1F4260" w14:textId="77777777" w:rsidR="00171748" w:rsidRPr="00554474" w:rsidRDefault="00171748">
      <w:pPr>
        <w:pStyle w:val="GvdeMetni"/>
        <w:jc w:val="both"/>
      </w:pPr>
      <w:r w:rsidRPr="00554474">
        <w:t>- libiio ve iio-utils (USB backend, usb: URI ile erişim)</w:t>
      </w:r>
    </w:p>
    <w:p w14:paraId="09422915" w14:textId="77777777" w:rsidR="00171748" w:rsidRPr="00554474" w:rsidRDefault="00171748">
      <w:pPr>
        <w:pStyle w:val="GvdeMetni"/>
        <w:jc w:val="both"/>
      </w:pPr>
      <w:r w:rsidRPr="00554474">
        <w:t>- MATLAB R2023b veya üzeri (Communications Toolbox, DSP System Toolbox, Phased Array System Toolbox)</w:t>
      </w:r>
    </w:p>
    <w:p w14:paraId="4A2EB3B0" w14:textId="77777777" w:rsidR="00171748" w:rsidRPr="00554474" w:rsidRDefault="00171748">
      <w:pPr>
        <w:pStyle w:val="GvdeMetni"/>
        <w:jc w:val="both"/>
      </w:pPr>
      <w:r w:rsidRPr="00554474">
        <w:t>- MATLAB Analog Devices PlutoSDR destek paketi</w:t>
      </w:r>
    </w:p>
    <w:p w14:paraId="7CB05574" w14:textId="77777777" w:rsidR="00171748" w:rsidRDefault="00171748">
      <w:pPr>
        <w:pStyle w:val="GvdeMetni"/>
        <w:jc w:val="both"/>
      </w:pPr>
      <w:r w:rsidRPr="00554474">
        <w:t>- Python 3.x ve NumPy / SciPy kütüphaneleri (opsiyonel veri analizi)</w:t>
      </w:r>
    </w:p>
    <w:p w14:paraId="0288920A" w14:textId="77777777" w:rsidR="00ED7DE2" w:rsidRDefault="00ED7DE2">
      <w:pPr>
        <w:pStyle w:val="GvdeMetni"/>
        <w:jc w:val="both"/>
      </w:pPr>
    </w:p>
    <w:p w14:paraId="47046D0C" w14:textId="19087B82" w:rsidR="00ED7DE2" w:rsidRDefault="00ED7DE2">
      <w:pPr>
        <w:pStyle w:val="GvdeMetni"/>
        <w:jc w:val="both"/>
      </w:pPr>
      <w:r>
        <w:t xml:space="preserve">Bu uygulamalar ve yazılımlar bilgisayara yüklenmiştir. </w:t>
      </w:r>
    </w:p>
    <w:p w14:paraId="77EBC2F4" w14:textId="77777777" w:rsidR="00ED7DE2" w:rsidRPr="00554474" w:rsidRDefault="00ED7DE2">
      <w:pPr>
        <w:pStyle w:val="GvdeMetni"/>
        <w:jc w:val="both"/>
      </w:pPr>
    </w:p>
    <w:p w14:paraId="13CB4046" w14:textId="14D7D9B6" w:rsidR="00171748" w:rsidRPr="00554474" w:rsidRDefault="00157042" w:rsidP="00157042">
      <w:pPr>
        <w:pStyle w:val="Balk2"/>
      </w:pPr>
      <w:bookmarkStart w:id="19" w:name="_Toc223715253"/>
      <w:r>
        <w:t>2</w:t>
      </w:r>
      <w:r w:rsidR="00171748" w:rsidRPr="00554474">
        <w:t>.3 Algoritmik Gereksinimler</w:t>
      </w:r>
      <w:bookmarkEnd w:id="19"/>
    </w:p>
    <w:p w14:paraId="776D7E17" w14:textId="77777777" w:rsidR="00171748" w:rsidRPr="00554474" w:rsidRDefault="00171748">
      <w:pPr>
        <w:pStyle w:val="GvdeMetni"/>
        <w:jc w:val="both"/>
      </w:pPr>
      <w:r w:rsidRPr="00554474">
        <w:t>- Lineer frekans modülasyonlu (LFM) chirp üretimi: f₀ = 2.4 GHz, B = 40 MHz, Tc = 2 ms</w:t>
      </w:r>
    </w:p>
    <w:p w14:paraId="3E8B2F31" w14:textId="77777777" w:rsidR="00171748" w:rsidRPr="00554474" w:rsidRDefault="00171748">
      <w:pPr>
        <w:pStyle w:val="GvdeMetni"/>
        <w:jc w:val="both"/>
      </w:pPr>
      <w:r w:rsidRPr="00554474">
        <w:t>- Dijital dechirp (Multiply Conjugate yöntemi): gönderilen chirp ile alınan sinyal karmaşık çarpımı</w:t>
      </w:r>
    </w:p>
    <w:p w14:paraId="7C9E47EF" w14:textId="77777777" w:rsidR="00171748" w:rsidRPr="00554474" w:rsidRDefault="00171748">
      <w:pPr>
        <w:pStyle w:val="GvdeMetni"/>
        <w:jc w:val="both"/>
      </w:pPr>
      <w:r w:rsidRPr="00554474">
        <w:t>- FFT tabanlı menzil spektrumu çıkarımı (N = 4096 nokta)</w:t>
      </w:r>
    </w:p>
    <w:p w14:paraId="5F3A938F" w14:textId="77777777" w:rsidR="00171748" w:rsidRPr="00554474" w:rsidRDefault="00171748">
      <w:pPr>
        <w:pStyle w:val="GvdeMetni"/>
        <w:jc w:val="both"/>
      </w:pPr>
      <w:r w:rsidRPr="00554474">
        <w:t>- Pencereleme (Hann / Blackman-Harris — yan lob bastırma)</w:t>
      </w:r>
    </w:p>
    <w:p w14:paraId="653BB8FA" w14:textId="77777777" w:rsidR="00171748" w:rsidRPr="00554474" w:rsidRDefault="00171748">
      <w:pPr>
        <w:pStyle w:val="GvdeMetni"/>
        <w:jc w:val="both"/>
      </w:pPr>
      <w:r w:rsidRPr="00554474">
        <w:t>- DC offset giderimi: beat sinyalinden ortalama çıkarılması</w:t>
      </w:r>
    </w:p>
    <w:p w14:paraId="3F343B77" w14:textId="77777777" w:rsidR="00171748" w:rsidRPr="00554474" w:rsidRDefault="00171748">
      <w:pPr>
        <w:pStyle w:val="GvdeMetni"/>
        <w:jc w:val="both"/>
      </w:pPr>
      <w:r w:rsidRPr="00554474">
        <w:t>- Background subtraction: ortam yankısının bastırılması</w:t>
      </w:r>
    </w:p>
    <w:p w14:paraId="51DA2C9B" w14:textId="77777777" w:rsidR="00171748" w:rsidRPr="00554474" w:rsidRDefault="00171748">
      <w:pPr>
        <w:pStyle w:val="GvdeMetni"/>
      </w:pPr>
    </w:p>
    <w:p w14:paraId="39EE111F" w14:textId="77777777" w:rsidR="00171748" w:rsidRPr="00554474" w:rsidRDefault="00171748">
      <w:pPr>
        <w:pStyle w:val="GvdeMetni"/>
        <w:jc w:val="both"/>
      </w:pPr>
      <w:r w:rsidRPr="00554474">
        <w:t>Pluto+ cihazı bu projede hem chirp sinyalinin üretilmesi (TX portu) hem de yankı sinyalinin alınması (RX portu) amacıyla kullanılmaktadır. Cihazın TX ve RX kanalları aynı yerel osilatörü (LO) paylaştığından faz gürültüsü kısmen iptal olmakta ve bu durum FMCW radar uygulamaları için avantaj sağlamaktadır. USB bağlantısı ile 40 MSPS örnekleme hızında kararlı veri aktarımı sağlanmıştır.</w:t>
      </w:r>
    </w:p>
    <w:p w14:paraId="70B24F01" w14:textId="65E98503" w:rsidR="00171748" w:rsidRPr="00554474" w:rsidRDefault="00171748" w:rsidP="00554474">
      <w:pPr>
        <w:pStyle w:val="Balk1"/>
        <w:rPr>
          <w:rFonts w:cs="Times New Roman"/>
        </w:rPr>
      </w:pPr>
    </w:p>
    <w:p w14:paraId="038DC4BE" w14:textId="079B1116" w:rsidR="00171748" w:rsidRPr="00554474" w:rsidRDefault="00171748" w:rsidP="00982C56">
      <w:pPr>
        <w:pStyle w:val="Balk1"/>
        <w:rPr>
          <w:rFonts w:cs="Times New Roman"/>
          <w:szCs w:val="24"/>
        </w:rPr>
      </w:pPr>
      <w:r w:rsidRPr="00554474">
        <w:rPr>
          <w:rFonts w:cs="Times New Roman"/>
          <w:szCs w:val="24"/>
        </w:rPr>
        <w:br w:type="page"/>
      </w:r>
      <w:bookmarkStart w:id="20" w:name="_Toc_DURUM"/>
      <w:bookmarkStart w:id="21" w:name="_Toc223715254"/>
      <w:r w:rsidR="00157042">
        <w:rPr>
          <w:rFonts w:cs="Times New Roman"/>
          <w:szCs w:val="24"/>
        </w:rPr>
        <w:lastRenderedPageBreak/>
        <w:t>3</w:t>
      </w:r>
      <w:r w:rsidRPr="00554474">
        <w:rPr>
          <w:rFonts w:cs="Times New Roman"/>
          <w:szCs w:val="24"/>
        </w:rPr>
        <w:t>. İKİ HAFTALIK DURUM RAPORU</w:t>
      </w:r>
      <w:bookmarkEnd w:id="20"/>
      <w:bookmarkEnd w:id="21"/>
    </w:p>
    <w:p w14:paraId="70C15C4D" w14:textId="77777777" w:rsidR="00171748" w:rsidRPr="00554474" w:rsidRDefault="00171748">
      <w:pPr>
        <w:pStyle w:val="GvdeMetni"/>
        <w:jc w:val="both"/>
      </w:pPr>
      <w:r w:rsidRPr="00554474">
        <w:t>Rapor Dönemi: 22.02.2026 – 08.03.2026</w:t>
      </w:r>
    </w:p>
    <w:p w14:paraId="44FEE76A" w14:textId="77777777" w:rsidR="00171748" w:rsidRPr="00554474" w:rsidRDefault="00171748">
      <w:pPr>
        <w:pStyle w:val="GvdeMetni"/>
        <w:jc w:val="both"/>
      </w:pPr>
      <w:r w:rsidRPr="00554474">
        <w:t>Genel Durum: Devam Ediyor / Donanım Kurulum Aşaması</w:t>
      </w:r>
    </w:p>
    <w:p w14:paraId="0200A7A7" w14:textId="77777777" w:rsidR="00171748" w:rsidRPr="00554474" w:rsidRDefault="00171748">
      <w:pPr>
        <w:pStyle w:val="GvdeMetni"/>
      </w:pPr>
    </w:p>
    <w:p w14:paraId="6E2C527C" w14:textId="28814F9F" w:rsidR="00171748" w:rsidRPr="00554474" w:rsidRDefault="00157042" w:rsidP="00157042">
      <w:pPr>
        <w:pStyle w:val="Balk2"/>
      </w:pPr>
      <w:bookmarkStart w:id="22" w:name="_Toc223715255"/>
      <w:r>
        <w:t>3.1</w:t>
      </w:r>
      <w:r w:rsidR="00171748" w:rsidRPr="00554474">
        <w:t xml:space="preserve"> Tamamlanan İşler</w:t>
      </w:r>
      <w:bookmarkEnd w:id="22"/>
    </w:p>
    <w:p w14:paraId="35654E52" w14:textId="77777777" w:rsidR="00171748" w:rsidRPr="00554474" w:rsidRDefault="00171748">
      <w:pPr>
        <w:pStyle w:val="GvdeMetni"/>
        <w:jc w:val="both"/>
      </w:pPr>
      <w:r w:rsidRPr="00554474">
        <w:t>- GNU Radio 3.10.9.2, Ubuntu 24.04 LTS üzerine apt paket yöneticisi aracılığıyla kuruldu. gr-iio modülünün GNU Radio ana paketi içinde mevcut olduğu "python3 -c 'import gnuradio.iio'" komutuyla doğrulandı.</w:t>
      </w:r>
    </w:p>
    <w:p w14:paraId="0A7A6028" w14:textId="77777777" w:rsidR="00171748" w:rsidRPr="00554474" w:rsidRDefault="00171748">
      <w:pPr>
        <w:pStyle w:val="GvdeMetni"/>
        <w:jc w:val="both"/>
      </w:pPr>
      <w:r w:rsidRPr="00554474">
        <w:t>- ADALM Pluto+ USB bağlantısı "iio_info -u usb:" komutuyla doğrulandı. Cihazın AD9364 çipi, donanım sürümü (Rev.C) ve firmware sürümü (v0.39) başarıyla okundu.</w:t>
      </w:r>
    </w:p>
    <w:p w14:paraId="13C79322" w14:textId="77777777" w:rsidR="00171748" w:rsidRPr="00554474" w:rsidRDefault="00171748">
      <w:pPr>
        <w:pStyle w:val="GvdeMetni"/>
        <w:jc w:val="both"/>
      </w:pPr>
      <w:r w:rsidRPr="00554474">
        <w:t>- HamGeek ADALM Pluto+ cihazında Ethernet arayüzü (eth0) Ubuntu 24.04 LTS kernel'inde tanınmamaktadır. "ip link show" çıktısında eth0 görünmemekte; /etc/network/interfaces dosyasında eth0 için dhcp yapılandırması bulunmasına karşın arayüz kernel tarafından oluşturulmamaktadır. Tüm bağlantılar USB (libiio usb: backend) üzerinden yürütülmesine karar verilmiştir.</w:t>
      </w:r>
    </w:p>
    <w:p w14:paraId="6A644675" w14:textId="0E4C1FAE" w:rsidR="00171748" w:rsidRPr="00554474" w:rsidRDefault="00171748">
      <w:pPr>
        <w:pStyle w:val="GvdeMetni"/>
        <w:jc w:val="both"/>
      </w:pPr>
      <w:r w:rsidRPr="00554474">
        <w:t xml:space="preserve">- MATLAB'da sdrrx('Pluto') ve sdrtx('Pluto') komutlarıyla Pluto+ bağlantısı kuruldu (RadioID: usb:0). 2.4 GHz merkez frekansı ve 40 MSPS örnekleme hızında RX gürültü tabanı başarıyla alındı ve görselleştirildi (~2×10⁻³ genlik düzeyinde homojen Gaussian dağılım, bkz. Şekil </w:t>
      </w:r>
      <w:r w:rsidR="00797D22">
        <w:t>4</w:t>
      </w:r>
      <w:r w:rsidRPr="00554474">
        <w:t>).</w:t>
      </w:r>
    </w:p>
    <w:p w14:paraId="23EFDECE" w14:textId="77777777" w:rsidR="00171748" w:rsidRDefault="00171748">
      <w:pPr>
        <w:pStyle w:val="GvdeMetni"/>
        <w:jc w:val="both"/>
      </w:pPr>
      <w:r w:rsidRPr="00554474">
        <w:t>- Loopback kalibrasyonu için Mini-Circuits VAT-30W2+ (30 dB, DC–6 GHz, SMA Female-Female, 2 W) zayıflatıcısı ve 2 adet CSE-SGAM-152-SGAM SMA Erkek-Erkek kablo (152 mm, RG-316/U) seçildi. Temin süreci başlatılmıştır.</w:t>
      </w:r>
    </w:p>
    <w:p w14:paraId="6F67B2B3" w14:textId="13B24230" w:rsidR="00554474" w:rsidRDefault="00554474">
      <w:pPr>
        <w:pStyle w:val="GvdeMetni"/>
        <w:jc w:val="both"/>
      </w:pPr>
      <w:r w:rsidRPr="00554474">
        <w:t>- VAT-30W2+ zayıflatıcısı ve SMA kablolar</w:t>
      </w:r>
      <w:r>
        <w:t xml:space="preserve"> sipariş edildi.</w:t>
      </w:r>
    </w:p>
    <w:p w14:paraId="37EA31A9" w14:textId="77777777" w:rsidR="00ED7DE2" w:rsidRDefault="00EA38C0">
      <w:pPr>
        <w:pStyle w:val="GvdeMetni"/>
        <w:jc w:val="both"/>
      </w:pPr>
      <w:r w:rsidRPr="00554474">
        <w:t>-</w:t>
      </w:r>
      <w:r>
        <w:t xml:space="preserve"> Anten test düzeneği tasarlandı.</w:t>
      </w:r>
    </w:p>
    <w:p w14:paraId="0C751D63" w14:textId="77777777" w:rsidR="00ED7DE2" w:rsidRDefault="00ED7DE2" w:rsidP="00ED7DE2">
      <w:pPr>
        <w:pStyle w:val="GvdeMetni"/>
        <w:keepNext/>
        <w:jc w:val="both"/>
      </w:pPr>
      <w:r>
        <w:rPr>
          <w:noProof/>
          <w14:ligatures w14:val="standardContextual"/>
        </w:rPr>
        <w:drawing>
          <wp:inline distT="0" distB="0" distL="0" distR="0" wp14:anchorId="258A8AF3" wp14:editId="38201942">
            <wp:extent cx="6299835" cy="4725035"/>
            <wp:effectExtent l="0" t="0" r="5715" b="0"/>
            <wp:docPr id="131049516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5162" name="Resim 13104951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9835" cy="4725035"/>
                    </a:xfrm>
                    <a:prstGeom prst="rect">
                      <a:avLst/>
                    </a:prstGeom>
                  </pic:spPr>
                </pic:pic>
              </a:graphicData>
            </a:graphic>
          </wp:inline>
        </w:drawing>
      </w:r>
    </w:p>
    <w:p w14:paraId="3288D4D6" w14:textId="2D9D3EF4" w:rsidR="00EA38C0" w:rsidRDefault="00ED7DE2" w:rsidP="00ED7DE2">
      <w:pPr>
        <w:pStyle w:val="ResimYazs"/>
        <w:jc w:val="center"/>
      </w:pPr>
      <w:bookmarkStart w:id="23" w:name="_Toc223714845"/>
      <w:r>
        <w:t xml:space="preserve">Şekil </w:t>
      </w:r>
      <w:fldSimple w:instr=" SEQ Şekil \* ARABIC ">
        <w:r>
          <w:rPr>
            <w:noProof/>
          </w:rPr>
          <w:t>3</w:t>
        </w:r>
      </w:fldSimple>
      <w:r>
        <w:t>: Anten Test Düzeneği</w:t>
      </w:r>
      <w:bookmarkEnd w:id="23"/>
    </w:p>
    <w:p w14:paraId="444358AE" w14:textId="77777777" w:rsidR="00171748" w:rsidRDefault="00171748" w:rsidP="00157042">
      <w:pPr>
        <w:pStyle w:val="GvdeMetni"/>
        <w:jc w:val="both"/>
      </w:pPr>
    </w:p>
    <w:p w14:paraId="1DB1549F" w14:textId="77777777" w:rsidR="00157042" w:rsidRPr="00554474" w:rsidRDefault="00157042" w:rsidP="00157042">
      <w:pPr>
        <w:pStyle w:val="GvdeMetni"/>
        <w:jc w:val="both"/>
      </w:pPr>
    </w:p>
    <w:p w14:paraId="66ADEEDD" w14:textId="1C1354BB" w:rsidR="00171748" w:rsidRDefault="00157042" w:rsidP="00157042">
      <w:pPr>
        <w:pStyle w:val="Balk2"/>
      </w:pPr>
      <w:bookmarkStart w:id="24" w:name="_Toc223715256"/>
      <w:r>
        <w:lastRenderedPageBreak/>
        <w:t>3.2</w:t>
      </w:r>
      <w:r w:rsidR="00171748" w:rsidRPr="00554474">
        <w:t xml:space="preserve"> Devam Eden İşler</w:t>
      </w:r>
      <w:bookmarkEnd w:id="24"/>
    </w:p>
    <w:p w14:paraId="707B40C5" w14:textId="7D5D7C0D" w:rsidR="00EA38C0" w:rsidRPr="00554474" w:rsidRDefault="00EA38C0" w:rsidP="004D6E5D">
      <w:pPr>
        <w:pStyle w:val="GvdeMetni"/>
        <w:jc w:val="both"/>
        <w:rPr>
          <w:b/>
          <w:bCs/>
        </w:rPr>
      </w:pPr>
      <w:r>
        <w:rPr>
          <w:b/>
          <w:bCs/>
        </w:rPr>
        <w:t xml:space="preserve">- </w:t>
      </w:r>
      <w:r w:rsidRPr="00ED7DE2">
        <w:t>Anten test düzeneği güç analizi yapılmaktadır.</w:t>
      </w:r>
    </w:p>
    <w:p w14:paraId="6A332CC1" w14:textId="77777777" w:rsidR="00171748" w:rsidRPr="00554474" w:rsidRDefault="00171748">
      <w:pPr>
        <w:pStyle w:val="GvdeMetni"/>
        <w:jc w:val="both"/>
      </w:pPr>
      <w:r w:rsidRPr="00554474">
        <w:t xml:space="preserve">- </w:t>
      </w:r>
      <w:proofErr w:type="spellStart"/>
      <w:r w:rsidRPr="00554474">
        <w:t>MATLAB'da</w:t>
      </w:r>
      <w:proofErr w:type="spellEnd"/>
      <w:r w:rsidRPr="00554474">
        <w:t xml:space="preserve"> tek hedefli FMCW referans simülasyonunun (chirp üretimi + dechirp + FFT + range profil) tamamlanması.</w:t>
      </w:r>
    </w:p>
    <w:p w14:paraId="4848E76B" w14:textId="77777777" w:rsidR="00171748" w:rsidRPr="00554474" w:rsidRDefault="00171748">
      <w:pPr>
        <w:pStyle w:val="GvdeMetni"/>
        <w:jc w:val="both"/>
      </w:pPr>
      <w:r w:rsidRPr="00554474">
        <w:t>- GNU Radio Companion'da PlutoSDR Source/Sink bloklarının konfigürasyonu ve ilk GRC flowgraph'ın oluşturulması.</w:t>
      </w:r>
    </w:p>
    <w:p w14:paraId="2FE2BEA7" w14:textId="77777777" w:rsidR="00171748" w:rsidRPr="00554474" w:rsidRDefault="00171748">
      <w:pPr>
        <w:pStyle w:val="GvdeMetni"/>
      </w:pPr>
    </w:p>
    <w:p w14:paraId="28B8CAC9" w14:textId="2254D271" w:rsidR="00171748" w:rsidRPr="00554474" w:rsidRDefault="00157042" w:rsidP="00157042">
      <w:pPr>
        <w:pStyle w:val="Balk2"/>
      </w:pPr>
      <w:bookmarkStart w:id="25" w:name="_Toc223715257"/>
      <w:r>
        <w:t>3.3</w:t>
      </w:r>
      <w:r w:rsidR="00171748" w:rsidRPr="00554474">
        <w:t xml:space="preserve"> Bir Sonraki Dönem Hedefleri (Ölçülebilir)</w:t>
      </w:r>
      <w:bookmarkEnd w:id="25"/>
    </w:p>
    <w:p w14:paraId="54484AC0" w14:textId="77777777" w:rsidR="00171748" w:rsidRPr="00554474" w:rsidRDefault="00171748">
      <w:pPr>
        <w:pStyle w:val="GvdeMetni"/>
        <w:jc w:val="both"/>
      </w:pPr>
      <w:r w:rsidRPr="00554474">
        <w:t>- VAT-30W2+ zayıflatıcı üzerinden TX → Att. → RX loopback bağlantısının kurulması ve beat sinyal FFT'sinde sabit pik görülmesinin doğrulanması.</w:t>
      </w:r>
    </w:p>
    <w:p w14:paraId="74687765" w14:textId="77777777" w:rsidR="00171748" w:rsidRPr="00554474" w:rsidRDefault="00171748">
      <w:pPr>
        <w:pStyle w:val="GvdeMetni"/>
        <w:jc w:val="both"/>
      </w:pPr>
      <w:r w:rsidRPr="00554474">
        <w:t>- MATLAB loopback verisiyle beat FFT ve range profile çıkarımının doğrulanması; kablo gecikmesine karşılık gelen menzil pikinin elde edilmesi.</w:t>
      </w:r>
    </w:p>
    <w:p w14:paraId="66B9611D" w14:textId="77777777" w:rsidR="00171748" w:rsidRPr="00554474" w:rsidRDefault="00171748">
      <w:pPr>
        <w:pStyle w:val="GvdeMetni"/>
        <w:jc w:val="both"/>
      </w:pPr>
      <w:r w:rsidRPr="00554474">
        <w:t>- GNU Radio Companion'da chirp üretici + PlutoSDR Source/Sink + beat FFT flowgraph'ının ilk çalışır sürümünün tamamlanması ve ekran görüntüsünün rapora eklenmesi.</w:t>
      </w:r>
    </w:p>
    <w:p w14:paraId="70CF8673" w14:textId="77777777" w:rsidR="00171748" w:rsidRPr="00554474" w:rsidRDefault="00171748">
      <w:pPr>
        <w:pStyle w:val="GvdeMetni"/>
        <w:jc w:val="both"/>
      </w:pPr>
      <w:r w:rsidRPr="00554474">
        <w:t>- MATLAB referans simülasyon kodunun (tek hedef, chirp + dechirp + FFT + range profil) tamamlanması ve doğrulanması.</w:t>
      </w:r>
    </w:p>
    <w:p w14:paraId="6465DFB6" w14:textId="77777777" w:rsidR="00171748" w:rsidRPr="00554474" w:rsidRDefault="00171748">
      <w:pPr>
        <w:pStyle w:val="GvdeMetni"/>
      </w:pPr>
    </w:p>
    <w:p w14:paraId="334445B9" w14:textId="4BE0929C" w:rsidR="00171748" w:rsidRPr="00554474" w:rsidRDefault="00157042" w:rsidP="00157042">
      <w:pPr>
        <w:pStyle w:val="Balk2"/>
      </w:pPr>
      <w:bookmarkStart w:id="26" w:name="_Toc223715258"/>
      <w:r>
        <w:t>3.4</w:t>
      </w:r>
      <w:r w:rsidR="00171748" w:rsidRPr="00554474">
        <w:t xml:space="preserve"> Karşılaşılan Riskler / Engeller</w:t>
      </w:r>
      <w:bookmarkEnd w:id="26"/>
    </w:p>
    <w:p w14:paraId="5D33A6AB" w14:textId="77777777" w:rsidR="00171748" w:rsidRPr="00554474" w:rsidRDefault="00171748">
      <w:pPr>
        <w:pStyle w:val="GvdeMetni"/>
        <w:jc w:val="both"/>
      </w:pPr>
      <w:r w:rsidRPr="00554474">
        <w:t>- HamGeek ADALM Pluto+ cihazında Ethernet arayüzü Ubuntu 24.04 LTS kernel'inde tanınmamaktadır. Ethernet üzerinden bağlantı kurulamamıştır; tüm veri aktarımı USB üzerinden sağlanmaktadır.</w:t>
      </w:r>
    </w:p>
    <w:p w14:paraId="218DCD82" w14:textId="77777777" w:rsidR="00171748" w:rsidRPr="00554474" w:rsidRDefault="00171748">
      <w:pPr>
        <w:pStyle w:val="GvdeMetni"/>
        <w:jc w:val="both"/>
      </w:pPr>
      <w:r w:rsidRPr="00554474">
        <w:t>- VAT-30W2+ zayıflatıcısı henüz temin edilmemiştir; loopback testi bir sonraki döneme ertelenmiştir.</w:t>
      </w:r>
    </w:p>
    <w:p w14:paraId="5811B078" w14:textId="77777777" w:rsidR="00171748" w:rsidRPr="00554474" w:rsidRDefault="00171748">
      <w:pPr>
        <w:pStyle w:val="GvdeMetni"/>
        <w:jc w:val="both"/>
      </w:pPr>
      <w:r w:rsidRPr="00554474">
        <w:t>- TX çıkışını doğrudan RX'e bağlamak cihaza kalıcı zarar verebileceğinden, zayıflatıcı temin edilene kadar donanımsal loopback testi yapılmayacaktır.</w:t>
      </w:r>
    </w:p>
    <w:p w14:paraId="39ABC6EF" w14:textId="77777777" w:rsidR="00171748" w:rsidRPr="00554474" w:rsidRDefault="00171748">
      <w:pPr>
        <w:pStyle w:val="GvdeMetni"/>
      </w:pPr>
    </w:p>
    <w:p w14:paraId="0DFB826A" w14:textId="48894651" w:rsidR="00171748" w:rsidRPr="00554474" w:rsidRDefault="00157042" w:rsidP="00157042">
      <w:pPr>
        <w:pStyle w:val="Balk2"/>
      </w:pPr>
      <w:bookmarkStart w:id="27" w:name="_Toc223715259"/>
      <w:r>
        <w:t>3.5</w:t>
      </w:r>
      <w:r w:rsidR="00171748" w:rsidRPr="00554474">
        <w:t xml:space="preserve"> Alınan Önlemler</w:t>
      </w:r>
      <w:bookmarkEnd w:id="27"/>
    </w:p>
    <w:p w14:paraId="04C6C9D8" w14:textId="77777777" w:rsidR="00171748" w:rsidRPr="00554474" w:rsidRDefault="00171748">
      <w:pPr>
        <w:pStyle w:val="GvdeMetni"/>
        <w:jc w:val="both"/>
      </w:pPr>
      <w:r w:rsidRPr="00554474">
        <w:t>- Ethernet sorunu için USB bağlantısına geçilmiştir. USB 3.0 bağlantısı 40 MSPS örnekleme hızı için yeterli bant genişliği sağlamakta; MATLAB ve GNU Radio testlerinde veri kaybı gözlenmemektedir.</w:t>
      </w:r>
    </w:p>
    <w:p w14:paraId="593A12D2" w14:textId="77777777" w:rsidR="00171748" w:rsidRPr="00554474" w:rsidRDefault="00171748">
      <w:pPr>
        <w:pStyle w:val="GvdeMetni"/>
        <w:jc w:val="both"/>
      </w:pPr>
      <w:r w:rsidRPr="00554474">
        <w:t>- Zayıflatıcı temin edilene kadar MATLAB simülasyon kodu ile sinyal işleme zinciri doğrulanmaya devam edilmektedir.</w:t>
      </w:r>
    </w:p>
    <w:p w14:paraId="23F0FAB3" w14:textId="77777777" w:rsidR="00171748" w:rsidRPr="00554474" w:rsidRDefault="00171748">
      <w:pPr>
        <w:pStyle w:val="GvdeMetni"/>
        <w:jc w:val="both"/>
      </w:pPr>
      <w:r w:rsidRPr="00554474">
        <w:t>- Anten yerleşimi ve kazanç ayarlarıyla TX-RX sızıntı etkisi açık alan testlerinde azaltılacaktır.</w:t>
      </w:r>
    </w:p>
    <w:p w14:paraId="6ECE7AE5" w14:textId="77777777" w:rsidR="00171748" w:rsidRPr="00554474" w:rsidRDefault="00171748">
      <w:pPr>
        <w:pStyle w:val="GvdeMetni"/>
      </w:pPr>
    </w:p>
    <w:p w14:paraId="024D832E" w14:textId="2CED1B5F" w:rsidR="00171748" w:rsidRPr="00554474" w:rsidRDefault="00171748" w:rsidP="00982C56">
      <w:pPr>
        <w:pStyle w:val="Balk1"/>
        <w:rPr>
          <w:rFonts w:cs="Times New Roman"/>
          <w:szCs w:val="24"/>
        </w:rPr>
      </w:pPr>
      <w:r w:rsidRPr="00554474">
        <w:rPr>
          <w:rFonts w:cs="Times New Roman"/>
          <w:szCs w:val="24"/>
        </w:rPr>
        <w:br w:type="page"/>
      </w:r>
      <w:bookmarkStart w:id="28" w:name="_Toc_BEKLENEN"/>
      <w:bookmarkStart w:id="29" w:name="_Toc223715260"/>
      <w:r w:rsidR="00157042">
        <w:rPr>
          <w:rFonts w:cs="Times New Roman"/>
          <w:szCs w:val="24"/>
        </w:rPr>
        <w:lastRenderedPageBreak/>
        <w:t>4</w:t>
      </w:r>
      <w:r w:rsidRPr="00554474">
        <w:rPr>
          <w:rFonts w:cs="Times New Roman"/>
          <w:szCs w:val="24"/>
        </w:rPr>
        <w:t>. BEKLENEN ÇIKTILAR</w:t>
      </w:r>
      <w:bookmarkEnd w:id="28"/>
      <w:bookmarkEnd w:id="29"/>
    </w:p>
    <w:p w14:paraId="72AE230C" w14:textId="77777777" w:rsidR="00171748" w:rsidRPr="00554474" w:rsidRDefault="00171748">
      <w:pPr>
        <w:pStyle w:val="GvdeMetni"/>
        <w:jc w:val="both"/>
      </w:pPr>
      <w:r w:rsidRPr="00554474">
        <w:t>D1: GNU Radio kurulum doğrulama ekran görüntüsü (gnuradio.iio import başarılı, iio_info -u usb: çıktısı).</w:t>
      </w:r>
    </w:p>
    <w:p w14:paraId="1D836B11" w14:textId="77777777" w:rsidR="00171748" w:rsidRPr="00554474" w:rsidRDefault="00171748">
      <w:pPr>
        <w:pStyle w:val="GvdeMetni"/>
        <w:jc w:val="both"/>
      </w:pPr>
      <w:r w:rsidRPr="00554474">
        <w:t>D2: MATLAB RX gürültü taban grafiği (40 MSPS, 2.4 GHz — bu dönemde tamamlandı).</w:t>
      </w:r>
    </w:p>
    <w:p w14:paraId="55AF1E5A" w14:textId="77777777" w:rsidR="00171748" w:rsidRPr="00554474" w:rsidRDefault="00171748">
      <w:pPr>
        <w:pStyle w:val="GvdeMetni"/>
        <w:jc w:val="both"/>
      </w:pPr>
      <w:r w:rsidRPr="00554474">
        <w:t>D3: İlk GRC flowgraph ekran görüntüsü (chirp üretici + PlutoSDR Source/Sink + beat FFT).</w:t>
      </w:r>
    </w:p>
    <w:p w14:paraId="3A2C3EDC" w14:textId="77777777" w:rsidR="00171748" w:rsidRPr="00554474" w:rsidRDefault="00171748">
      <w:pPr>
        <w:pStyle w:val="GvdeMetni"/>
        <w:jc w:val="both"/>
      </w:pPr>
      <w:r w:rsidRPr="00554474">
        <w:t>D4: MATLAB referans simülasyon kodu (chirp + dechirp + FFT + range profil).</w:t>
      </w:r>
    </w:p>
    <w:p w14:paraId="4E74416F" w14:textId="77777777" w:rsidR="00171748" w:rsidRPr="00554474" w:rsidRDefault="00171748">
      <w:pPr>
        <w:pStyle w:val="GvdeMetni"/>
        <w:jc w:val="both"/>
      </w:pPr>
      <w:r w:rsidRPr="00554474">
        <w:t>D5: Loopback kalibrasyon sonucu (beat frekansı pikinin FFT spektrumunda gösterilmesi ve menzil eksenine dönüştürülmesi).</w:t>
      </w:r>
    </w:p>
    <w:p w14:paraId="5CFF0C0D" w14:textId="77777777" w:rsidR="00171748" w:rsidRPr="00554474" w:rsidRDefault="00171748">
      <w:pPr>
        <w:pStyle w:val="GvdeMetni"/>
        <w:jc w:val="both"/>
      </w:pPr>
      <w:r w:rsidRPr="00554474">
        <w:t>D6: Tek hedef menzil doğrulama grafikleri (5 m / 10 m / 20 m).</w:t>
      </w:r>
    </w:p>
    <w:p w14:paraId="3F7E2890" w14:textId="77777777" w:rsidR="00171748" w:rsidRPr="00554474" w:rsidRDefault="00171748">
      <w:pPr>
        <w:pStyle w:val="GvdeMetni"/>
        <w:jc w:val="both"/>
      </w:pPr>
      <w:r w:rsidRPr="00554474">
        <w:t xml:space="preserve">D7: Tezde kullanılacak nihai </w:t>
      </w:r>
      <w:proofErr w:type="spellStart"/>
      <w:r w:rsidRPr="00554474">
        <w:t>Range</w:t>
      </w:r>
      <w:proofErr w:type="spellEnd"/>
      <w:r w:rsidRPr="00554474">
        <w:t>-Doppler haritası ve yorumlar.</w:t>
      </w:r>
    </w:p>
    <w:p w14:paraId="3A850B5A" w14:textId="77777777" w:rsidR="004D6E5D" w:rsidRPr="00554474" w:rsidRDefault="004D6E5D">
      <w:pPr>
        <w:pStyle w:val="GvdeMetni"/>
        <w:jc w:val="both"/>
      </w:pPr>
    </w:p>
    <w:p w14:paraId="60BCA598" w14:textId="77777777" w:rsidR="00554474" w:rsidRDefault="004D6E5D" w:rsidP="00554474">
      <w:pPr>
        <w:pStyle w:val="GvdeMetni"/>
        <w:keepNext/>
        <w:jc w:val="both"/>
      </w:pPr>
      <w:r w:rsidRPr="00554474">
        <w:rPr>
          <w:noProof/>
          <w14:ligatures w14:val="standardContextual"/>
        </w:rPr>
        <w:drawing>
          <wp:inline distT="0" distB="0" distL="0" distR="0" wp14:anchorId="57D8F366" wp14:editId="07FAB5E0">
            <wp:extent cx="6299835" cy="3188335"/>
            <wp:effectExtent l="0" t="0" r="5715" b="0"/>
            <wp:docPr id="190246347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3472" name="Resim 19024634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99835" cy="3188335"/>
                    </a:xfrm>
                    <a:prstGeom prst="rect">
                      <a:avLst/>
                    </a:prstGeom>
                  </pic:spPr>
                </pic:pic>
              </a:graphicData>
            </a:graphic>
          </wp:inline>
        </w:drawing>
      </w:r>
    </w:p>
    <w:p w14:paraId="3E168E6A" w14:textId="5530AF4F" w:rsidR="004D6E5D" w:rsidRPr="00554474" w:rsidRDefault="00554474" w:rsidP="00554474">
      <w:pPr>
        <w:pStyle w:val="ResimYazs"/>
        <w:jc w:val="center"/>
        <w:rPr>
          <w:rFonts w:cs="Times New Roman"/>
        </w:rPr>
      </w:pPr>
      <w:bookmarkStart w:id="30" w:name="_Toc223714846"/>
      <w:r>
        <w:t xml:space="preserve">Şekil </w:t>
      </w:r>
      <w:fldSimple w:instr=" SEQ Şekil \* ARABIC ">
        <w:r w:rsidR="00ED7DE2">
          <w:rPr>
            <w:noProof/>
          </w:rPr>
          <w:t>4</w:t>
        </w:r>
      </w:fldSimple>
      <w:r>
        <w:t>: Gürültü Analizi</w:t>
      </w:r>
      <w:bookmarkEnd w:id="30"/>
    </w:p>
    <w:p w14:paraId="70E7370B" w14:textId="77777777" w:rsidR="004D6E5D" w:rsidRPr="00554474" w:rsidRDefault="004D6E5D">
      <w:pPr>
        <w:pStyle w:val="GvdeMetni"/>
        <w:jc w:val="both"/>
      </w:pPr>
    </w:p>
    <w:p w14:paraId="6B8102F5" w14:textId="1B7B5CD9" w:rsidR="004D6E5D" w:rsidRPr="004D6E5D" w:rsidRDefault="004D6E5D" w:rsidP="004D6E5D">
      <w:pPr>
        <w:pStyle w:val="GvdeMetni"/>
        <w:jc w:val="left"/>
      </w:pPr>
      <w:r w:rsidRPr="00554474">
        <w:t>D2 olarak belirlenen gürültü taban grafiği, zayıflatıcı olmadan ortam gürültüsünün tespiti için kullanılmış olup 2</w:t>
      </w:r>
      <w:r w:rsidRPr="004D6E5D">
        <w:t xml:space="preserve">×10⁻³ seviyesinde, düzgün </w:t>
      </w:r>
      <w:proofErr w:type="spellStart"/>
      <w:r w:rsidRPr="004D6E5D">
        <w:t>Gaussian</w:t>
      </w:r>
      <w:proofErr w:type="spellEnd"/>
      <w:r w:rsidRPr="004D6E5D">
        <w:t xml:space="preserve"> gürültü dağılımı </w:t>
      </w:r>
      <w:r w:rsidRPr="00554474">
        <w:t xml:space="preserve">olarak elde edilmiştir. Belirgin bir parazit sisteme etki etmemektedir. </w:t>
      </w:r>
      <w:proofErr w:type="spellStart"/>
      <w:r w:rsidRPr="00554474">
        <w:t>Spike</w:t>
      </w:r>
      <w:proofErr w:type="spellEnd"/>
      <w:r w:rsidRPr="00554474">
        <w:t xml:space="preserve"> görülmemiştir. 40 </w:t>
      </w:r>
      <w:proofErr w:type="spellStart"/>
      <w:r w:rsidRPr="00554474">
        <w:t>MSPS’de</w:t>
      </w:r>
      <w:proofErr w:type="spellEnd"/>
      <w:r w:rsidRPr="00554474">
        <w:t xml:space="preserve"> veri akışı sorunsuz gerçekleştirilmiştir.</w:t>
      </w:r>
    </w:p>
    <w:p w14:paraId="7D301EDB" w14:textId="4052F111" w:rsidR="004D6E5D" w:rsidRPr="00554474" w:rsidRDefault="004D6E5D">
      <w:pPr>
        <w:pStyle w:val="GvdeMetni"/>
        <w:jc w:val="both"/>
      </w:pPr>
    </w:p>
    <w:p w14:paraId="65E6EDFB" w14:textId="77777777" w:rsidR="00171748" w:rsidRPr="00554474" w:rsidRDefault="00171748">
      <w:pPr>
        <w:pStyle w:val="GvdeMetni"/>
      </w:pPr>
    </w:p>
    <w:sectPr w:rsidR="00171748" w:rsidRPr="00554474" w:rsidSect="0098458D">
      <w:headerReference w:type="default" r:id="rId22"/>
      <w:footerReference w:type="default" r:id="rId23"/>
      <w:headerReference w:type="first" r:id="rId24"/>
      <w:pgSz w:w="11906" w:h="16838" w:code="9"/>
      <w:pgMar w:top="1134" w:right="851" w:bottom="851" w:left="1134" w:header="567" w:footer="425"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AB3C" w14:textId="77777777" w:rsidR="003A53E4" w:rsidRDefault="003A53E4" w:rsidP="00451505">
      <w:pPr>
        <w:spacing w:line="240" w:lineRule="auto"/>
      </w:pPr>
      <w:r>
        <w:separator/>
      </w:r>
    </w:p>
  </w:endnote>
  <w:endnote w:type="continuationSeparator" w:id="0">
    <w:p w14:paraId="5E767890" w14:textId="77777777" w:rsidR="003A53E4" w:rsidRDefault="003A53E4" w:rsidP="00451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BCC8" w14:textId="77777777" w:rsidR="001112AF" w:rsidRDefault="001112A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705755"/>
      <w:docPartObj>
        <w:docPartGallery w:val="Page Numbers (Bottom of Page)"/>
        <w:docPartUnique/>
      </w:docPartObj>
    </w:sdtPr>
    <w:sdtEndPr>
      <w:rPr>
        <w:rFonts w:cs="Times New Roman"/>
      </w:rPr>
    </w:sdtEndPr>
    <w:sdtContent>
      <w:p w14:paraId="53815716" w14:textId="77777777" w:rsidR="0098458D" w:rsidRPr="00C84444" w:rsidRDefault="0098458D" w:rsidP="0098458D">
        <w:pPr>
          <w:pStyle w:val="AltBilgi"/>
          <w:jc w:val="center"/>
          <w:rPr>
            <w:rFonts w:cs="Times New Roman"/>
          </w:rPr>
        </w:pPr>
        <w:r w:rsidRPr="00C84444">
          <w:rPr>
            <w:rFonts w:cs="Times New Roman"/>
            <w:noProof/>
            <w:lang w:eastAsia="tr-TR"/>
          </w:rPr>
          <mc:AlternateContent>
            <mc:Choice Requires="wps">
              <w:drawing>
                <wp:anchor distT="0" distB="0" distL="114300" distR="114300" simplePos="0" relativeHeight="251695104" behindDoc="0" locked="0" layoutInCell="1" allowOverlap="1" wp14:anchorId="64B7F16B" wp14:editId="7FB59373">
                  <wp:simplePos x="0" y="0"/>
                  <wp:positionH relativeFrom="margin">
                    <wp:align>center</wp:align>
                  </wp:positionH>
                  <wp:positionV relativeFrom="paragraph">
                    <wp:posOffset>-166942</wp:posOffset>
                  </wp:positionV>
                  <wp:extent cx="6480000" cy="10795"/>
                  <wp:effectExtent l="0" t="0" r="0" b="0"/>
                  <wp:wrapNone/>
                  <wp:docPr id="37"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AEE8F3" id="Dikdörtgen: Köşeleri Yuvarlatılmış 5" o:spid="_x0000_s1026" style="position:absolute;margin-left:0;margin-top:-13.15pt;width:510.25pt;height:.8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1CjkwAIAAKkFAAAOAAAAZHJzL2Uyb0RvYy54bWysVM1OGzEQvlfqO1i+l82G8BexQRGIqioq CKhQj47Xm1j1etyx89eX4Rm48ALAe3Xs3SyUoh6q5uB4PDPfzHw7M4dHq9qwhUKvwRY83+pxpqyE Uttpwb9en37Y58wHYUthwKqCr5XnR6P37w6Xbqj6MANTKmQEYv1w6Qo+C8ENs8zLmaqF3wKnLCkr wFoEEnGalSiWhF6brN/r7WZLwNIhSOU9vZ40Sj5K+FWlZDivKq8CMwWn3EI6MZ2TeGajQzGconAz Lds0xD9kUQttKWgHdSKCYHPUf0DVWiJ4qMKWhDqDqtJSpRqomrz3qpqrmXAq1ULkeNfR5P8frPyy uECmy4Jv73FmRU3f6ER/Lx/uMUyVHbLPD/dPt8oo1OzbfCHQiPB4Z+rHu6dbthPpWzo/JJQrd4Gt 5OkauVhVWMd/qpKtEuXrjnK1CkzS4+5gv0c/ziTp8t7eQcLMnp0d+vBRQc3ipeAIc1te0mdNbIvF mQ8Ulew3djGgB6PLU21MEnA6OTbIFoJaIM+3D/bymDa5/GZmbDS2EN0adXzJYnVNPekW1kZFO2Mv VUW0UQX9lElqWNXFEVIqG/JGNROlasLvpFrb6LHFo0fKJQFG5Irid9gtwMayAdlgNzCtfXRVqd87 597fEmucO48UGWzonGttAd8CMFRVG7mx35DUUBNZmkC5pqZCaKbNO3mq6eOdCR8uBNJ40eemlRHO 6agMLAsO7Y2zGeDPt96jPXU9aTlb0rgW3P+YC1ScmU+W5uEgHwzifCdhsLPXJwFfaiYvNXZeH0Ns B1pOTqZrtA9mc60Q6hvaLOMYlVTCSopdcBlwIxyHZo3QbpJqPE5mNNNOhDN75WQEj6zGvrxe3Qh0 bQcHav0vsBltMXzVw41t9LQwngeodGrwZ15bvmkfpMZpd1dcOC/lZPW8YUe/AAAA//8DAFBLAwQU AAYACAAAACEAQiO/B90AAAAJAQAADwAAAGRycy9kb3ducmV2LnhtbEyPzU7DMBCE70i8g7VI3Fq7 ASIU4lSA4ASK1MCF2yZe4lD/RLHbBp4e5wTH2VnNfFNuZ2vYkaYweCdhsxbAyHVeDa6X8P72vLoF FiI6hcY7kvBNAbbV+VmJhfInt6NjE3uWQlwoUIKOcSw4D50mi2HtR3LJ+/STxZjk1HM14SmFW8Mz IXJucXCpQeNIj5q6fXOwEvBVcbPRP3X20dQv9Vf7JMLDXsrLi/n+DlikOf49w4Kf0KFKTK0/OBWY kZCGRAmrLL8CttgiEzfA2uV0nQOvSv5/QfULAAD//wMAUEsBAi0AFAAGAAgAAAAhALaDOJL+AAAA 4QEAABMAAAAAAAAAAAAAAAAAAAAAAFtDb250ZW50X1R5cGVzXS54bWxQSwECLQAUAAYACAAAACEA OP0h/9YAAACUAQAACwAAAAAAAAAAAAAAAAAvAQAAX3JlbHMvLnJlbHNQSwECLQAUAAYACAAAACEA ktQo5MACAACpBQAADgAAAAAAAAAAAAAAAAAuAgAAZHJzL2Uyb0RvYy54bWxQSwECLQAUAAYACAAA ACEAQiO/B90AAAAJAQAADwAAAAAAAAAAAAAAAAAaBQAAZHJzL2Rvd25yZXYueG1sUEsFBgAAAAAE AAQA8wAAACQGAAAAAA== " fillcolor="#113971" stroked="f" strokeweight="1pt">
                  <v:stroke joinstyle="miter"/>
                  <w10:wrap anchorx="margin"/>
                </v:roundrect>
              </w:pict>
            </mc:Fallback>
          </mc:AlternateContent>
        </w:r>
        <w:r w:rsidRPr="00C84444">
          <w:rPr>
            <w:rFonts w:cs="Times New Roman"/>
          </w:rPr>
          <w:fldChar w:fldCharType="begin"/>
        </w:r>
        <w:r w:rsidRPr="00C84444">
          <w:rPr>
            <w:rFonts w:cs="Times New Roman"/>
          </w:rPr>
          <w:instrText>PAGE   \* MERGEFORMAT</w:instrText>
        </w:r>
        <w:r w:rsidRPr="00C84444">
          <w:rPr>
            <w:rFonts w:cs="Times New Roman"/>
          </w:rPr>
          <w:fldChar w:fldCharType="separate"/>
        </w:r>
        <w:r>
          <w:rPr>
            <w:rFonts w:cs="Times New Roman"/>
          </w:rPr>
          <w:t>2</w:t>
        </w:r>
        <w:r w:rsidRPr="00C84444">
          <w:rPr>
            <w:rFonts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664183"/>
      <w:docPartObj>
        <w:docPartGallery w:val="Page Numbers (Bottom of Page)"/>
        <w:docPartUnique/>
      </w:docPartObj>
    </w:sdtPr>
    <w:sdtEndPr>
      <w:rPr>
        <w:rFonts w:cs="Times New Roman"/>
      </w:rPr>
    </w:sdtEndPr>
    <w:sdtContent>
      <w:p w14:paraId="5FB0696B" w14:textId="77777777" w:rsidR="00F565FB" w:rsidRPr="00C84444" w:rsidRDefault="0041397D" w:rsidP="00F565FB">
        <w:pPr>
          <w:pStyle w:val="AltBilgi"/>
          <w:jc w:val="center"/>
          <w:rPr>
            <w:rFonts w:cs="Times New Roman"/>
          </w:rPr>
        </w:pPr>
        <w:r>
          <w:rPr>
            <w:rFonts w:hint="eastAsia"/>
            <w:noProof/>
          </w:rPr>
          <w:drawing>
            <wp:anchor distT="0" distB="0" distL="114300" distR="114300" simplePos="0" relativeHeight="251730944" behindDoc="0" locked="0" layoutInCell="1" allowOverlap="1" wp14:anchorId="3B74E2AF" wp14:editId="42DAB299">
              <wp:simplePos x="0" y="0"/>
              <wp:positionH relativeFrom="page">
                <wp:align>right</wp:align>
              </wp:positionH>
              <wp:positionV relativeFrom="page">
                <wp:posOffset>9573370</wp:posOffset>
              </wp:positionV>
              <wp:extent cx="7539440" cy="1124723"/>
              <wp:effectExtent l="0" t="0" r="4445" b="0"/>
              <wp:wrapNone/>
              <wp:docPr id="1102691931" name="Picture 1447" descr="Macintosh HD:Users:arti5medyatasarim-2:Desktop:HBOGM_KATILIM_BELGESI:PRESS:25EKIM:GAZI_ANTETLI:GAZI_ANTETLI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cintosh HD:Users:arti5medyatasarim-2:Desktop:HBOGM_KATILIM_BELGESI:PRESS:25EKIM:GAZI_ANTETLI:GAZI_ANTETLI_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440" cy="11247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5FB" w:rsidRPr="00C84444">
          <w:rPr>
            <w:rFonts w:cs="Times New Roman"/>
          </w:rPr>
          <w:fldChar w:fldCharType="begin"/>
        </w:r>
        <w:r w:rsidR="00F565FB" w:rsidRPr="00C84444">
          <w:rPr>
            <w:rFonts w:cs="Times New Roman"/>
          </w:rPr>
          <w:instrText>PAGE   \* MERGEFORMAT</w:instrText>
        </w:r>
        <w:r w:rsidR="00F565FB" w:rsidRPr="00C84444">
          <w:rPr>
            <w:rFonts w:cs="Times New Roman"/>
          </w:rPr>
          <w:fldChar w:fldCharType="separate"/>
        </w:r>
        <w:r w:rsidR="00F565FB">
          <w:rPr>
            <w:rFonts w:cs="Times New Roman"/>
          </w:rPr>
          <w:t>14</w:t>
        </w:r>
        <w:r w:rsidR="00F565FB" w:rsidRPr="00C84444">
          <w:rPr>
            <w:rFonts w:cs="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A4B1" w14:textId="77777777" w:rsidR="00B7409B" w:rsidRPr="00B7409B" w:rsidRDefault="00B7409B" w:rsidP="00B7409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5F20" w14:textId="77777777" w:rsidR="003A53E4" w:rsidRDefault="003A53E4" w:rsidP="00451505">
      <w:pPr>
        <w:spacing w:line="240" w:lineRule="auto"/>
      </w:pPr>
      <w:r>
        <w:separator/>
      </w:r>
    </w:p>
  </w:footnote>
  <w:footnote w:type="continuationSeparator" w:id="0">
    <w:p w14:paraId="61378F3B" w14:textId="77777777" w:rsidR="003A53E4" w:rsidRDefault="003A53E4" w:rsidP="004515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3788" w14:textId="77777777" w:rsidR="001112AF" w:rsidRDefault="001112A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B0E9" w14:textId="77777777" w:rsidR="005B45BF" w:rsidRDefault="005B45BF" w:rsidP="005B45BF">
    <w:pPr>
      <w:pStyle w:val="stBilgi"/>
      <w:widowControl w:val="0"/>
      <w:contextualSpacing/>
      <w:jc w:val="left"/>
    </w:pPr>
    <w:r w:rsidRPr="00C84444">
      <w:rPr>
        <w:rFonts w:cs="Times New Roman"/>
        <w:noProof/>
        <w:lang w:eastAsia="tr-TR"/>
      </w:rPr>
      <mc:AlternateContent>
        <mc:Choice Requires="wps">
          <w:drawing>
            <wp:anchor distT="0" distB="0" distL="114300" distR="114300" simplePos="0" relativeHeight="251684864" behindDoc="0" locked="0" layoutInCell="1" allowOverlap="1" wp14:anchorId="63B61B76" wp14:editId="5C4858E7">
              <wp:simplePos x="0" y="0"/>
              <wp:positionH relativeFrom="margin">
                <wp:posOffset>-177165</wp:posOffset>
              </wp:positionH>
              <wp:positionV relativeFrom="paragraph">
                <wp:posOffset>285750</wp:posOffset>
              </wp:positionV>
              <wp:extent cx="6480000" cy="10795"/>
              <wp:effectExtent l="0" t="0" r="0" b="0"/>
              <wp:wrapNone/>
              <wp:docPr id="31"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65FF38" id="Dikdörtgen: Köşeleri Yuvarlatılmış 5" o:spid="_x0000_s1026" style="position:absolute;margin-left:-13.95pt;margin-top:22.5pt;width:510.25pt;height:.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v+sYwAIAAKkFAAAOAAAAZHJzL2Uyb0RvYy54bWysVM1OGzEQvlfqO1i+l82G8BexQRGIqioq CKhQj47Xm1j1etyx89eX4Rm48ALAe3Xs3SyUoh6q5uB4PDPfzHw7M4dHq9qwhUKvwRY83+pxpqyE Uttpwb9en37Y58wHYUthwKqCr5XnR6P37w6Xbqj6MANTKmQEYv1w6Qo+C8ENs8zLmaqF3wKnLCkr wFoEEnGalSiWhF6brN/r7WZLwNIhSOU9vZ40Sj5K+FWlZDivKq8CMwWn3EI6MZ2TeGajQzGconAz Lds0xD9kUQttKWgHdSKCYHPUf0DVWiJ4qMKWhDqDqtJSpRqomrz3qpqrmXAq1ULkeNfR5P8frPyy uECmy4Jv55xZUdM3OtHfy4d7DFNlh+zzw/3TrTIKNfs2Xwg0Ijzemfrx7umW7UT6ls4PCeXKXWAr ebpGLlYV1vGfqmSrRPm6o1ytApP0uDvY79GPM0m6vLd3kDCzZ2eHPnxUULN4KTjC3JaX9FkT22Jx 5gNFJfuNXQzowejyVBuTBJxOjg2yhaAWyPPtg708pk0uv5kZG40tRLdGHV+yWF1TT7qFtVHRzthL VRFtVEE/ZZIaVnVxhJTKhrxRzUSpmvA7qdY2emzx6JFySYARuaL4HXYLsLFsQDbYDUxrH11V6vfO ufe3xBrnziNFBhs651pbwLcADFXVRm7sNyQ11ESWJlCuqakQmmnzTp5q+nhnwocLgTRe9LlpZYRz OioDy4JDe+NsBvjzrfdoT11PWs6WNK4F9z/mAhVn5pOleTjIB4M430kY7Oz1ScCXmslLjZ3XxxDb gZaTk+ka7YPZXCuE+oY2yzhGJZWwkmIXXAbcCMehWSO0m6Qaj5MZzbQT4cxeORnBI6uxL69XNwJd 28GBWv8LbEZbDF/1cGMbPS2M5wEqnRr8mdeWb9oHqXHa3RUXzks5WT1v2NEvAAAA//8DAFBLAwQU AAYACAAAACEAR/Ilbt8AAAAJAQAADwAAAGRycy9kb3ducmV2LnhtbEyPy07DMBBF90j8gzVI7Fqn EaQkxKkAwQoUidBNd5PYxKF+RLHbBr6e6QqWM3N059xyM1vDjmoKg3cCVssEmHKdl4PrBWw/XhZ3 wEJEJ9F4pwR8qwCb6vKixEL6k3tXxyb2jEJcKFCAjnEsOA+dVhbD0o/K0e3TTxYjjVPP5YQnCreG p0mScYuDow8aR/WkVbdvDlYAvkluVvqnTndN/Vp/tc9JeNwLcX01P9wDi2qOfzCc9UkdKnJq/cHJ wIyARbrOCRVwc0udCMjzNAPW0iJbA69K/r9B9QsAAP//AwBQSwECLQAUAAYACAAAACEAtoM4kv4A AADhAQAAEwAAAAAAAAAAAAAAAAAAAAAAW0NvbnRlbnRfVHlwZXNdLnhtbFBLAQItABQABgAIAAAA IQA4/SH/1gAAAJQBAAALAAAAAAAAAAAAAAAAAC8BAABfcmVscy8ucmVsc1BLAQItABQABgAIAAAA IQBjv+sYwAIAAKkFAAAOAAAAAAAAAAAAAAAAAC4CAABkcnMvZTJvRG9jLnhtbFBLAQItABQABgAI AAAAIQBH8iVu3wAAAAkBAAAPAAAAAAAAAAAAAAAAABoFAABkcnMvZG93bnJldi54bWxQSwUGAAAA AAQABADzAAAAJgYAAAAA " fillcolor="#113971" stroked="f" strokeweight="1pt">
              <v:stroke joinstyle="miter"/>
              <w10:wrap anchorx="margin"/>
            </v:roundrect>
          </w:pict>
        </mc:Fallback>
      </mc:AlternateContent>
    </w:r>
    <w:r>
      <w:rPr>
        <w:rFonts w:cs="Times New Roman"/>
      </w:rPr>
      <w:t>Deney 1</w:t>
    </w:r>
    <w:r>
      <w:rPr>
        <w:rFonts w:cs="Times New Roman"/>
      </w:rPr>
      <w:tab/>
    </w:r>
    <w:r w:rsidRPr="00C84444">
      <w:rPr>
        <w:rFonts w:cs="Times New Roman"/>
      </w:rPr>
      <w:t>E</w:t>
    </w:r>
    <w:r>
      <w:rPr>
        <w:rFonts w:cs="Times New Roman"/>
      </w:rPr>
      <w:t>E</w:t>
    </w:r>
    <w:r w:rsidRPr="00C84444">
      <w:rPr>
        <w:rFonts w:cs="Times New Roman"/>
      </w:rPr>
      <w:t>–</w:t>
    </w:r>
    <w:r>
      <w:rPr>
        <w:rFonts w:cs="Times New Roman"/>
      </w:rPr>
      <w:t>207</w:t>
    </w:r>
    <w:r w:rsidRPr="00C84444">
      <w:rPr>
        <w:rFonts w:cs="Times New Roman"/>
      </w:rPr>
      <w:t xml:space="preserve"> </w:t>
    </w:r>
    <w:r>
      <w:rPr>
        <w:rFonts w:cs="Times New Roman"/>
      </w:rPr>
      <w:t xml:space="preserve">Elektronik </w:t>
    </w:r>
    <w:r w:rsidRPr="00C84444">
      <w:rPr>
        <w:rFonts w:cs="Times New Roman"/>
      </w:rPr>
      <w:t>Laboratuvarı</w:t>
    </w:r>
    <w:r>
      <w:rPr>
        <w:rFonts w:cs="Times New Roman"/>
      </w:rPr>
      <w:t xml:space="preserve">- I </w:t>
    </w:r>
    <w:r w:rsidRPr="00C84444">
      <w:rPr>
        <w:rFonts w:cs="Times New Roman"/>
      </w:rPr>
      <w:t>Deney Föyü</w:t>
    </w:r>
  </w:p>
  <w:p w14:paraId="4BA0B41C" w14:textId="77777777" w:rsidR="0095439B" w:rsidRDefault="0095439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A795" w14:textId="77777777" w:rsidR="001112AF" w:rsidRDefault="001112AF">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48AA" w14:textId="77777777" w:rsidR="009E437C" w:rsidRDefault="009E437C" w:rsidP="009E437C">
    <w:pPr>
      <w:pStyle w:val="stBilgi"/>
      <w:widowControl w:val="0"/>
      <w:contextualSpacing/>
      <w:jc w:val="left"/>
    </w:pPr>
    <w:r w:rsidRPr="00C84444">
      <w:rPr>
        <w:rFonts w:cs="Times New Roman"/>
        <w:noProof/>
        <w:lang w:eastAsia="tr-TR"/>
      </w:rPr>
      <mc:AlternateContent>
        <mc:Choice Requires="wps">
          <w:drawing>
            <wp:anchor distT="0" distB="0" distL="114300" distR="114300" simplePos="0" relativeHeight="251735040" behindDoc="0" locked="0" layoutInCell="1" allowOverlap="1" wp14:anchorId="2DA72767" wp14:editId="009F5491">
              <wp:simplePos x="0" y="0"/>
              <wp:positionH relativeFrom="margin">
                <wp:posOffset>-177165</wp:posOffset>
              </wp:positionH>
              <wp:positionV relativeFrom="paragraph">
                <wp:posOffset>285750</wp:posOffset>
              </wp:positionV>
              <wp:extent cx="6480000" cy="10795"/>
              <wp:effectExtent l="0" t="0" r="0" b="0"/>
              <wp:wrapNone/>
              <wp:docPr id="1211398335"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7298CC" id="Dikdörtgen: Köşeleri Yuvarlatılmış 5" o:spid="_x0000_s1026" style="position:absolute;margin-left:-13.95pt;margin-top:22.5pt;width:510.25pt;height:.8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C0/OfQIAAGMFAAAOAAAAZHJzL2Uyb0RvYy54bWysVE1v2zAMvQ/YfxB0X21n6VdQpwhadBhQ tEXboWdFlmIDsqhRSpzs14+SHadrix2G+SBTIvkoPpG8uNy2hm0U+gZsyYujnDNlJVSNXZX8x/PN lzPOfBC2EgasKvlOeX45//zponMzNYEaTKWQEYj1s86VvA7BzbLMy1q1wh+BU5aUGrAVgba4yioU HaG3Jpvk+UnWAVYOQSrv6fS6V/J5wtdayXCvtVeBmZLT3UJaMa3LuGbzCzFboXB1I4driH+4RSsa S0FHqGsRBFtj8w6qbSSCBx2OJLQZaN1IlXKgbIr8TTZPtXAq5ULkeDfS5P8frLzbPLkHJBo652ee xJjFVmMb/3Q/tk1k7Uay1DYwSYcn07OcPs4k6Yr89Pw4kpkdnB368E1By6JQcoS1rR7pQRJPYnPr Q2+/t4sBPZimummMSRtcLa8Mso2gxyuKr+enxRDiDzNjo7GF6NYjxpPskE+Sws6oaGfso9KsqSiD SbpJKjU1xhFSKhuKXlWLSvXhj1OuPfzokdJNgBFZU/wRewCIZfweu4cZ7KOrSpU6Oud/u1jvPHqk yGDD6Nw2FvAjAENZDZF7+z1JPTWRpSVUuwdkCH2feCdvGnq8W+HDg0BqDHpuavZwT4s20JUcBomz GvDXR+fRnuqVtJx11Ggl9z/XAhVn5rulSj4vptPYmWkzPT6d0AZfa5avNXbdXkEsBxorTiYx2gez FzVC+0IzYRGjkkpYSbFLLgPuN1ehHwA0VaRaLJIZdaMT4dY+ORnBI6uxLp+3LwLdUMGBSv8O9k0p Zm9quLeNnhYW6wC6SQV+4HXgmzo5Fc4wdeKoeL1PVofZOP8NAAD//wMAUEsDBBQABgAIAAAAIQBH 8iVu3wAAAAkBAAAPAAAAZHJzL2Rvd25yZXYueG1sTI/LTsMwEEX3SPyDNUjsWqcRpCTEqQDBChSJ 0E13k9jEoX5EsdsGvp7pCpYzc3Tn3HIzW8OOagqDdwJWywSYcp2Xg+sFbD9eFnfAQkQn0XinBHyr AJvq8qLEQvqTe1fHJvaMQlwoUICOcSw4D51WFsPSj8rR7dNPFiONU8/lhCcKt4anSZJxi4OjDxpH 9aRVt28OVgC+SW5W+qdOd039Wn+1z0l43AtxfTU/3AOLao5/MJz1SR0qcmr9wcnAjIBFus4JFXBz S50IyPM0A9bSIlsDr0r+v0H1CwAA//8DAFBLAQItABQABgAIAAAAIQC2gziS/gAAAOEBAAATAAAA AAAAAAAAAAAAAAAAAABbQ29udGVudF9UeXBlc10ueG1sUEsBAi0AFAAGAAgAAAAhADj9If/WAAAA lAEAAAsAAAAAAAAAAAAAAAAALwEAAF9yZWxzLy5yZWxzUEsBAi0AFAAGAAgAAAAhAEoLT859AgAA YwUAAA4AAAAAAAAAAAAAAAAALgIAAGRycy9lMm9Eb2MueG1sUEsBAi0AFAAGAAgAAAAhAEfyJW7f AAAACQEAAA8AAAAAAAAAAAAAAAAA1wQAAGRycy9kb3ducmV2LnhtbFBLBQYAAAAABAAEAPMAAADj BQAAAAA= " fillcolor="#113971" stroked="f" strokeweight="1pt">
              <v:stroke joinstyle="miter"/>
              <w10:wrap anchorx="margin"/>
            </v:roundrect>
          </w:pict>
        </mc:Fallback>
      </mc:AlternateContent>
    </w:r>
    <w:r>
      <w:rPr>
        <w:rFonts w:cs="Times New Roman"/>
      </w:rPr>
      <w:tab/>
    </w:r>
    <w:r w:rsidRPr="00C84444">
      <w:rPr>
        <w:rFonts w:cs="Times New Roman"/>
      </w:rPr>
      <w:t>E</w:t>
    </w:r>
    <w:r>
      <w:rPr>
        <w:rFonts w:cs="Times New Roman"/>
      </w:rPr>
      <w:t>E</w:t>
    </w:r>
    <w:r w:rsidRPr="00C84444">
      <w:rPr>
        <w:rFonts w:cs="Times New Roman"/>
      </w:rPr>
      <w:t>–</w:t>
    </w:r>
    <w:r>
      <w:rPr>
        <w:rFonts w:cs="Times New Roman"/>
      </w:rPr>
      <w:t>338</w:t>
    </w:r>
    <w:r w:rsidRPr="00C84444">
      <w:rPr>
        <w:rFonts w:cs="Times New Roman"/>
      </w:rPr>
      <w:t xml:space="preserve"> </w:t>
    </w:r>
    <w:r>
      <w:rPr>
        <w:rFonts w:cs="Times New Roman"/>
      </w:rPr>
      <w:t>Mühendislik Tasarımı Dersi Proje Raporu</w:t>
    </w:r>
  </w:p>
  <w:p w14:paraId="65B686AF" w14:textId="77777777" w:rsidR="002B2E74" w:rsidRDefault="002B2E74" w:rsidP="009E437C">
    <w:pPr>
      <w:pStyle w:val="stBilg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986D" w14:textId="77777777" w:rsidR="0098458D" w:rsidRDefault="0098458D" w:rsidP="005B45BF">
    <w:pPr>
      <w:pStyle w:val="stBilgi"/>
      <w:widowControl w:val="0"/>
      <w:contextualSpacing/>
      <w:jc w:val="left"/>
    </w:pPr>
    <w:r w:rsidRPr="00C84444">
      <w:rPr>
        <w:rFonts w:cs="Times New Roman"/>
        <w:noProof/>
        <w:lang w:eastAsia="tr-TR"/>
      </w:rPr>
      <mc:AlternateContent>
        <mc:Choice Requires="wps">
          <w:drawing>
            <wp:anchor distT="0" distB="0" distL="114300" distR="114300" simplePos="0" relativeHeight="251693056" behindDoc="0" locked="0" layoutInCell="1" allowOverlap="1" wp14:anchorId="41DC8D6B" wp14:editId="452A1CD6">
              <wp:simplePos x="0" y="0"/>
              <wp:positionH relativeFrom="margin">
                <wp:posOffset>-177165</wp:posOffset>
              </wp:positionH>
              <wp:positionV relativeFrom="paragraph">
                <wp:posOffset>285750</wp:posOffset>
              </wp:positionV>
              <wp:extent cx="6480000" cy="10795"/>
              <wp:effectExtent l="0" t="0" r="0" b="0"/>
              <wp:wrapNone/>
              <wp:docPr id="36" name="Dikdörtgen: Köşeleri Yuvarlatılmış 5"/>
              <wp:cNvGraphicFramePr/>
              <a:graphic xmlns:a="http://schemas.openxmlformats.org/drawingml/2006/main">
                <a:graphicData uri="http://schemas.microsoft.com/office/word/2010/wordprocessingShape">
                  <wps:wsp>
                    <wps:cNvSpPr/>
                    <wps:spPr>
                      <a:xfrm>
                        <a:off x="0" y="0"/>
                        <a:ext cx="6480000" cy="10795"/>
                      </a:xfrm>
                      <a:prstGeom prst="roundRect">
                        <a:avLst/>
                      </a:prstGeom>
                      <a:solidFill>
                        <a:srgbClr val="1139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B9F9E" id="Dikdörtgen: Köşeleri Yuvarlatılmış 5" o:spid="_x0000_s1026" style="position:absolute;margin-left:-13.95pt;margin-top:22.5pt;width:510.25pt;height:.8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LAjwAIAAKkFAAAOAAAAZHJzL2Uyb0RvYy54bWysVM1OGzEQvlfqO1i+l82G8BexQRGIqioq CKhQj47Xm1j1etyx89eX4Rm48ALAe3Xs3SyUoh6q5uB4PDPfzHw7M4dHq9qwhUKvwRY83+pxpqyE Uttpwb9en37Y58wHYUthwKqCr5XnR6P37w6Xbqj6MANTKmQEYv1w6Qo+C8ENs8zLmaqF3wKnLCkr wFoEEnGalSiWhF6brN/r7WZLwNIhSOU9vZ40Sj5K+FWlZDivKq8CMwWn3EI6MZ2TeGajQzGconAz Lds0xD9kUQttKWgHdSKCYHPUf0DVWiJ4qMKWhDqDqtJSpRqomrz3qpqrmXAq1ULkeNfR5P8frPyy uECmy4Jv73JmRU3f6ER/Lx/uMUyVHbLPD/dPt8oo1OzbfCHQiPB4Z+rHu6dbthPpWzo/JJQrd4Gt 5OkauVhVWMd/qpKtEuXrjnK1CkzS4+5gv0c/ziTp8t7eQcLMnp0d+vBRQc3ipeAIc1te0mdNbIvF mQ8Ulew3djGgB6PLU21MEnA6OTbIFoJaIM+3D/bymDa5/GZmbDS2EN0adXzJYnVNPekW1kZFO2Mv VUW0UQX9lElqWNXFEVIqG/JGNROlasLvpFrb6LHFo0fKJQFG5Irid9gtwMayAdlgNzCtfXRVqd87 597fEmucO48UGWzonGttAd8CMFRVG7mx35DUUBNZmkC5pqZCaKbNO3mq6eOdCR8uBNJ40eemlRHO 6agMLAsO7Y2zGeDPt96jPXU9aTlb0rgW3P+YC1ScmU+W5uEgHwzifCdhsLPXJwFfaiYvNXZeH0Ns B1pOTqZrtA9mc60Q6hvaLOMYlVTCSopdcBlwIxyHZo3QbpJqPE5mNNNOhDN75WQEj6zGvrxe3Qh0 bQcHav0vsBltMXzVw41t9LQwngeodGrwZ15bvmkfpMZpd1dcOC/lZPW8YUe/AAAA//8DAFBLAwQU AAYACAAAACEAR/Ilbt8AAAAJAQAADwAAAGRycy9kb3ducmV2LnhtbEyPy07DMBBF90j8gzVI7Fqn EaQkxKkAwQoUidBNd5PYxKF+RLHbBr6e6QqWM3N059xyM1vDjmoKg3cCVssEmHKdl4PrBWw/XhZ3 wEJEJ9F4pwR8qwCb6vKixEL6k3tXxyb2jEJcKFCAjnEsOA+dVhbD0o/K0e3TTxYjjVPP5YQnCreG p0mScYuDow8aR/WkVbdvDlYAvkluVvqnTndN/Vp/tc9JeNwLcX01P9wDi2qOfzCc9UkdKnJq/cHJ wIyARbrOCRVwc0udCMjzNAPW0iJbA69K/r9B9QsAAP//AwBQSwECLQAUAAYACAAAACEAtoM4kv4A AADhAQAAEwAAAAAAAAAAAAAAAAAAAAAAW0NvbnRlbnRfVHlwZXNdLnhtbFBLAQItABQABgAIAAAA IQA4/SH/1gAAAJQBAAALAAAAAAAAAAAAAAAAAC8BAABfcmVscy8ucmVsc1BLAQItABQABgAIAAAA IQDlxLAjwAIAAKkFAAAOAAAAAAAAAAAAAAAAAC4CAABkcnMvZTJvRG9jLnhtbFBLAQItABQABgAI AAAAIQBH8iVu3wAAAAkBAAAPAAAAAAAAAAAAAAAAABoFAABkcnMvZG93bnJldi54bWxQSwUGAAAA AAQABADzAAAAJgYAAAAA " fillcolor="#113971" stroked="f" strokeweight="1pt">
              <v:stroke joinstyle="miter"/>
              <w10:wrap anchorx="margin"/>
            </v:roundrect>
          </w:pict>
        </mc:Fallback>
      </mc:AlternateContent>
    </w:r>
    <w:r>
      <w:rPr>
        <w:rFonts w:cs="Times New Roman"/>
      </w:rPr>
      <w:t>Deney 2</w:t>
    </w:r>
    <w:r>
      <w:rPr>
        <w:rFonts w:cs="Times New Roman"/>
      </w:rPr>
      <w:tab/>
    </w:r>
    <w:r w:rsidRPr="00C84444">
      <w:rPr>
        <w:rFonts w:cs="Times New Roman"/>
      </w:rPr>
      <w:t>E</w:t>
    </w:r>
    <w:r>
      <w:rPr>
        <w:rFonts w:cs="Times New Roman"/>
      </w:rPr>
      <w:t>E</w:t>
    </w:r>
    <w:r w:rsidRPr="00C84444">
      <w:rPr>
        <w:rFonts w:cs="Times New Roman"/>
      </w:rPr>
      <w:t>–</w:t>
    </w:r>
    <w:r>
      <w:rPr>
        <w:rFonts w:cs="Times New Roman"/>
      </w:rPr>
      <w:t>207</w:t>
    </w:r>
    <w:r w:rsidRPr="00C84444">
      <w:rPr>
        <w:rFonts w:cs="Times New Roman"/>
      </w:rPr>
      <w:t xml:space="preserve"> </w:t>
    </w:r>
    <w:r>
      <w:rPr>
        <w:rFonts w:cs="Times New Roman"/>
      </w:rPr>
      <w:t xml:space="preserve">Elektronik </w:t>
    </w:r>
    <w:r w:rsidRPr="00C84444">
      <w:rPr>
        <w:rFonts w:cs="Times New Roman"/>
      </w:rPr>
      <w:t>Laboratuvarı</w:t>
    </w:r>
    <w:r>
      <w:rPr>
        <w:rFonts w:cs="Times New Roman"/>
      </w:rPr>
      <w:t xml:space="preserve">- I </w:t>
    </w:r>
    <w:r w:rsidRPr="00C84444">
      <w:rPr>
        <w:rFonts w:cs="Times New Roman"/>
      </w:rPr>
      <w:t>Deney Föyü</w:t>
    </w:r>
  </w:p>
  <w:p w14:paraId="46CE432C" w14:textId="77777777" w:rsidR="0098458D" w:rsidRDefault="0098458D" w:rsidP="0053006B">
    <w:pPr>
      <w:pStyle w:val="stBilgi"/>
      <w:widowControl w:val="0"/>
      <w:contextualSpaci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O0MDY0NDUzNjU3NjBQ0lEKTi0uzszPAykwqgUA7JjvRywAAAA="/>
  </w:docVars>
  <w:rsids>
    <w:rsidRoot w:val="006F17BD"/>
    <w:rsid w:val="00003E1B"/>
    <w:rsid w:val="00023ED1"/>
    <w:rsid w:val="0002537E"/>
    <w:rsid w:val="00027465"/>
    <w:rsid w:val="00031DB0"/>
    <w:rsid w:val="0003208E"/>
    <w:rsid w:val="00034C07"/>
    <w:rsid w:val="00037E11"/>
    <w:rsid w:val="0004316B"/>
    <w:rsid w:val="00043E31"/>
    <w:rsid w:val="000479D3"/>
    <w:rsid w:val="00047BDC"/>
    <w:rsid w:val="00050DFE"/>
    <w:rsid w:val="00051687"/>
    <w:rsid w:val="000559FE"/>
    <w:rsid w:val="000578CF"/>
    <w:rsid w:val="000621D7"/>
    <w:rsid w:val="00085B3C"/>
    <w:rsid w:val="0008749F"/>
    <w:rsid w:val="00091395"/>
    <w:rsid w:val="0009154D"/>
    <w:rsid w:val="00093A77"/>
    <w:rsid w:val="00094EA9"/>
    <w:rsid w:val="000A0861"/>
    <w:rsid w:val="000A156A"/>
    <w:rsid w:val="000A4CE7"/>
    <w:rsid w:val="000A5933"/>
    <w:rsid w:val="000A6566"/>
    <w:rsid w:val="000A7C5C"/>
    <w:rsid w:val="000B1775"/>
    <w:rsid w:val="000B2CAF"/>
    <w:rsid w:val="000B4FA1"/>
    <w:rsid w:val="000C04FC"/>
    <w:rsid w:val="000C1CCC"/>
    <w:rsid w:val="000C26EA"/>
    <w:rsid w:val="000C296A"/>
    <w:rsid w:val="000C3E3E"/>
    <w:rsid w:val="000C7E5C"/>
    <w:rsid w:val="000D20F8"/>
    <w:rsid w:val="000D3593"/>
    <w:rsid w:val="000D734F"/>
    <w:rsid w:val="000D7CAC"/>
    <w:rsid w:val="000F14D3"/>
    <w:rsid w:val="000F78CC"/>
    <w:rsid w:val="00101F18"/>
    <w:rsid w:val="001112AF"/>
    <w:rsid w:val="001118A8"/>
    <w:rsid w:val="00113A6B"/>
    <w:rsid w:val="00116547"/>
    <w:rsid w:val="00117207"/>
    <w:rsid w:val="00122595"/>
    <w:rsid w:val="00125E9B"/>
    <w:rsid w:val="00126788"/>
    <w:rsid w:val="001313C1"/>
    <w:rsid w:val="00137AEF"/>
    <w:rsid w:val="00146281"/>
    <w:rsid w:val="001525C6"/>
    <w:rsid w:val="00153900"/>
    <w:rsid w:val="00156438"/>
    <w:rsid w:val="00157042"/>
    <w:rsid w:val="001617C7"/>
    <w:rsid w:val="00164F82"/>
    <w:rsid w:val="00171748"/>
    <w:rsid w:val="00174CBA"/>
    <w:rsid w:val="00181283"/>
    <w:rsid w:val="001837D2"/>
    <w:rsid w:val="00184BE1"/>
    <w:rsid w:val="001864FB"/>
    <w:rsid w:val="00190590"/>
    <w:rsid w:val="00191213"/>
    <w:rsid w:val="00193910"/>
    <w:rsid w:val="00193FC9"/>
    <w:rsid w:val="0019489C"/>
    <w:rsid w:val="001A507B"/>
    <w:rsid w:val="001A6173"/>
    <w:rsid w:val="001A6E5A"/>
    <w:rsid w:val="001B13E0"/>
    <w:rsid w:val="001B2DF4"/>
    <w:rsid w:val="001B46FE"/>
    <w:rsid w:val="001B63D8"/>
    <w:rsid w:val="001C0186"/>
    <w:rsid w:val="001C1F03"/>
    <w:rsid w:val="001C2CF6"/>
    <w:rsid w:val="001C3E43"/>
    <w:rsid w:val="001C7B06"/>
    <w:rsid w:val="001D09C0"/>
    <w:rsid w:val="001D17FB"/>
    <w:rsid w:val="001D7384"/>
    <w:rsid w:val="001E01D7"/>
    <w:rsid w:val="001E0FA5"/>
    <w:rsid w:val="001F00DA"/>
    <w:rsid w:val="001F186A"/>
    <w:rsid w:val="001F4494"/>
    <w:rsid w:val="00201BED"/>
    <w:rsid w:val="00210B08"/>
    <w:rsid w:val="00216A0F"/>
    <w:rsid w:val="0022563C"/>
    <w:rsid w:val="00231DB6"/>
    <w:rsid w:val="002411EB"/>
    <w:rsid w:val="00241DB7"/>
    <w:rsid w:val="00246269"/>
    <w:rsid w:val="00246D26"/>
    <w:rsid w:val="00251612"/>
    <w:rsid w:val="00252B97"/>
    <w:rsid w:val="00254A19"/>
    <w:rsid w:val="00267B46"/>
    <w:rsid w:val="00270F39"/>
    <w:rsid w:val="00273366"/>
    <w:rsid w:val="00285283"/>
    <w:rsid w:val="0029078A"/>
    <w:rsid w:val="002946F1"/>
    <w:rsid w:val="002955D5"/>
    <w:rsid w:val="002A55E4"/>
    <w:rsid w:val="002B2AD7"/>
    <w:rsid w:val="002B2E74"/>
    <w:rsid w:val="002B3412"/>
    <w:rsid w:val="002C1296"/>
    <w:rsid w:val="002C16BE"/>
    <w:rsid w:val="002C1D1D"/>
    <w:rsid w:val="002C1F6E"/>
    <w:rsid w:val="002C655E"/>
    <w:rsid w:val="002D26D1"/>
    <w:rsid w:val="002D2D01"/>
    <w:rsid w:val="002E13AE"/>
    <w:rsid w:val="002E4155"/>
    <w:rsid w:val="002E590A"/>
    <w:rsid w:val="002E5A3A"/>
    <w:rsid w:val="002E66E5"/>
    <w:rsid w:val="002F14B2"/>
    <w:rsid w:val="002F53D2"/>
    <w:rsid w:val="002F60CB"/>
    <w:rsid w:val="00301B3A"/>
    <w:rsid w:val="00303BB8"/>
    <w:rsid w:val="00310020"/>
    <w:rsid w:val="00310967"/>
    <w:rsid w:val="00314C96"/>
    <w:rsid w:val="00315553"/>
    <w:rsid w:val="00317395"/>
    <w:rsid w:val="00317C70"/>
    <w:rsid w:val="0033463E"/>
    <w:rsid w:val="00343E5C"/>
    <w:rsid w:val="003458AC"/>
    <w:rsid w:val="00353B55"/>
    <w:rsid w:val="00355231"/>
    <w:rsid w:val="00355335"/>
    <w:rsid w:val="00355DD3"/>
    <w:rsid w:val="0035768D"/>
    <w:rsid w:val="00361862"/>
    <w:rsid w:val="0037040A"/>
    <w:rsid w:val="00375821"/>
    <w:rsid w:val="00376523"/>
    <w:rsid w:val="003811FF"/>
    <w:rsid w:val="003843B0"/>
    <w:rsid w:val="00384BB4"/>
    <w:rsid w:val="003913D4"/>
    <w:rsid w:val="00394C92"/>
    <w:rsid w:val="00394EEF"/>
    <w:rsid w:val="003A27C3"/>
    <w:rsid w:val="003A53E4"/>
    <w:rsid w:val="003A60CF"/>
    <w:rsid w:val="003B0149"/>
    <w:rsid w:val="003B2BA1"/>
    <w:rsid w:val="003D5453"/>
    <w:rsid w:val="003D773F"/>
    <w:rsid w:val="003E55A9"/>
    <w:rsid w:val="003E5A15"/>
    <w:rsid w:val="003E7619"/>
    <w:rsid w:val="003F73CA"/>
    <w:rsid w:val="004100B4"/>
    <w:rsid w:val="0041397D"/>
    <w:rsid w:val="0041538B"/>
    <w:rsid w:val="00415DD8"/>
    <w:rsid w:val="00416A97"/>
    <w:rsid w:val="00417BE2"/>
    <w:rsid w:val="00420AE3"/>
    <w:rsid w:val="00424514"/>
    <w:rsid w:val="0042482B"/>
    <w:rsid w:val="0042579B"/>
    <w:rsid w:val="00431288"/>
    <w:rsid w:val="00441EB4"/>
    <w:rsid w:val="00443514"/>
    <w:rsid w:val="00451505"/>
    <w:rsid w:val="00451731"/>
    <w:rsid w:val="0045240B"/>
    <w:rsid w:val="00453675"/>
    <w:rsid w:val="00460DA8"/>
    <w:rsid w:val="0046296B"/>
    <w:rsid w:val="00466798"/>
    <w:rsid w:val="00466864"/>
    <w:rsid w:val="004746CB"/>
    <w:rsid w:val="00483B5B"/>
    <w:rsid w:val="004841CB"/>
    <w:rsid w:val="004854F3"/>
    <w:rsid w:val="00490CF5"/>
    <w:rsid w:val="00495BC6"/>
    <w:rsid w:val="00495C80"/>
    <w:rsid w:val="00497FA0"/>
    <w:rsid w:val="004A223F"/>
    <w:rsid w:val="004A636B"/>
    <w:rsid w:val="004B018F"/>
    <w:rsid w:val="004B1CC6"/>
    <w:rsid w:val="004B444A"/>
    <w:rsid w:val="004B4673"/>
    <w:rsid w:val="004B76B8"/>
    <w:rsid w:val="004C3081"/>
    <w:rsid w:val="004D3455"/>
    <w:rsid w:val="004D48DF"/>
    <w:rsid w:val="004D6E5D"/>
    <w:rsid w:val="004D7DDE"/>
    <w:rsid w:val="004F0BAA"/>
    <w:rsid w:val="004F387A"/>
    <w:rsid w:val="004F5337"/>
    <w:rsid w:val="004F65B8"/>
    <w:rsid w:val="00502D49"/>
    <w:rsid w:val="005039BB"/>
    <w:rsid w:val="00506FCB"/>
    <w:rsid w:val="00510639"/>
    <w:rsid w:val="00510C41"/>
    <w:rsid w:val="0051172B"/>
    <w:rsid w:val="0051203F"/>
    <w:rsid w:val="005150CF"/>
    <w:rsid w:val="0051676B"/>
    <w:rsid w:val="00516C9A"/>
    <w:rsid w:val="005178B1"/>
    <w:rsid w:val="00523861"/>
    <w:rsid w:val="00525EA2"/>
    <w:rsid w:val="0053006B"/>
    <w:rsid w:val="00531494"/>
    <w:rsid w:val="00532808"/>
    <w:rsid w:val="00533862"/>
    <w:rsid w:val="00535868"/>
    <w:rsid w:val="00543B3B"/>
    <w:rsid w:val="00547A66"/>
    <w:rsid w:val="00554474"/>
    <w:rsid w:val="00554713"/>
    <w:rsid w:val="005554F6"/>
    <w:rsid w:val="00560F35"/>
    <w:rsid w:val="00566EA7"/>
    <w:rsid w:val="0057248B"/>
    <w:rsid w:val="00574882"/>
    <w:rsid w:val="00575F01"/>
    <w:rsid w:val="00580C15"/>
    <w:rsid w:val="00587808"/>
    <w:rsid w:val="00592BBB"/>
    <w:rsid w:val="00594DD0"/>
    <w:rsid w:val="00596E9A"/>
    <w:rsid w:val="005A2CBF"/>
    <w:rsid w:val="005A324C"/>
    <w:rsid w:val="005B2810"/>
    <w:rsid w:val="005B2C01"/>
    <w:rsid w:val="005B36E4"/>
    <w:rsid w:val="005B4027"/>
    <w:rsid w:val="005B45BF"/>
    <w:rsid w:val="005B6A94"/>
    <w:rsid w:val="005C434F"/>
    <w:rsid w:val="005C4B59"/>
    <w:rsid w:val="005C74AC"/>
    <w:rsid w:val="005D4353"/>
    <w:rsid w:val="005D4592"/>
    <w:rsid w:val="005D4A8B"/>
    <w:rsid w:val="005E2EC9"/>
    <w:rsid w:val="005F08F5"/>
    <w:rsid w:val="005F45CD"/>
    <w:rsid w:val="005F66A0"/>
    <w:rsid w:val="00600161"/>
    <w:rsid w:val="00601650"/>
    <w:rsid w:val="00610487"/>
    <w:rsid w:val="006117DB"/>
    <w:rsid w:val="006225AD"/>
    <w:rsid w:val="00653001"/>
    <w:rsid w:val="0065416C"/>
    <w:rsid w:val="006557C4"/>
    <w:rsid w:val="006601AE"/>
    <w:rsid w:val="00662A0A"/>
    <w:rsid w:val="00665380"/>
    <w:rsid w:val="00666970"/>
    <w:rsid w:val="00667380"/>
    <w:rsid w:val="00672D95"/>
    <w:rsid w:val="0067656D"/>
    <w:rsid w:val="00676604"/>
    <w:rsid w:val="00680A66"/>
    <w:rsid w:val="00684B89"/>
    <w:rsid w:val="00693E5A"/>
    <w:rsid w:val="00696887"/>
    <w:rsid w:val="006A1EBD"/>
    <w:rsid w:val="006A5BB3"/>
    <w:rsid w:val="006A6DD2"/>
    <w:rsid w:val="006B0F27"/>
    <w:rsid w:val="006B2A2D"/>
    <w:rsid w:val="006B6938"/>
    <w:rsid w:val="006C06E9"/>
    <w:rsid w:val="006C3134"/>
    <w:rsid w:val="006C39B1"/>
    <w:rsid w:val="006D4C13"/>
    <w:rsid w:val="006D7F9C"/>
    <w:rsid w:val="006E068A"/>
    <w:rsid w:val="006E708B"/>
    <w:rsid w:val="006F17BD"/>
    <w:rsid w:val="006F4885"/>
    <w:rsid w:val="006F5E34"/>
    <w:rsid w:val="00701702"/>
    <w:rsid w:val="00710DE3"/>
    <w:rsid w:val="00711B8A"/>
    <w:rsid w:val="007122B8"/>
    <w:rsid w:val="00722E5D"/>
    <w:rsid w:val="0072746F"/>
    <w:rsid w:val="007359C6"/>
    <w:rsid w:val="00735EFB"/>
    <w:rsid w:val="00741EAF"/>
    <w:rsid w:val="007460D2"/>
    <w:rsid w:val="0074786D"/>
    <w:rsid w:val="00752B23"/>
    <w:rsid w:val="007534B5"/>
    <w:rsid w:val="0075475D"/>
    <w:rsid w:val="00757F48"/>
    <w:rsid w:val="007613C2"/>
    <w:rsid w:val="00762C83"/>
    <w:rsid w:val="00765536"/>
    <w:rsid w:val="00770284"/>
    <w:rsid w:val="007816FF"/>
    <w:rsid w:val="00781BF0"/>
    <w:rsid w:val="007855BF"/>
    <w:rsid w:val="0078566C"/>
    <w:rsid w:val="007909EF"/>
    <w:rsid w:val="00790B7C"/>
    <w:rsid w:val="00797D22"/>
    <w:rsid w:val="007B0095"/>
    <w:rsid w:val="007B1272"/>
    <w:rsid w:val="007B4EEC"/>
    <w:rsid w:val="007B7D04"/>
    <w:rsid w:val="007C0495"/>
    <w:rsid w:val="007C56A0"/>
    <w:rsid w:val="007C65BC"/>
    <w:rsid w:val="007D66BF"/>
    <w:rsid w:val="007E36CD"/>
    <w:rsid w:val="007E4635"/>
    <w:rsid w:val="007E5524"/>
    <w:rsid w:val="007F22BC"/>
    <w:rsid w:val="007F3269"/>
    <w:rsid w:val="007F52A6"/>
    <w:rsid w:val="008053F8"/>
    <w:rsid w:val="00806542"/>
    <w:rsid w:val="008152B7"/>
    <w:rsid w:val="00816E6B"/>
    <w:rsid w:val="00831606"/>
    <w:rsid w:val="00832C84"/>
    <w:rsid w:val="0084485F"/>
    <w:rsid w:val="008516A8"/>
    <w:rsid w:val="00854B74"/>
    <w:rsid w:val="008558E4"/>
    <w:rsid w:val="00856C03"/>
    <w:rsid w:val="008603AE"/>
    <w:rsid w:val="008608B9"/>
    <w:rsid w:val="00862FF9"/>
    <w:rsid w:val="00863131"/>
    <w:rsid w:val="008649CA"/>
    <w:rsid w:val="00865B83"/>
    <w:rsid w:val="00883A4D"/>
    <w:rsid w:val="00884923"/>
    <w:rsid w:val="008869CD"/>
    <w:rsid w:val="008879C1"/>
    <w:rsid w:val="00887FAF"/>
    <w:rsid w:val="00890023"/>
    <w:rsid w:val="008930A5"/>
    <w:rsid w:val="00897776"/>
    <w:rsid w:val="008A075F"/>
    <w:rsid w:val="008A0A92"/>
    <w:rsid w:val="008A202A"/>
    <w:rsid w:val="008A31E8"/>
    <w:rsid w:val="008A4C0E"/>
    <w:rsid w:val="008A6A70"/>
    <w:rsid w:val="008B5661"/>
    <w:rsid w:val="008C4998"/>
    <w:rsid w:val="008D0D52"/>
    <w:rsid w:val="008D2EEF"/>
    <w:rsid w:val="008D3D0E"/>
    <w:rsid w:val="008E50D5"/>
    <w:rsid w:val="008E7D0C"/>
    <w:rsid w:val="008F085C"/>
    <w:rsid w:val="008F0C0A"/>
    <w:rsid w:val="008F1BB0"/>
    <w:rsid w:val="008F5530"/>
    <w:rsid w:val="00901424"/>
    <w:rsid w:val="00901FD5"/>
    <w:rsid w:val="009035C8"/>
    <w:rsid w:val="00913E94"/>
    <w:rsid w:val="009178BE"/>
    <w:rsid w:val="009239D5"/>
    <w:rsid w:val="0092509C"/>
    <w:rsid w:val="009276DD"/>
    <w:rsid w:val="00927DCB"/>
    <w:rsid w:val="00941CE1"/>
    <w:rsid w:val="009538C3"/>
    <w:rsid w:val="0095439B"/>
    <w:rsid w:val="009615A3"/>
    <w:rsid w:val="00964679"/>
    <w:rsid w:val="009655C9"/>
    <w:rsid w:val="00966637"/>
    <w:rsid w:val="0096745C"/>
    <w:rsid w:val="00973D04"/>
    <w:rsid w:val="00973DC9"/>
    <w:rsid w:val="009745C5"/>
    <w:rsid w:val="00974A20"/>
    <w:rsid w:val="009772CB"/>
    <w:rsid w:val="00982C56"/>
    <w:rsid w:val="00983C15"/>
    <w:rsid w:val="0098458D"/>
    <w:rsid w:val="00992135"/>
    <w:rsid w:val="009950F1"/>
    <w:rsid w:val="009955EA"/>
    <w:rsid w:val="009A0EA9"/>
    <w:rsid w:val="009A25A0"/>
    <w:rsid w:val="009A53AC"/>
    <w:rsid w:val="009A7FB3"/>
    <w:rsid w:val="009B2712"/>
    <w:rsid w:val="009B35B3"/>
    <w:rsid w:val="009B4640"/>
    <w:rsid w:val="009D36E4"/>
    <w:rsid w:val="009D697D"/>
    <w:rsid w:val="009E38F3"/>
    <w:rsid w:val="009E437C"/>
    <w:rsid w:val="009E573B"/>
    <w:rsid w:val="009F3250"/>
    <w:rsid w:val="009F3487"/>
    <w:rsid w:val="009F4D29"/>
    <w:rsid w:val="009F5797"/>
    <w:rsid w:val="009F581A"/>
    <w:rsid w:val="009F7578"/>
    <w:rsid w:val="00A04748"/>
    <w:rsid w:val="00A1594F"/>
    <w:rsid w:val="00A22CD4"/>
    <w:rsid w:val="00A23614"/>
    <w:rsid w:val="00A24BC2"/>
    <w:rsid w:val="00A347D2"/>
    <w:rsid w:val="00A5416B"/>
    <w:rsid w:val="00A642D4"/>
    <w:rsid w:val="00A73021"/>
    <w:rsid w:val="00A736CD"/>
    <w:rsid w:val="00A737AD"/>
    <w:rsid w:val="00A73D34"/>
    <w:rsid w:val="00A74341"/>
    <w:rsid w:val="00A80260"/>
    <w:rsid w:val="00A81A08"/>
    <w:rsid w:val="00A8324C"/>
    <w:rsid w:val="00A93167"/>
    <w:rsid w:val="00A96DE0"/>
    <w:rsid w:val="00AA03B2"/>
    <w:rsid w:val="00AB1B82"/>
    <w:rsid w:val="00AB4E5D"/>
    <w:rsid w:val="00AB5BA4"/>
    <w:rsid w:val="00AC5276"/>
    <w:rsid w:val="00AC7677"/>
    <w:rsid w:val="00AD1748"/>
    <w:rsid w:val="00AD398B"/>
    <w:rsid w:val="00AE1A8F"/>
    <w:rsid w:val="00AE1E93"/>
    <w:rsid w:val="00AE6C63"/>
    <w:rsid w:val="00AF16A8"/>
    <w:rsid w:val="00AF54F8"/>
    <w:rsid w:val="00B026DF"/>
    <w:rsid w:val="00B07F6A"/>
    <w:rsid w:val="00B11F62"/>
    <w:rsid w:val="00B12AE6"/>
    <w:rsid w:val="00B12D50"/>
    <w:rsid w:val="00B157F0"/>
    <w:rsid w:val="00B17C70"/>
    <w:rsid w:val="00B17F01"/>
    <w:rsid w:val="00B207AE"/>
    <w:rsid w:val="00B215ED"/>
    <w:rsid w:val="00B2297D"/>
    <w:rsid w:val="00B24954"/>
    <w:rsid w:val="00B25738"/>
    <w:rsid w:val="00B31AFE"/>
    <w:rsid w:val="00B35F03"/>
    <w:rsid w:val="00B45D87"/>
    <w:rsid w:val="00B47C0F"/>
    <w:rsid w:val="00B5419C"/>
    <w:rsid w:val="00B55CA2"/>
    <w:rsid w:val="00B617A9"/>
    <w:rsid w:val="00B61D2E"/>
    <w:rsid w:val="00B633BE"/>
    <w:rsid w:val="00B66120"/>
    <w:rsid w:val="00B67915"/>
    <w:rsid w:val="00B73997"/>
    <w:rsid w:val="00B7409B"/>
    <w:rsid w:val="00B74D48"/>
    <w:rsid w:val="00B810C9"/>
    <w:rsid w:val="00B81354"/>
    <w:rsid w:val="00B81E6B"/>
    <w:rsid w:val="00B87EEF"/>
    <w:rsid w:val="00B943DA"/>
    <w:rsid w:val="00B95492"/>
    <w:rsid w:val="00BA340B"/>
    <w:rsid w:val="00BA3A51"/>
    <w:rsid w:val="00BA52E1"/>
    <w:rsid w:val="00BA5DD7"/>
    <w:rsid w:val="00BA7192"/>
    <w:rsid w:val="00BB1719"/>
    <w:rsid w:val="00BB451E"/>
    <w:rsid w:val="00BB684D"/>
    <w:rsid w:val="00BC0281"/>
    <w:rsid w:val="00BC28CE"/>
    <w:rsid w:val="00BC5FA8"/>
    <w:rsid w:val="00BC689A"/>
    <w:rsid w:val="00BE1513"/>
    <w:rsid w:val="00BE2C1B"/>
    <w:rsid w:val="00BE6B0D"/>
    <w:rsid w:val="00BE71F9"/>
    <w:rsid w:val="00C00B1D"/>
    <w:rsid w:val="00C06751"/>
    <w:rsid w:val="00C153E7"/>
    <w:rsid w:val="00C17640"/>
    <w:rsid w:val="00C250F1"/>
    <w:rsid w:val="00C300CA"/>
    <w:rsid w:val="00C309AF"/>
    <w:rsid w:val="00C31546"/>
    <w:rsid w:val="00C32DA9"/>
    <w:rsid w:val="00C341E5"/>
    <w:rsid w:val="00C36ECA"/>
    <w:rsid w:val="00C42857"/>
    <w:rsid w:val="00C44042"/>
    <w:rsid w:val="00C47F14"/>
    <w:rsid w:val="00C52967"/>
    <w:rsid w:val="00C54D94"/>
    <w:rsid w:val="00C574E2"/>
    <w:rsid w:val="00C6457C"/>
    <w:rsid w:val="00C64A81"/>
    <w:rsid w:val="00C64FF0"/>
    <w:rsid w:val="00C71D36"/>
    <w:rsid w:val="00C72B74"/>
    <w:rsid w:val="00C73B05"/>
    <w:rsid w:val="00C74B73"/>
    <w:rsid w:val="00C75720"/>
    <w:rsid w:val="00C778BF"/>
    <w:rsid w:val="00C77D46"/>
    <w:rsid w:val="00C80ACD"/>
    <w:rsid w:val="00C8257B"/>
    <w:rsid w:val="00C84444"/>
    <w:rsid w:val="00C85BB3"/>
    <w:rsid w:val="00CA00B7"/>
    <w:rsid w:val="00CA17E1"/>
    <w:rsid w:val="00CA26D6"/>
    <w:rsid w:val="00CA4BBC"/>
    <w:rsid w:val="00CB0B42"/>
    <w:rsid w:val="00CB4891"/>
    <w:rsid w:val="00CB4CCC"/>
    <w:rsid w:val="00CC6C21"/>
    <w:rsid w:val="00CD0F14"/>
    <w:rsid w:val="00CD2484"/>
    <w:rsid w:val="00CD4AAC"/>
    <w:rsid w:val="00CD4D6B"/>
    <w:rsid w:val="00CD530C"/>
    <w:rsid w:val="00CE5A80"/>
    <w:rsid w:val="00CF1BEE"/>
    <w:rsid w:val="00D030D3"/>
    <w:rsid w:val="00D07CE9"/>
    <w:rsid w:val="00D1184A"/>
    <w:rsid w:val="00D20486"/>
    <w:rsid w:val="00D23270"/>
    <w:rsid w:val="00D2640C"/>
    <w:rsid w:val="00D279AB"/>
    <w:rsid w:val="00D33DEC"/>
    <w:rsid w:val="00D363FB"/>
    <w:rsid w:val="00D46045"/>
    <w:rsid w:val="00D51949"/>
    <w:rsid w:val="00D53979"/>
    <w:rsid w:val="00D53C18"/>
    <w:rsid w:val="00D561F1"/>
    <w:rsid w:val="00D57E26"/>
    <w:rsid w:val="00D57F9C"/>
    <w:rsid w:val="00D6255F"/>
    <w:rsid w:val="00D63325"/>
    <w:rsid w:val="00D6372C"/>
    <w:rsid w:val="00D67860"/>
    <w:rsid w:val="00D705DC"/>
    <w:rsid w:val="00D77B9C"/>
    <w:rsid w:val="00D826BF"/>
    <w:rsid w:val="00D83FC4"/>
    <w:rsid w:val="00D84E31"/>
    <w:rsid w:val="00D875F6"/>
    <w:rsid w:val="00D87D47"/>
    <w:rsid w:val="00D93DA8"/>
    <w:rsid w:val="00D94913"/>
    <w:rsid w:val="00D960E7"/>
    <w:rsid w:val="00DA099A"/>
    <w:rsid w:val="00DA10E0"/>
    <w:rsid w:val="00DA6E7B"/>
    <w:rsid w:val="00DB6C23"/>
    <w:rsid w:val="00DC058F"/>
    <w:rsid w:val="00DC0F8B"/>
    <w:rsid w:val="00DC20F5"/>
    <w:rsid w:val="00DC7384"/>
    <w:rsid w:val="00DC7BC2"/>
    <w:rsid w:val="00DD35A4"/>
    <w:rsid w:val="00DD4FF4"/>
    <w:rsid w:val="00DD589B"/>
    <w:rsid w:val="00DE18D9"/>
    <w:rsid w:val="00DE60D3"/>
    <w:rsid w:val="00E01187"/>
    <w:rsid w:val="00E01E56"/>
    <w:rsid w:val="00E04ADF"/>
    <w:rsid w:val="00E0581E"/>
    <w:rsid w:val="00E07CC8"/>
    <w:rsid w:val="00E11B9B"/>
    <w:rsid w:val="00E20787"/>
    <w:rsid w:val="00E229AE"/>
    <w:rsid w:val="00E27055"/>
    <w:rsid w:val="00E320AC"/>
    <w:rsid w:val="00E3574A"/>
    <w:rsid w:val="00E369FF"/>
    <w:rsid w:val="00E4439A"/>
    <w:rsid w:val="00E51EB5"/>
    <w:rsid w:val="00E53DF9"/>
    <w:rsid w:val="00E56186"/>
    <w:rsid w:val="00E606EF"/>
    <w:rsid w:val="00E659A7"/>
    <w:rsid w:val="00E7475D"/>
    <w:rsid w:val="00E749A7"/>
    <w:rsid w:val="00E864DA"/>
    <w:rsid w:val="00E94AED"/>
    <w:rsid w:val="00E96F64"/>
    <w:rsid w:val="00EA38C0"/>
    <w:rsid w:val="00EB0A91"/>
    <w:rsid w:val="00EB0FEA"/>
    <w:rsid w:val="00EB51DC"/>
    <w:rsid w:val="00EC333B"/>
    <w:rsid w:val="00EC4EE5"/>
    <w:rsid w:val="00EC6F0F"/>
    <w:rsid w:val="00ED62A9"/>
    <w:rsid w:val="00ED6A80"/>
    <w:rsid w:val="00ED74EB"/>
    <w:rsid w:val="00ED7580"/>
    <w:rsid w:val="00ED7DE2"/>
    <w:rsid w:val="00EE578E"/>
    <w:rsid w:val="00EE7CB2"/>
    <w:rsid w:val="00EF0E26"/>
    <w:rsid w:val="00EF26F1"/>
    <w:rsid w:val="00EF63F1"/>
    <w:rsid w:val="00EF6C1E"/>
    <w:rsid w:val="00F00D97"/>
    <w:rsid w:val="00F01678"/>
    <w:rsid w:val="00F01B0B"/>
    <w:rsid w:val="00F02553"/>
    <w:rsid w:val="00F050E7"/>
    <w:rsid w:val="00F06D93"/>
    <w:rsid w:val="00F10299"/>
    <w:rsid w:val="00F12E60"/>
    <w:rsid w:val="00F177AC"/>
    <w:rsid w:val="00F20F10"/>
    <w:rsid w:val="00F2181F"/>
    <w:rsid w:val="00F2384B"/>
    <w:rsid w:val="00F30323"/>
    <w:rsid w:val="00F3290E"/>
    <w:rsid w:val="00F37EBC"/>
    <w:rsid w:val="00F41BC7"/>
    <w:rsid w:val="00F44756"/>
    <w:rsid w:val="00F459BD"/>
    <w:rsid w:val="00F51F36"/>
    <w:rsid w:val="00F53E2B"/>
    <w:rsid w:val="00F55AA7"/>
    <w:rsid w:val="00F565FB"/>
    <w:rsid w:val="00F57A21"/>
    <w:rsid w:val="00F618FB"/>
    <w:rsid w:val="00F624E8"/>
    <w:rsid w:val="00F63907"/>
    <w:rsid w:val="00F65AD6"/>
    <w:rsid w:val="00F70B99"/>
    <w:rsid w:val="00F7120C"/>
    <w:rsid w:val="00F73BF0"/>
    <w:rsid w:val="00F76151"/>
    <w:rsid w:val="00F821E7"/>
    <w:rsid w:val="00F82A30"/>
    <w:rsid w:val="00F84A65"/>
    <w:rsid w:val="00F86DBF"/>
    <w:rsid w:val="00F94C19"/>
    <w:rsid w:val="00FA314F"/>
    <w:rsid w:val="00FA5899"/>
    <w:rsid w:val="00FA590F"/>
    <w:rsid w:val="00FA5A79"/>
    <w:rsid w:val="00FA697B"/>
    <w:rsid w:val="00FB0E39"/>
    <w:rsid w:val="00FB3384"/>
    <w:rsid w:val="00FB41A1"/>
    <w:rsid w:val="00FB7E72"/>
    <w:rsid w:val="00FC556B"/>
    <w:rsid w:val="00FC570D"/>
    <w:rsid w:val="00FC6DF5"/>
    <w:rsid w:val="00FC7EC8"/>
    <w:rsid w:val="00FD103A"/>
    <w:rsid w:val="00FD1846"/>
    <w:rsid w:val="00FD7D1A"/>
    <w:rsid w:val="00FE113D"/>
    <w:rsid w:val="00FF13C6"/>
    <w:rsid w:val="00FF1D54"/>
    <w:rsid w:val="00FF30BA"/>
    <w:rsid w:val="00FF3935"/>
    <w:rsid w:val="00FF3D91"/>
    <w:rsid w:val="00FF53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allowincell="f" fill="f" fillcolor="white" stroke="f">
      <v:fill color="white" on="f"/>
      <v:stroke on="f"/>
    </o:shapedefaults>
    <o:shapelayout v:ext="edit">
      <o:idmap v:ext="edit" data="2"/>
    </o:shapelayout>
  </w:shapeDefaults>
  <w:decimalSymbol w:val=","/>
  <w:listSeparator w:val=";"/>
  <w14:docId w14:val="1860826A"/>
  <w15:chartTrackingRefBased/>
  <w15:docId w15:val="{0124BE18-AFC8-4659-92B8-9D6B92EE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54D"/>
    <w:pPr>
      <w:spacing w:after="0" w:line="360" w:lineRule="auto"/>
      <w:jc w:val="both"/>
    </w:pPr>
    <w:rPr>
      <w:rFonts w:ascii="Times New Roman" w:hAnsi="Times New Roman"/>
      <w:sz w:val="24"/>
    </w:rPr>
  </w:style>
  <w:style w:type="paragraph" w:styleId="Balk1">
    <w:name w:val="heading 1"/>
    <w:basedOn w:val="Normal"/>
    <w:next w:val="Normal"/>
    <w:link w:val="Balk1Char"/>
    <w:uiPriority w:val="9"/>
    <w:qFormat/>
    <w:rsid w:val="00FF3D91"/>
    <w:pPr>
      <w:keepNext/>
      <w:keepLines/>
      <w:outlineLvl w:val="0"/>
    </w:pPr>
    <w:rPr>
      <w:rFonts w:eastAsiaTheme="majorEastAsia" w:cstheme="majorBidi"/>
      <w:b/>
      <w:szCs w:val="32"/>
    </w:rPr>
  </w:style>
  <w:style w:type="paragraph" w:styleId="Balk2">
    <w:name w:val="heading 2"/>
    <w:basedOn w:val="Normal"/>
    <w:next w:val="Normal"/>
    <w:link w:val="Balk2Char"/>
    <w:uiPriority w:val="9"/>
    <w:unhideWhenUsed/>
    <w:qFormat/>
    <w:rsid w:val="008A31E8"/>
    <w:pPr>
      <w:keepNext/>
      <w:keepLines/>
      <w:jc w:val="left"/>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B0B42"/>
    <w:pPr>
      <w:keepNext/>
      <w:keepLines/>
      <w:jc w:val="left"/>
      <w:outlineLvl w:val="2"/>
    </w:pPr>
    <w:rPr>
      <w:rFonts w:eastAsiaTheme="majorEastAsia" w:cstheme="majorBidi"/>
      <w:b/>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51505"/>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451505"/>
  </w:style>
  <w:style w:type="paragraph" w:styleId="AltBilgi">
    <w:name w:val="footer"/>
    <w:basedOn w:val="Normal"/>
    <w:link w:val="AltBilgiChar"/>
    <w:uiPriority w:val="99"/>
    <w:unhideWhenUsed/>
    <w:rsid w:val="00451505"/>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451505"/>
  </w:style>
  <w:style w:type="paragraph" w:styleId="ListeParagraf">
    <w:name w:val="List Paragraph"/>
    <w:basedOn w:val="Normal"/>
    <w:uiPriority w:val="1"/>
    <w:qFormat/>
    <w:rsid w:val="00C84444"/>
    <w:pPr>
      <w:ind w:left="720"/>
      <w:contextualSpacing/>
    </w:pPr>
  </w:style>
  <w:style w:type="character" w:customStyle="1" w:styleId="Balk1Char">
    <w:name w:val="Başlık 1 Char"/>
    <w:basedOn w:val="VarsaylanParagrafYazTipi"/>
    <w:link w:val="Balk1"/>
    <w:uiPriority w:val="9"/>
    <w:rsid w:val="00FF3D91"/>
    <w:rPr>
      <w:rFonts w:ascii="Times New Roman" w:eastAsiaTheme="majorEastAsia" w:hAnsi="Times New Roman" w:cstheme="majorBidi"/>
      <w:b/>
      <w:sz w:val="24"/>
      <w:szCs w:val="32"/>
    </w:rPr>
  </w:style>
  <w:style w:type="paragraph" w:styleId="TBal">
    <w:name w:val="TOC Heading"/>
    <w:basedOn w:val="Balk1"/>
    <w:next w:val="Normal"/>
    <w:uiPriority w:val="39"/>
    <w:unhideWhenUsed/>
    <w:qFormat/>
    <w:rsid w:val="00117207"/>
    <w:pPr>
      <w:spacing w:before="240" w:line="259" w:lineRule="auto"/>
      <w:outlineLvl w:val="9"/>
    </w:pPr>
    <w:rPr>
      <w:rFonts w:asciiTheme="majorHAnsi" w:hAnsiTheme="majorHAnsi"/>
      <w:b w:val="0"/>
      <w:color w:val="2F5496" w:themeColor="accent1" w:themeShade="BF"/>
      <w:kern w:val="0"/>
      <w:sz w:val="32"/>
      <w:lang w:eastAsia="tr-TR"/>
      <w14:ligatures w14:val="none"/>
    </w:rPr>
  </w:style>
  <w:style w:type="paragraph" w:styleId="T1">
    <w:name w:val="toc 1"/>
    <w:basedOn w:val="Normal"/>
    <w:next w:val="Normal"/>
    <w:autoRedefine/>
    <w:uiPriority w:val="39"/>
    <w:unhideWhenUsed/>
    <w:rsid w:val="00117207"/>
    <w:pPr>
      <w:spacing w:before="120" w:after="220"/>
    </w:pPr>
    <w:rPr>
      <w:b/>
    </w:rPr>
  </w:style>
  <w:style w:type="character" w:styleId="Kpr">
    <w:name w:val="Hyperlink"/>
    <w:basedOn w:val="VarsaylanParagrafYazTipi"/>
    <w:uiPriority w:val="99"/>
    <w:unhideWhenUsed/>
    <w:rsid w:val="00117207"/>
    <w:rPr>
      <w:color w:val="0563C1" w:themeColor="hyperlink"/>
      <w:u w:val="single"/>
    </w:rPr>
  </w:style>
  <w:style w:type="paragraph" w:styleId="NormalWeb">
    <w:name w:val="Normal (Web)"/>
    <w:basedOn w:val="Normal"/>
    <w:uiPriority w:val="99"/>
    <w:rsid w:val="004B76B8"/>
    <w:pPr>
      <w:spacing w:before="100" w:beforeAutospacing="1" w:after="100" w:afterAutospacing="1" w:line="240" w:lineRule="auto"/>
    </w:pPr>
    <w:rPr>
      <w:rFonts w:eastAsia="Times New Roman" w:cs="Times New Roman"/>
      <w:kern w:val="0"/>
      <w:szCs w:val="24"/>
      <w:lang w:eastAsia="tr-TR"/>
      <w14:ligatures w14:val="none"/>
    </w:rPr>
  </w:style>
  <w:style w:type="table" w:styleId="TabloKlavuzu">
    <w:name w:val="Table Grid"/>
    <w:basedOn w:val="NormalTablo"/>
    <w:uiPriority w:val="39"/>
    <w:rsid w:val="004B76B8"/>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D826BF"/>
    <w:pPr>
      <w:widowControl w:val="0"/>
      <w:autoSpaceDE w:val="0"/>
      <w:autoSpaceDN w:val="0"/>
      <w:spacing w:line="240" w:lineRule="auto"/>
      <w:jc w:val="center"/>
    </w:pPr>
    <w:rPr>
      <w:rFonts w:eastAsia="Times New Roman" w:cs="Times New Roman"/>
      <w:kern w:val="0"/>
      <w:szCs w:val="24"/>
      <w:lang w:eastAsia="tr-TR" w:bidi="tr-TR"/>
      <w14:ligatures w14:val="none"/>
    </w:rPr>
  </w:style>
  <w:style w:type="character" w:customStyle="1" w:styleId="GvdeMetniChar">
    <w:name w:val="Gövde Metni Char"/>
    <w:basedOn w:val="VarsaylanParagrafYazTipi"/>
    <w:link w:val="GvdeMetni"/>
    <w:uiPriority w:val="1"/>
    <w:rsid w:val="00D826BF"/>
    <w:rPr>
      <w:rFonts w:ascii="Times New Roman" w:eastAsia="Times New Roman" w:hAnsi="Times New Roman" w:cs="Times New Roman"/>
      <w:kern w:val="0"/>
      <w:sz w:val="24"/>
      <w:szCs w:val="24"/>
      <w:lang w:eastAsia="tr-TR" w:bidi="tr-TR"/>
      <w14:ligatures w14:val="none"/>
    </w:rPr>
  </w:style>
  <w:style w:type="paragraph" w:customStyle="1" w:styleId="TableParagraph">
    <w:name w:val="Table Paragraph"/>
    <w:basedOn w:val="Normal"/>
    <w:uiPriority w:val="1"/>
    <w:qFormat/>
    <w:rsid w:val="00416A97"/>
    <w:pPr>
      <w:widowControl w:val="0"/>
      <w:autoSpaceDE w:val="0"/>
      <w:autoSpaceDN w:val="0"/>
      <w:spacing w:line="240" w:lineRule="auto"/>
    </w:pPr>
    <w:rPr>
      <w:rFonts w:eastAsia="Times New Roman" w:cs="Times New Roman"/>
      <w:kern w:val="0"/>
      <w:sz w:val="22"/>
      <w:lang w:eastAsia="tr-TR" w:bidi="tr-TR"/>
      <w14:ligatures w14:val="none"/>
    </w:rPr>
  </w:style>
  <w:style w:type="character" w:styleId="YerTutucuMetni">
    <w:name w:val="Placeholder Text"/>
    <w:basedOn w:val="VarsaylanParagrafYazTipi"/>
    <w:uiPriority w:val="99"/>
    <w:semiHidden/>
    <w:rsid w:val="00FA590F"/>
    <w:rPr>
      <w:color w:val="808080"/>
    </w:rPr>
  </w:style>
  <w:style w:type="character" w:styleId="SatrNumaras">
    <w:name w:val="line number"/>
    <w:basedOn w:val="VarsaylanParagrafYazTipi"/>
    <w:uiPriority w:val="99"/>
    <w:semiHidden/>
    <w:unhideWhenUsed/>
    <w:rsid w:val="00FF3D91"/>
  </w:style>
  <w:style w:type="character" w:customStyle="1" w:styleId="Balk2Char">
    <w:name w:val="Başlık 2 Char"/>
    <w:basedOn w:val="VarsaylanParagrafYazTipi"/>
    <w:link w:val="Balk2"/>
    <w:uiPriority w:val="9"/>
    <w:rsid w:val="008A31E8"/>
    <w:rPr>
      <w:rFonts w:ascii="Times New Roman" w:eastAsiaTheme="majorEastAsia" w:hAnsi="Times New Roman" w:cstheme="majorBidi"/>
      <w:b/>
      <w:sz w:val="24"/>
      <w:szCs w:val="26"/>
    </w:rPr>
  </w:style>
  <w:style w:type="character" w:customStyle="1" w:styleId="Balk3Char">
    <w:name w:val="Başlık 3 Char"/>
    <w:basedOn w:val="VarsaylanParagrafYazTipi"/>
    <w:link w:val="Balk3"/>
    <w:uiPriority w:val="9"/>
    <w:rsid w:val="00CB0B42"/>
    <w:rPr>
      <w:rFonts w:ascii="Times New Roman" w:eastAsiaTheme="majorEastAsia" w:hAnsi="Times New Roman" w:cstheme="majorBidi"/>
      <w:b/>
      <w:sz w:val="24"/>
      <w:szCs w:val="24"/>
    </w:rPr>
  </w:style>
  <w:style w:type="paragraph" w:styleId="GvdeMetniGirintisi">
    <w:name w:val="Body Text Indent"/>
    <w:basedOn w:val="Normal"/>
    <w:link w:val="GvdeMetniGirintisiChar"/>
    <w:uiPriority w:val="99"/>
    <w:semiHidden/>
    <w:unhideWhenUsed/>
    <w:rsid w:val="008649CA"/>
    <w:pPr>
      <w:spacing w:after="120"/>
      <w:ind w:left="283"/>
    </w:pPr>
  </w:style>
  <w:style w:type="character" w:customStyle="1" w:styleId="GvdeMetniGirintisiChar">
    <w:name w:val="Gövde Metni Girintisi Char"/>
    <w:basedOn w:val="VarsaylanParagrafYazTipi"/>
    <w:link w:val="GvdeMetniGirintisi"/>
    <w:uiPriority w:val="99"/>
    <w:semiHidden/>
    <w:rsid w:val="008649CA"/>
    <w:rPr>
      <w:rFonts w:ascii="Times New Roman" w:hAnsi="Times New Roman"/>
      <w:sz w:val="24"/>
    </w:rPr>
  </w:style>
  <w:style w:type="paragraph" w:styleId="T2">
    <w:name w:val="toc 2"/>
    <w:basedOn w:val="Normal"/>
    <w:next w:val="Normal"/>
    <w:autoRedefine/>
    <w:uiPriority w:val="39"/>
    <w:unhideWhenUsed/>
    <w:rsid w:val="00D57E26"/>
    <w:pPr>
      <w:spacing w:after="100"/>
      <w:ind w:left="240"/>
    </w:pPr>
  </w:style>
  <w:style w:type="paragraph" w:styleId="T3">
    <w:name w:val="toc 3"/>
    <w:basedOn w:val="Normal"/>
    <w:next w:val="Normal"/>
    <w:autoRedefine/>
    <w:uiPriority w:val="39"/>
    <w:unhideWhenUsed/>
    <w:rsid w:val="00D57E26"/>
    <w:pPr>
      <w:spacing w:after="100"/>
      <w:ind w:left="480"/>
    </w:pPr>
  </w:style>
  <w:style w:type="paragraph" w:styleId="ResimYazs">
    <w:name w:val="caption"/>
    <w:basedOn w:val="Normal"/>
    <w:next w:val="Normal"/>
    <w:uiPriority w:val="35"/>
    <w:unhideWhenUsed/>
    <w:qFormat/>
    <w:rsid w:val="00F459BD"/>
    <w:pPr>
      <w:spacing w:after="200" w:line="240" w:lineRule="auto"/>
    </w:pPr>
    <w:rPr>
      <w:i/>
      <w:iCs/>
      <w:color w:val="44546A" w:themeColor="text2"/>
      <w:sz w:val="18"/>
      <w:szCs w:val="18"/>
    </w:rPr>
  </w:style>
  <w:style w:type="table" w:customStyle="1" w:styleId="TableNormal1">
    <w:name w:val="Table Normal1"/>
    <w:uiPriority w:val="2"/>
    <w:semiHidden/>
    <w:unhideWhenUsed/>
    <w:qFormat/>
    <w:rsid w:val="0015390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Section-Style">
    <w:name w:val="Section-Style"/>
    <w:basedOn w:val="NormalTablo"/>
    <w:uiPriority w:val="99"/>
    <w:rsid w:val="00C73B05"/>
    <w:pPr>
      <w:spacing w:after="0" w:line="240" w:lineRule="auto"/>
    </w:pPr>
    <w:rPr>
      <w:kern w:val="0"/>
      <w14:ligatures w14:val="none"/>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character" w:styleId="zmlenmeyenBahsetme">
    <w:name w:val="Unresolved Mention"/>
    <w:basedOn w:val="VarsaylanParagrafYazTipi"/>
    <w:uiPriority w:val="99"/>
    <w:semiHidden/>
    <w:unhideWhenUsed/>
    <w:rsid w:val="008A202A"/>
    <w:rPr>
      <w:color w:val="605E5C"/>
      <w:shd w:val="clear" w:color="auto" w:fill="E1DFDD"/>
    </w:rPr>
  </w:style>
  <w:style w:type="paragraph" w:styleId="ekillerTablosu">
    <w:name w:val="table of figures"/>
    <w:basedOn w:val="Normal"/>
    <w:next w:val="Normal"/>
    <w:uiPriority w:val="99"/>
    <w:unhideWhenUsed/>
    <w:rsid w:val="00676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852601">
      <w:bodyDiv w:val="1"/>
      <w:marLeft w:val="0"/>
      <w:marRight w:val="0"/>
      <w:marTop w:val="0"/>
      <w:marBottom w:val="0"/>
      <w:divBdr>
        <w:top w:val="none" w:sz="0" w:space="0" w:color="auto"/>
        <w:left w:val="none" w:sz="0" w:space="0" w:color="auto"/>
        <w:bottom w:val="none" w:sz="0" w:space="0" w:color="auto"/>
        <w:right w:val="none" w:sz="0" w:space="0" w:color="auto"/>
      </w:divBdr>
    </w:div>
    <w:div w:id="762650136">
      <w:bodyDiv w:val="1"/>
      <w:marLeft w:val="0"/>
      <w:marRight w:val="0"/>
      <w:marTop w:val="0"/>
      <w:marBottom w:val="0"/>
      <w:divBdr>
        <w:top w:val="none" w:sz="0" w:space="0" w:color="auto"/>
        <w:left w:val="none" w:sz="0" w:space="0" w:color="auto"/>
        <w:bottom w:val="none" w:sz="0" w:space="0" w:color="auto"/>
        <w:right w:val="none" w:sz="0" w:space="0" w:color="auto"/>
      </w:divBdr>
    </w:div>
    <w:div w:id="1132865158">
      <w:bodyDiv w:val="1"/>
      <w:marLeft w:val="0"/>
      <w:marRight w:val="0"/>
      <w:marTop w:val="0"/>
      <w:marBottom w:val="0"/>
      <w:divBdr>
        <w:top w:val="none" w:sz="0" w:space="0" w:color="auto"/>
        <w:left w:val="none" w:sz="0" w:space="0" w:color="auto"/>
        <w:bottom w:val="none" w:sz="0" w:space="0" w:color="auto"/>
        <w:right w:val="none" w:sz="0" w:space="0" w:color="auto"/>
      </w:divBdr>
    </w:div>
    <w:div w:id="1449737634">
      <w:bodyDiv w:val="1"/>
      <w:marLeft w:val="0"/>
      <w:marRight w:val="0"/>
      <w:marTop w:val="0"/>
      <w:marBottom w:val="0"/>
      <w:divBdr>
        <w:top w:val="none" w:sz="0" w:space="0" w:color="auto"/>
        <w:left w:val="none" w:sz="0" w:space="0" w:color="auto"/>
        <w:bottom w:val="none" w:sz="0" w:space="0" w:color="auto"/>
        <w:right w:val="none" w:sz="0" w:space="0" w:color="auto"/>
      </w:divBdr>
    </w:div>
    <w:div w:id="185541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www.radartutorial.eu/01.basics/Algilama%20Olasiligi.tr.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adartutorial.eu/10.processing/Darbe%20T%C3%BCmle%C5%9Ftirme.tr.html"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s://www.radartutorial.eu/10.processing/Darbe%20T%C3%BCmle%C5%9Ftirme.tr.html"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www.google.com/search?client=opera&amp;q=GNU+Radio&amp;sourceid=opera&amp;ie=UTF-8&amp;oe=UTF-8&amp;mstk=AUtExfA0MCnP9fn5b7eMVNRMm5oxZ51lAng_uevmcWio5zNk1gIYpA1SqGQ4a6iZ1n7Bma6kO_8kecUGCOjfohbp0U8QkUucGxozeBuxUJWJk_M_WPAAdB5MsWPkSHddwxdPizmGeSRiHFnIElNKZ3hRiJFUiZStElU0mX6pCONDr-2iZ_k&amp;csui=3&amp;ved=2ahUKEwjI38nSyouTAxU-RfEDHejrFrgQgK4QegQIARAB"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4.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FB65D-50A6-4C7C-86AF-095AEB34B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13</Pages>
  <Words>3094</Words>
  <Characters>17641</Characters>
  <Application>Microsoft Office Word</Application>
  <DocSecurity>0</DocSecurity>
  <Lines>147</Lines>
  <Paragraphs>41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EE–207 Elektronik Laboratuvarı-I Deney Föyü</vt:lpstr>
      <vt:lpstr>EE–207 Elektronik Laboratuvarı-I Deney Föyü</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EE–207 Elektronik Laboratuvarı-I Deney Föyü</dc:title>
  <dc:subject/>
  <dc:creator>ÖZCAN AKÇEŞME</dc:creator>
  <cp:keywords/>
  <dc:description/>
  <cp:lastModifiedBy>Mehmet KICIR</cp:lastModifiedBy>
  <cp:revision>169</cp:revision>
  <cp:lastPrinted>2024-12-21T10:54:00Z</cp:lastPrinted>
  <dcterms:created xsi:type="dcterms:W3CDTF">2024-12-21T10:54:00Z</dcterms:created>
  <dcterms:modified xsi:type="dcterms:W3CDTF">2026-03-06T16:02:00Z</dcterms:modified>
</cp:coreProperties>
</file>