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Title Page</w:t>
      </w:r>
    </w:p>
    <w:p>
      <w:r>
        <w:rPr>
          <w:b/>
        </w:rPr>
        <w:t>Typed Judgment, Deterministic Enforcement: A Consent-Gated Gateway Architecture for Inter-Agent Collaboration over Messaging Channels</w:t>
      </w:r>
    </w:p>
    <w:p>
      <w:r>
        <w:t>Session: Special Session XII: Agent Interconnection and Collaboration Intelligence, JCRAI 2026</w:t>
      </w:r>
    </w:p>
    <w:p/>
    <w:p>
      <w:r>
        <w:rPr>
          <w:b/>
        </w:rPr>
        <w:t>Author details</w:t>
      </w:r>
    </w:p>
    <w:p>
      <w:pPr>
        <w:pStyle w:val="ListBullet"/>
      </w:pPr>
      <w:r>
        <w:t>Yizhang Cai — School of Artificial Intelligence, Beijing University of Posts and Telecommunications, Beijing, China — 2025111259@bupt.cn</w:t>
      </w:r>
    </w:p>
    <w:p>
      <w:pPr>
        <w:pStyle w:val="ListBullet"/>
      </w:pPr>
      <w:r>
        <w:t>Jun Liu — School of Artificial Intelligence, Beijing University of Posts and Telecommunications, Beijing, China — liujun@bupt.edu.cn</w:t>
      </w:r>
    </w:p>
    <w:p>
      <w:pPr>
        <w:pStyle w:val="ListBullet"/>
      </w:pPr>
      <w:r>
        <w:t>Di Ma — Beijing Guoshu Zhilian Technology Co., Ltd., Beijing, China — madi@guoshuzhilian.com.cn</w:t>
      </w:r>
    </w:p>
    <w:p>
      <w:pPr>
        <w:pStyle w:val="ListBullet"/>
      </w:pPr>
      <w:r>
        <w:t>Ke Yu — School of Artificial Intelligence, Beijing University of Posts and Telecommunications, Beijing, China — yuke@bupt.edu.cn</w:t>
      </w:r>
    </w:p>
    <w:p>
      <w:pPr>
        <w:pStyle w:val="ListBullet"/>
      </w:pPr>
      <w:r>
        <w:t>Ke Li — School of Artificial Intelligence, Beijing University of Posts and Telecommunications, Beijing, China — like1990@bupt.edu.cn</w:t>
      </w:r>
    </w:p>
    <w:p/>
    <w:p>
      <w:r>
        <w:rPr>
          <w:b/>
        </w:rPr>
        <w:t>Author biographies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Name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Brief Bio</w:t>
            </w:r>
          </w:p>
        </w:tc>
      </w:tr>
      <w:tr>
        <w:tc>
          <w:tcPr>
            <w:tcW w:type="dxa" w:w="4320"/>
          </w:tcPr>
          <w:p>
            <w:r>
              <w:t>Yizhang Cai</w:t>
            </w:r>
          </w:p>
        </w:tc>
        <w:tc>
          <w:tcPr>
            <w:tcW w:type="dxa" w:w="4320"/>
          </w:tcPr>
          <w:p>
            <w:r>
              <w:t>Yizhang Cai is a graduate student at the School of Artificial Intelligence, Beijing University of Posts and Telecommunications, Beijing, China. His research interests are message-channel agent gateways, typed decision models for routing and consent, and the security evaluation of agent interconnection protocols. He is the first author of this paper.</w:t>
            </w:r>
          </w:p>
        </w:tc>
      </w:tr>
      <w:tr>
        <w:tc>
          <w:tcPr>
            <w:tcW w:type="dxa" w:w="4320"/>
          </w:tcPr>
          <w:p>
            <w:r>
              <w:t>Jun Liu</w:t>
            </w:r>
          </w:p>
        </w:tc>
        <w:tc>
          <w:tcPr>
            <w:tcW w:type="dxa" w:w="4320"/>
          </w:tcPr>
          <w:p>
            <w:r>
              <w:t xml:space="preserve">Jun Liu is with the School of Artificial Intelligence, Beijing University of Posts and Telecommunications, Beijing, China. His research focuses on agent interconnection and collaboration protocols; he is the first author of the ACPs protocol suite for the Internet of Agents and a co-author of the ACPS protocol study. </w:t>
            </w:r>
          </w:p>
        </w:tc>
      </w:tr>
      <w:tr>
        <w:tc>
          <w:tcPr>
            <w:tcW w:type="dxa" w:w="4320"/>
          </w:tcPr>
          <w:p>
            <w:r>
              <w:t>Di Ma</w:t>
            </w:r>
          </w:p>
        </w:tc>
        <w:tc>
          <w:tcPr>
            <w:tcW w:type="dxa" w:w="4320"/>
          </w:tcPr>
          <w:p>
            <w:r>
              <w:t>Di Ma is with Beijing Guoshu Zhilian Technology Co., Ltd., Beijing, China. He works on the engineering and deployment of AI systems and on the industrial requirements behind this study.</w:t>
            </w:r>
          </w:p>
        </w:tc>
      </w:tr>
      <w:tr>
        <w:tc>
          <w:tcPr>
            <w:tcW w:type="dxa" w:w="4320"/>
          </w:tcPr>
          <w:p>
            <w:r>
              <w:t>Ke Yu</w:t>
            </w:r>
          </w:p>
        </w:tc>
        <w:tc>
          <w:tcPr>
            <w:tcW w:type="dxa" w:w="4320"/>
          </w:tcPr>
          <w:p>
            <w:r>
              <w:t>Ke Yu is with the School of Artificial Intelligence, Beijing University of Posts and Telecommunications, Beijing, China. Her research covers network intelligence, traffic analysis, and agent collaboration protocols; she is a co-author of the ACPs protocol suite and of the ACPS protocol study.</w:t>
            </w:r>
          </w:p>
        </w:tc>
      </w:tr>
      <w:tr>
        <w:tc>
          <w:tcPr>
            <w:tcW w:type="dxa" w:w="4320"/>
          </w:tcPr>
          <w:p>
            <w:r>
              <w:t>Ke Li</w:t>
            </w:r>
          </w:p>
        </w:tc>
        <w:tc>
          <w:tcPr>
            <w:tcW w:type="dxa" w:w="4320"/>
          </w:tcPr>
          <w:p>
            <w:r>
              <w:t>Ke Li is with the School of Artificial Intelligence, Beijing University of Posts and Telecommunications, Beijing, China, and is the corresponding author of this paper. His research interests are agent collaboration protocols, multi-agent systems, and protocol-level trust and security for the Internet of Agents.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